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A995F" w14:textId="3CF9314E" w:rsidR="00A84716" w:rsidRPr="00B232CF" w:rsidRDefault="004E5655" w:rsidP="00727E3E">
      <w:pPr>
        <w:pStyle w:val="Title"/>
      </w:pPr>
      <w:r w:rsidRPr="00B232CF">
        <w:rPr>
          <w:noProof/>
        </w:rPr>
        <mc:AlternateContent>
          <mc:Choice Requires="wpg">
            <w:drawing>
              <wp:anchor distT="0" distB="0" distL="0" distR="0" simplePos="0" relativeHeight="251667456" behindDoc="1" locked="0" layoutInCell="1" allowOverlap="1" wp14:anchorId="6D7D217E" wp14:editId="286A4030">
                <wp:simplePos x="0" y="0"/>
                <wp:positionH relativeFrom="page">
                  <wp:posOffset>219075</wp:posOffset>
                </wp:positionH>
                <wp:positionV relativeFrom="page">
                  <wp:posOffset>219075</wp:posOffset>
                </wp:positionV>
                <wp:extent cx="7105650" cy="8562975"/>
                <wp:effectExtent l="0" t="0" r="0" b="9525"/>
                <wp:wrapNone/>
                <wp:docPr id="1583221249" name="Group 1583221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0" cy="8562975"/>
                          <a:chOff x="0" y="12"/>
                          <a:chExt cx="7128543" cy="9395993"/>
                        </a:xfrm>
                      </wpg:grpSpPr>
                      <pic:pic xmlns:pic="http://schemas.openxmlformats.org/drawingml/2006/picture">
                        <pic:nvPicPr>
                          <pic:cNvPr id="285067996" name="Image 2"/>
                          <pic:cNvPicPr/>
                        </pic:nvPicPr>
                        <pic:blipFill>
                          <a:blip r:embed="rId12" cstate="print"/>
                          <a:stretch>
                            <a:fillRect/>
                          </a:stretch>
                        </pic:blipFill>
                        <pic:spPr>
                          <a:xfrm>
                            <a:off x="0" y="2952001"/>
                            <a:ext cx="7127214" cy="6444004"/>
                          </a:xfrm>
                          <a:prstGeom prst="rect">
                            <a:avLst/>
                          </a:prstGeom>
                        </pic:spPr>
                      </pic:pic>
                      <pic:pic xmlns:pic="http://schemas.openxmlformats.org/drawingml/2006/picture">
                        <pic:nvPicPr>
                          <pic:cNvPr id="1350994651" name="Image 3" descr="Australian Government – Department of Health and Aged Care"/>
                          <pic:cNvPicPr/>
                        </pic:nvPicPr>
                        <pic:blipFill>
                          <a:blip r:embed="rId13" cstate="print"/>
                          <a:stretch>
                            <a:fillRect/>
                          </a:stretch>
                        </pic:blipFill>
                        <pic:spPr>
                          <a:xfrm>
                            <a:off x="652198" y="3402001"/>
                            <a:ext cx="2729082" cy="821269"/>
                          </a:xfrm>
                          <a:prstGeom prst="rect">
                            <a:avLst/>
                          </a:prstGeom>
                        </pic:spPr>
                      </pic:pic>
                      <pic:pic xmlns:pic="http://schemas.openxmlformats.org/drawingml/2006/picture">
                        <pic:nvPicPr>
                          <pic:cNvPr id="1733059198" name="Image 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12"/>
                            <a:ext cx="7128002" cy="2843987"/>
                          </a:xfrm>
                          <a:prstGeom prst="rect">
                            <a:avLst/>
                          </a:prstGeom>
                        </pic:spPr>
                      </pic:pic>
                      <wps:wsp>
                        <wps:cNvPr id="2047109240" name="Graphic 5"/>
                        <wps:cNvSpPr/>
                        <wps:spPr>
                          <a:xfrm>
                            <a:off x="0" y="2844165"/>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85" y="0"/>
                                </a:moveTo>
                                <a:lnTo>
                                  <a:pt x="914171" y="0"/>
                                </a:lnTo>
                                <a:lnTo>
                                  <a:pt x="914171" y="108000"/>
                                </a:lnTo>
                                <a:lnTo>
                                  <a:pt x="1233385" y="108000"/>
                                </a:lnTo>
                                <a:lnTo>
                                  <a:pt x="1233385"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wps:wsp>
                        <wps:cNvPr id="1859874947" name="Graphic 6"/>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7A0441"/>
                          </a:solidFill>
                        </wps:spPr>
                        <wps:bodyPr wrap="square" lIns="0" tIns="0" rIns="0" bIns="0" rtlCol="0">
                          <a:prstTxWarp prst="textNoShape">
                            <a:avLst/>
                          </a:prstTxWarp>
                          <a:noAutofit/>
                        </wps:bodyPr>
                      </wps:wsp>
                      <wps:wsp>
                        <wps:cNvPr id="1270131439" name="Graphic 7"/>
                        <wps:cNvSpPr/>
                        <wps:spPr>
                          <a:xfrm>
                            <a:off x="1237568" y="2844012"/>
                            <a:ext cx="1998980" cy="107950"/>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408" y="0"/>
                                </a:moveTo>
                                <a:lnTo>
                                  <a:pt x="1800593" y="0"/>
                                </a:lnTo>
                                <a:lnTo>
                                  <a:pt x="1800593" y="107823"/>
                                </a:lnTo>
                                <a:lnTo>
                                  <a:pt x="1998408" y="107823"/>
                                </a:lnTo>
                                <a:lnTo>
                                  <a:pt x="1998408" y="0"/>
                                </a:lnTo>
                                <a:close/>
                              </a:path>
                            </a:pathLst>
                          </a:custGeom>
                          <a:solidFill>
                            <a:srgbClr val="BF1777"/>
                          </a:solidFill>
                        </wps:spPr>
                        <wps:bodyPr wrap="square" lIns="0" tIns="0" rIns="0" bIns="0" rtlCol="0">
                          <a:prstTxWarp prst="textNoShape">
                            <a:avLst/>
                          </a:prstTxWarp>
                          <a:noAutofit/>
                        </wps:bodyPr>
                      </wps:wsp>
                      <wps:wsp>
                        <wps:cNvPr id="331970108" name="Graphic 8"/>
                        <wps:cNvSpPr/>
                        <wps:spPr>
                          <a:xfrm>
                            <a:off x="626592" y="2844012"/>
                            <a:ext cx="1895475" cy="107950"/>
                          </a:xfrm>
                          <a:custGeom>
                            <a:avLst/>
                            <a:gdLst/>
                            <a:ahLst/>
                            <a:cxnLst/>
                            <a:rect l="l" t="t" r="r" b="b"/>
                            <a:pathLst>
                              <a:path w="1895475" h="107950">
                                <a:moveTo>
                                  <a:pt x="287578" y="0"/>
                                </a:moveTo>
                                <a:lnTo>
                                  <a:pt x="0" y="0"/>
                                </a:lnTo>
                                <a:lnTo>
                                  <a:pt x="0" y="107823"/>
                                </a:lnTo>
                                <a:lnTo>
                                  <a:pt x="287578" y="107823"/>
                                </a:lnTo>
                                <a:lnTo>
                                  <a:pt x="287578" y="0"/>
                                </a:lnTo>
                                <a:close/>
                              </a:path>
                              <a:path w="1895475" h="107950">
                                <a:moveTo>
                                  <a:pt x="1067790" y="0"/>
                                </a:moveTo>
                                <a:lnTo>
                                  <a:pt x="915619" y="0"/>
                                </a:lnTo>
                                <a:lnTo>
                                  <a:pt x="915619" y="107823"/>
                                </a:lnTo>
                                <a:lnTo>
                                  <a:pt x="1067790" y="107823"/>
                                </a:lnTo>
                                <a:lnTo>
                                  <a:pt x="1067790" y="0"/>
                                </a:lnTo>
                                <a:close/>
                              </a:path>
                              <a:path w="1895475" h="107950">
                                <a:moveTo>
                                  <a:pt x="1895297" y="0"/>
                                </a:moveTo>
                                <a:lnTo>
                                  <a:pt x="1743125" y="0"/>
                                </a:lnTo>
                                <a:lnTo>
                                  <a:pt x="1743125" y="107823"/>
                                </a:lnTo>
                                <a:lnTo>
                                  <a:pt x="1895297" y="107823"/>
                                </a:lnTo>
                                <a:lnTo>
                                  <a:pt x="1895297" y="0"/>
                                </a:lnTo>
                                <a:close/>
                              </a:path>
                            </a:pathLst>
                          </a:custGeom>
                          <a:solidFill>
                            <a:srgbClr val="CD89AA"/>
                          </a:solidFill>
                        </wps:spPr>
                        <wps:bodyPr wrap="square" lIns="0" tIns="0" rIns="0" bIns="0" rtlCol="0">
                          <a:prstTxWarp prst="textNoShape">
                            <a:avLst/>
                          </a:prstTxWarp>
                          <a:noAutofit/>
                        </wps:bodyPr>
                      </wps:wsp>
                      <wps:wsp>
                        <wps:cNvPr id="1916975838" name="Graphic 9">
                          <a:extLst>
                            <a:ext uri="{C183D7F6-B498-43B3-948B-1728B52AA6E4}">
                              <adec:decorative xmlns:adec="http://schemas.microsoft.com/office/drawing/2017/decorative" val="1"/>
                            </a:ext>
                          </a:extLst>
                        </wps:cNvPr>
                        <wps:cNvSpPr/>
                        <wps:spPr>
                          <a:xfrm>
                            <a:off x="34" y="12"/>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A176D">
                              <a:alpha val="39999"/>
                            </a:srgbClr>
                          </a:solidFill>
                        </wps:spPr>
                        <wps:bodyPr wrap="square" lIns="0" tIns="0" rIns="0" bIns="0" rtlCol="0">
                          <a:prstTxWarp prst="textNoShape">
                            <a:avLst/>
                          </a:prstTxWarp>
                          <a:noAutofit/>
                        </wps:bodyPr>
                      </wps:wsp>
                      <wps:wsp>
                        <wps:cNvPr id="58558816" name="Graphic 5"/>
                        <wps:cNvSpPr/>
                        <wps:spPr>
                          <a:xfrm>
                            <a:off x="15238" y="2843835"/>
                            <a:ext cx="7111342"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85" y="0"/>
                                </a:moveTo>
                                <a:lnTo>
                                  <a:pt x="914171" y="0"/>
                                </a:lnTo>
                                <a:lnTo>
                                  <a:pt x="914171" y="108000"/>
                                </a:lnTo>
                                <a:lnTo>
                                  <a:pt x="1233385" y="108000"/>
                                </a:lnTo>
                                <a:lnTo>
                                  <a:pt x="1233385"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59AB1" id="Group 1583221249" o:spid="_x0000_s1026" alt="&quot;&quot;" style="position:absolute;margin-left:17.25pt;margin-top:17.25pt;width:559.5pt;height:674.25pt;z-index:-251649024;mso-wrap-distance-left:0;mso-wrap-distance-right:0;mso-position-horizontal-relative:page;mso-position-vertical-relative:page;mso-width-relative:margin;mso-height-relative:margin" coordorigin="" coordsize="71285,93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9520;width:71272;height:6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">
                  <v:imagedata r:id="rId15" o:title=""/>
                </v:shape>
                <v:shape id="Image 3" o:spid="_x0000_s1028" type="#_x0000_t75" alt="Australian Government – Department of Health and Aged Care" style="position:absolute;left:6521;top:34020;width:27291;height: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">
                  <v:imagedata r:id="rId16" o:title="Australian Government – Department of Health and Aged Care"/>
                </v:shape>
                <v:shape id="Image 4" o:spid="_x0000_s1029" type="#_x0000_t75" alt="&quot;&quot;" style="position:absolute;width:71280;height:2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">
                  <v:imagedata r:id="rId17" o:title=""/>
                </v:shape>
                <v:shape id="Graphic 5" o:spid="_x0000_s1030" style="position:absolute;top:28441;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" path="m626592,l,,,108000r626592,l626592,xem1233385,l914171,r,108000l1233385,108000,1233385,xem2369718,l1858429,r,108000l2369718,108000,2369718,xem7128002,l3236087,r,108000l7128002,108000,7128002,xe" fillcolor="#aa176d" stroked="f">
                  <v:path arrowok="t"/>
                </v:shape>
                <v:shape id="Graphic 6" o:spid="_x0000_s1031"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" path="m164045,l,,,107823r164045,l164045,xem1343888,l827519,r,107823l1343888,107823,1343888,xe" fillcolor="#7a0441" stroked="f">
                  <v:path arrowok="t"/>
                </v:shape>
                <v:shape id="Graphic 7" o:spid="_x0000_s1032" style="position:absolute;left:12375;top:28440;width:19990;height:1079;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" path="m304533,l,,,107823r304533,l304533,xem1998408,l1800593,r,107823l1998408,107823,1998408,xe" fillcolor="#bf1777" stroked="f">
                  <v:path arrowok="t"/>
                </v:shape>
                <v:shape id="Graphic 8" o:spid="_x0000_s1033"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" path="m287578,l,,,107823r287578,l287578,xem1067790,l915619,r,107823l1067790,107823,1067790,xem1895297,l1743125,r,107823l1895297,107823,1895297,xe" fillcolor="#cd89aa" stroked="f">
                  <v:path arrowok="t"/>
                </v:shape>
                <v:shape id="Graphic 9" o:spid="_x0000_s1034"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" path="m7128002,l,,,2843999r7128002,l7128002,xe" fillcolor="#aa176d" stroked="f">
                  <v:fill opacity="26214f"/>
                  <v:path arrowok="t"/>
                </v:shape>
                <v:shape id="Graphic 5" o:spid="_x0000_s1035" style="position:absolute;left:152;top:28438;width:71113;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" path="m626592,l,,,108000r626592,l626592,xem1233385,l914171,r,108000l1233385,108000,1233385,xem2369718,l1858429,r,108000l2369718,108000,2369718,xem7128002,l3236087,r,108000l7128002,108000,7128002,xe" fillcolor="#aa176d" stroked="f">
                  <v:path arrowok="t"/>
                </v:shape>
                <w10:wrap anchorx="page" anchory="page"/>
              </v:group>
            </w:pict>
          </mc:Fallback>
        </mc:AlternateContent>
      </w:r>
      <w:r w:rsidR="00430D05" w:rsidRPr="00B232CF">
        <w:t>Antimicrobial prescribing in Australian residential aged care facilities</w:t>
      </w:r>
    </w:p>
    <w:p w14:paraId="2C4AC1E8" w14:textId="109A954A" w:rsidR="00414B09" w:rsidRPr="000A26D1" w:rsidRDefault="00A323A8" w:rsidP="00F810C8">
      <w:pPr>
        <w:pStyle w:val="Subtitle"/>
        <w:rPr>
          <w:rPrChange w:id="0" w:author="SERAFIN, Aaron" w:date="2023-12-20T15:27:00Z">
            <w:rPr>
              <w:b w:val="0"/>
              <w:color w:val="0070C0"/>
              <w:sz w:val="36"/>
              <w:szCs w:val="36"/>
            </w:rPr>
          </w:rPrChange>
        </w:rPr>
        <w:sectPr w:rsidR="00414B09" w:rsidRPr="000A26D1" w:rsidSect="00B232CF">
          <w:headerReference w:type="default" r:id="rId18"/>
          <w:headerReference w:type="first" r:id="rId19"/>
          <w:type w:val="continuous"/>
          <w:pgSz w:w="11906" w:h="16838"/>
          <w:pgMar w:top="7858" w:right="1418" w:bottom="2341" w:left="1418" w:header="709" w:footer="709" w:gutter="0"/>
          <w:cols w:space="708"/>
          <w:titlePg/>
          <w:docGrid w:linePitch="360"/>
        </w:sectPr>
      </w:pPr>
      <w:r w:rsidRPr="00F810C8">
        <w:rPr>
          <w:noProof/>
        </w:rPr>
        <w:drawing>
          <wp:anchor distT="0" distB="0" distL="0" distR="0" simplePos="0" relativeHeight="251663360" behindDoc="0" locked="0" layoutInCell="1" allowOverlap="1" wp14:anchorId="29054BC7" wp14:editId="4B38E0F1">
            <wp:simplePos x="0" y="0"/>
            <wp:positionH relativeFrom="page">
              <wp:posOffset>3028950</wp:posOffset>
            </wp:positionH>
            <wp:positionV relativeFrom="paragraph">
              <wp:posOffset>2621915</wp:posOffset>
            </wp:positionV>
            <wp:extent cx="1771015" cy="553085"/>
            <wp:effectExtent l="0" t="0" r="0" b="5715"/>
            <wp:wrapNone/>
            <wp:docPr id="19" name="Image 19" descr="Aged Care NAPS National Antimicrobial Prescribing Surve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ged Care NAPS National Antimicrobial Prescribing Survey Logo"/>
                    <pic:cNvPicPr/>
                  </pic:nvPicPr>
                  <pic:blipFill>
                    <a:blip r:embed="rId20" cstate="print"/>
                    <a:stretch>
                      <a:fillRect/>
                    </a:stretch>
                  </pic:blipFill>
                  <pic:spPr>
                    <a:xfrm>
                      <a:off x="0" y="0"/>
                      <a:ext cx="1771015" cy="553085"/>
                    </a:xfrm>
                    <a:prstGeom prst="rect">
                      <a:avLst/>
                    </a:prstGeom>
                  </pic:spPr>
                </pic:pic>
              </a:graphicData>
            </a:graphic>
            <wp14:sizeRelV relativeFrom="margin">
              <wp14:pctHeight>0</wp14:pctHeight>
            </wp14:sizeRelV>
          </wp:anchor>
        </w:drawing>
      </w:r>
      <w:r w:rsidRPr="00F810C8">
        <w:rPr>
          <w:noProof/>
        </w:rPr>
        <w:drawing>
          <wp:anchor distT="0" distB="0" distL="0" distR="0" simplePos="0" relativeHeight="251662335" behindDoc="1" locked="0" layoutInCell="1" allowOverlap="1" wp14:anchorId="601A5A9C" wp14:editId="6E130370">
            <wp:simplePos x="0" y="0"/>
            <wp:positionH relativeFrom="page">
              <wp:posOffset>5311140</wp:posOffset>
            </wp:positionH>
            <wp:positionV relativeFrom="paragraph">
              <wp:posOffset>2494280</wp:posOffset>
            </wp:positionV>
            <wp:extent cx="1584325" cy="672465"/>
            <wp:effectExtent l="0" t="0" r="3175" b="635"/>
            <wp:wrapNone/>
            <wp:docPr id="20" name="Image 20" descr="ICNISS Healthcare Associated Infection Surveill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ICNISS Healthcare Associated Infection Surveillance"/>
                    <pic:cNvPicPr/>
                  </pic:nvPicPr>
                  <pic:blipFill>
                    <a:blip r:embed="rId21" cstate="print"/>
                    <a:stretch>
                      <a:fillRect/>
                    </a:stretch>
                  </pic:blipFill>
                  <pic:spPr>
                    <a:xfrm>
                      <a:off x="0" y="0"/>
                      <a:ext cx="1584325" cy="672465"/>
                    </a:xfrm>
                    <a:prstGeom prst="rect">
                      <a:avLst/>
                    </a:prstGeom>
                  </pic:spPr>
                </pic:pic>
              </a:graphicData>
            </a:graphic>
          </wp:anchor>
        </w:drawing>
      </w:r>
      <w:r w:rsidRPr="00F810C8">
        <w:rPr>
          <w:noProof/>
        </w:rPr>
        <w:drawing>
          <wp:anchor distT="0" distB="0" distL="0" distR="0" simplePos="0" relativeHeight="251661312" behindDoc="1" locked="0" layoutInCell="1" allowOverlap="1" wp14:anchorId="6A77C7B0" wp14:editId="10348947">
            <wp:simplePos x="0" y="0"/>
            <wp:positionH relativeFrom="page">
              <wp:posOffset>788035</wp:posOffset>
            </wp:positionH>
            <wp:positionV relativeFrom="paragraph">
              <wp:posOffset>2446464</wp:posOffset>
            </wp:positionV>
            <wp:extent cx="1661160" cy="885825"/>
            <wp:effectExtent l="0" t="0" r="2540" b="3175"/>
            <wp:wrapNone/>
            <wp:docPr id="18" name="Image 18" descr="NCAS – National Centre for Antimicrobial Steward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NCAS – National Centre for Antimicrobial Stewardship"/>
                    <pic:cNvPicPr/>
                  </pic:nvPicPr>
                  <pic:blipFill>
                    <a:blip r:embed="rId22" cstate="print"/>
                    <a:stretch>
                      <a:fillRect/>
                    </a:stretch>
                  </pic:blipFill>
                  <pic:spPr>
                    <a:xfrm>
                      <a:off x="0" y="0"/>
                      <a:ext cx="1661160" cy="885825"/>
                    </a:xfrm>
                    <a:prstGeom prst="rect">
                      <a:avLst/>
                    </a:prstGeom>
                  </pic:spPr>
                </pic:pic>
              </a:graphicData>
            </a:graphic>
            <wp14:sizeRelH relativeFrom="margin">
              <wp14:pctWidth>0</wp14:pctWidth>
            </wp14:sizeRelH>
          </wp:anchor>
        </w:drawing>
      </w:r>
      <w:r w:rsidR="00430D05" w:rsidRPr="00B232CF">
        <w:t>Results of the 2021 Aged Care National Antimicrobial Prescribing Surve</w:t>
      </w:r>
      <w:r w:rsidR="00414B09" w:rsidRPr="00B232CF">
        <w:t>y</w:t>
      </w:r>
    </w:p>
    <w:p w14:paraId="5D693164" w14:textId="77777777" w:rsidR="00430D05" w:rsidRPr="000A26D1" w:rsidRDefault="00430D05" w:rsidP="000A26D1">
      <w:r w:rsidRPr="000A26D1">
        <w:lastRenderedPageBreak/>
        <w:t xml:space="preserve">Published by the Australian Government Department of Health and Aged Care </w:t>
      </w:r>
    </w:p>
    <w:p w14:paraId="2798A352" w14:textId="77777777" w:rsidR="00430D05" w:rsidRPr="000A26D1" w:rsidRDefault="00430D05" w:rsidP="000A26D1">
      <w:r w:rsidRPr="000A26D1">
        <w:t xml:space="preserve">For issues regarding the content of the report: </w:t>
      </w:r>
    </w:p>
    <w:p w14:paraId="25BE3A09" w14:textId="77777777" w:rsidR="00430D05" w:rsidRPr="000A26D1" w:rsidRDefault="00430D05" w:rsidP="000A26D1">
      <w:r w:rsidRPr="000A26D1">
        <w:t xml:space="preserve">Email: support@naps.org.au </w:t>
      </w:r>
    </w:p>
    <w:p w14:paraId="0DC53C6C" w14:textId="45E67759" w:rsidR="00430D05" w:rsidRPr="000A26D1" w:rsidRDefault="00430D05" w:rsidP="000A26D1">
      <w:r w:rsidRPr="000A26D1">
        <w:t>Website</w:t>
      </w:r>
      <w:r w:rsidR="000A26D1" w:rsidRPr="000A26D1">
        <w:t>:</w:t>
      </w:r>
      <w:r w:rsidR="000A26D1">
        <w:t xml:space="preserve"> </w:t>
      </w:r>
      <w:r w:rsidRPr="000A26D1">
        <w:t xml:space="preserve">https://www.naps.org.au/ </w:t>
      </w:r>
    </w:p>
    <w:p w14:paraId="62ABA3D8" w14:textId="2D631EB3" w:rsidR="00430D05" w:rsidRPr="000A26D1" w:rsidRDefault="00430D05" w:rsidP="000A26D1">
      <w:r w:rsidRPr="000A26D1">
        <w:t>ISBN: 978-1-7</w:t>
      </w:r>
      <w:r w:rsidR="00B232CF" w:rsidRPr="000A26D1">
        <w:t>4186-081-8</w:t>
      </w:r>
    </w:p>
    <w:p w14:paraId="6DB9808A" w14:textId="77777777" w:rsidR="00430D05" w:rsidRPr="000A26D1" w:rsidRDefault="00430D05" w:rsidP="000A26D1">
      <w:r w:rsidRPr="000A26D1">
        <w:t xml:space="preserve">© Australian Government Department of Health and Aged Care </w:t>
      </w:r>
    </w:p>
    <w:p w14:paraId="00851DA1" w14:textId="77777777" w:rsidR="00430D05" w:rsidRPr="000A26D1" w:rsidRDefault="00430D05" w:rsidP="000A26D1">
      <w:r w:rsidRPr="000A26D1">
        <w:t xml:space="preserve">All material and work produced by the Department of Health and Aged Care is protected by copyright. The Department reserves the right to set out the terms and conditions for the use of such material. </w:t>
      </w:r>
    </w:p>
    <w:p w14:paraId="0DCE67C2" w14:textId="77777777" w:rsidR="00430D05" w:rsidRPr="000A26D1" w:rsidRDefault="00430D05" w:rsidP="000A26D1">
      <w:r w:rsidRPr="000A26D1">
        <w:t xml:space="preserve">Enquiries about the licence and any use of this publication are welcome and can be sent to AMR@health.gov.au </w:t>
      </w:r>
    </w:p>
    <w:p w14:paraId="426F2EC8" w14:textId="0971F1A4" w:rsidR="00430D05" w:rsidRPr="000A26D1" w:rsidRDefault="00430D05" w:rsidP="000A26D1">
      <w:pPr>
        <w:pStyle w:val="PublicationDate"/>
      </w:pPr>
      <w:r w:rsidRPr="000A26D1">
        <w:t>Preferred citation</w:t>
      </w:r>
    </w:p>
    <w:p w14:paraId="3E628191" w14:textId="77777777" w:rsidR="00430D05" w:rsidRPr="000A26D1" w:rsidRDefault="00430D05" w:rsidP="000A26D1">
      <w:r w:rsidRPr="000A26D1">
        <w:t xml:space="preserve">Royal Melbourne Hospital and the National Centre for Antimicrobial Stewardship. Antimicrobial prescribing practice in Australian residential aged care facilities. Results of the 2021 Aged Care National Antimicrobial Prescribing Survey Canberra: Department of Health and Aged Care; 2023. </w:t>
      </w:r>
    </w:p>
    <w:p w14:paraId="64115DCF" w14:textId="5A8C577A" w:rsidR="00430D05" w:rsidRPr="000A26D1" w:rsidRDefault="00430D05" w:rsidP="000A26D1">
      <w:pPr>
        <w:pStyle w:val="PublicationDate"/>
      </w:pPr>
      <w:r w:rsidRPr="000A26D1">
        <w:t>Disclaimer</w:t>
      </w:r>
    </w:p>
    <w:p w14:paraId="0948A8A4" w14:textId="77777777" w:rsidR="00430D05" w:rsidRPr="000A26D1" w:rsidRDefault="00430D05" w:rsidP="000A26D1">
      <w:r w:rsidRPr="002E6147">
        <w:t xml:space="preserve">This document is </w:t>
      </w:r>
      <w:r w:rsidRPr="000A26D1">
        <w:t xml:space="preserve">not intended to provide guidance on </w:t>
      </w:r>
      <w:proofErr w:type="gramStart"/>
      <w:r w:rsidRPr="000A26D1">
        <w:t>particular healthcare</w:t>
      </w:r>
      <w:proofErr w:type="gramEnd"/>
      <w:r w:rsidRPr="000A26D1">
        <w:t xml:space="preserve"> choices. You should contact your healthcare provider for advice on </w:t>
      </w:r>
      <w:proofErr w:type="gramStart"/>
      <w:r w:rsidRPr="000A26D1">
        <w:t>particular healthcare</w:t>
      </w:r>
      <w:proofErr w:type="gramEnd"/>
      <w:r w:rsidRPr="000A26D1">
        <w:t xml:space="preserve"> choices. </w:t>
      </w:r>
    </w:p>
    <w:p w14:paraId="437A5845" w14:textId="77777777" w:rsidR="00100F6D" w:rsidRPr="00E842CE" w:rsidRDefault="00430D05" w:rsidP="000A26D1">
      <w:pPr>
        <w:sectPr w:rsidR="00100F6D" w:rsidRPr="00E842CE" w:rsidSect="000A48E3">
          <w:headerReference w:type="even" r:id="rId23"/>
          <w:headerReference w:type="default" r:id="rId24"/>
          <w:footerReference w:type="even" r:id="rId25"/>
          <w:footerReference w:type="default" r:id="rId26"/>
          <w:headerReference w:type="first" r:id="rId27"/>
          <w:footerReference w:type="first" r:id="rId28"/>
          <w:pgSz w:w="11906" w:h="16838"/>
          <w:pgMar w:top="1701" w:right="1418" w:bottom="1418" w:left="1418" w:header="709" w:footer="709" w:gutter="0"/>
          <w:cols w:space="708"/>
          <w:docGrid w:linePitch="360"/>
        </w:sectPr>
      </w:pPr>
      <w:r w:rsidRPr="000A26D1">
        <w:t>This document includes the views or recommendations of its authors and third parties. Royal Me</w:t>
      </w:r>
      <w:r w:rsidR="008A404D" w:rsidRPr="000A26D1">
        <w:t>l</w:t>
      </w:r>
      <w:r w:rsidRPr="000A26D1">
        <w:t>bourne Hospital, the National Centre for Antimicrobial Stewardship and the Department of Health and Aged Care do not</w:t>
      </w:r>
      <w:r w:rsidRPr="002E6147">
        <w:t xml:space="preserve"> accept any legal liability for any injury, loss or damage incurred </w:t>
      </w:r>
      <w:proofErr w:type="gramStart"/>
      <w:r w:rsidRPr="002E6147">
        <w:t>by the use of</w:t>
      </w:r>
      <w:proofErr w:type="gramEnd"/>
      <w:r w:rsidRPr="002E6147">
        <w:t>, or reliance on, this document.</w:t>
      </w:r>
    </w:p>
    <w:sdt>
      <w:sdtPr>
        <w:rPr>
          <w:rFonts w:eastAsia="Times New Roman" w:cs="Times New Roman"/>
          <w:b w:val="0"/>
          <w:bCs w:val="0"/>
          <w:color w:val="000000" w:themeColor="text1"/>
          <w:sz w:val="22"/>
          <w:szCs w:val="24"/>
          <w:lang w:val="en-AU" w:eastAsia="en-US"/>
        </w:rPr>
        <w:id w:val="-1514990303"/>
        <w:docPartObj>
          <w:docPartGallery w:val="Table of Contents"/>
          <w:docPartUnique/>
        </w:docPartObj>
      </w:sdtPr>
      <w:sdtEndPr/>
      <w:sdtContent>
        <w:p w14:paraId="20BC3C07" w14:textId="4E6D516E" w:rsidR="00846151" w:rsidRDefault="00846151">
          <w:pPr>
            <w:pStyle w:val="TOCHeading"/>
          </w:pPr>
          <w:r>
            <w:t>Contents</w:t>
          </w:r>
        </w:p>
        <w:p w14:paraId="6F2434B4" w14:textId="7CE26B04" w:rsidR="00E21ED5" w:rsidRDefault="00E21ED5">
          <w:pPr>
            <w:pStyle w:val="TOC1"/>
            <w:rPr>
              <w:rFonts w:asciiTheme="minorHAnsi" w:eastAsiaTheme="minorEastAsia" w:hAnsiTheme="minorHAnsi" w:cstheme="minorBidi"/>
              <w:b w:val="0"/>
              <w:bCs w:val="0"/>
              <w:szCs w:val="22"/>
            </w:rPr>
          </w:pPr>
          <w:r>
            <w:rPr>
              <w:color w:val="327887"/>
              <w:sz w:val="24"/>
            </w:rPr>
            <w:fldChar w:fldCharType="begin"/>
          </w:r>
          <w:r>
            <w:rPr>
              <w:color w:val="327887"/>
              <w:sz w:val="24"/>
            </w:rPr>
            <w:instrText xml:space="preserve"> TOC \o "1-2" \h \z \u </w:instrText>
          </w:r>
          <w:r>
            <w:rPr>
              <w:color w:val="327887"/>
              <w:sz w:val="24"/>
            </w:rPr>
            <w:fldChar w:fldCharType="separate"/>
          </w:r>
          <w:hyperlink w:anchor="_Toc155351221" w:history="1">
            <w:r w:rsidRPr="002D5548">
              <w:rPr>
                <w:rStyle w:val="Hyperlink"/>
              </w:rPr>
              <w:t>Summary</w:t>
            </w:r>
            <w:r>
              <w:rPr>
                <w:webHidden/>
              </w:rPr>
              <w:tab/>
            </w:r>
            <w:r>
              <w:rPr>
                <w:webHidden/>
              </w:rPr>
              <w:fldChar w:fldCharType="begin"/>
            </w:r>
            <w:r>
              <w:rPr>
                <w:webHidden/>
              </w:rPr>
              <w:instrText xml:space="preserve"> PAGEREF _Toc155351221 \h </w:instrText>
            </w:r>
            <w:r>
              <w:rPr>
                <w:webHidden/>
              </w:rPr>
            </w:r>
            <w:r>
              <w:rPr>
                <w:webHidden/>
              </w:rPr>
              <w:fldChar w:fldCharType="separate"/>
            </w:r>
            <w:r>
              <w:rPr>
                <w:webHidden/>
              </w:rPr>
              <w:t>4</w:t>
            </w:r>
            <w:r>
              <w:rPr>
                <w:webHidden/>
              </w:rPr>
              <w:fldChar w:fldCharType="end"/>
            </w:r>
          </w:hyperlink>
        </w:p>
        <w:p w14:paraId="5B06D32D" w14:textId="6BA0CA37" w:rsidR="00E21ED5" w:rsidRDefault="00DC6FB7">
          <w:pPr>
            <w:pStyle w:val="TOC2"/>
            <w:rPr>
              <w:rFonts w:asciiTheme="minorHAnsi" w:eastAsiaTheme="minorEastAsia" w:hAnsiTheme="minorHAnsi" w:cstheme="minorBidi"/>
              <w:noProof/>
              <w:szCs w:val="22"/>
            </w:rPr>
          </w:pPr>
          <w:hyperlink w:anchor="_Toc155351222" w:history="1">
            <w:r w:rsidR="00E21ED5" w:rsidRPr="002D5548">
              <w:rPr>
                <w:rStyle w:val="Hyperlink"/>
                <w:noProof/>
              </w:rPr>
              <w:t>Key findings of the 2021 Aged Care NAPS</w:t>
            </w:r>
            <w:r w:rsidR="00E21ED5">
              <w:rPr>
                <w:noProof/>
                <w:webHidden/>
              </w:rPr>
              <w:tab/>
            </w:r>
            <w:r w:rsidR="00E21ED5">
              <w:rPr>
                <w:noProof/>
                <w:webHidden/>
              </w:rPr>
              <w:fldChar w:fldCharType="begin"/>
            </w:r>
            <w:r w:rsidR="00E21ED5">
              <w:rPr>
                <w:noProof/>
                <w:webHidden/>
              </w:rPr>
              <w:instrText xml:space="preserve"> PAGEREF _Toc155351222 \h </w:instrText>
            </w:r>
            <w:r w:rsidR="00E21ED5">
              <w:rPr>
                <w:noProof/>
                <w:webHidden/>
              </w:rPr>
            </w:r>
            <w:r w:rsidR="00E21ED5">
              <w:rPr>
                <w:noProof/>
                <w:webHidden/>
              </w:rPr>
              <w:fldChar w:fldCharType="separate"/>
            </w:r>
            <w:r w:rsidR="00E21ED5">
              <w:rPr>
                <w:noProof/>
                <w:webHidden/>
              </w:rPr>
              <w:t>4</w:t>
            </w:r>
            <w:r w:rsidR="00E21ED5">
              <w:rPr>
                <w:noProof/>
                <w:webHidden/>
              </w:rPr>
              <w:fldChar w:fldCharType="end"/>
            </w:r>
          </w:hyperlink>
        </w:p>
        <w:p w14:paraId="2FE053DE" w14:textId="1B1FEB83" w:rsidR="00E21ED5" w:rsidRDefault="00DC6FB7">
          <w:pPr>
            <w:pStyle w:val="TOC2"/>
            <w:rPr>
              <w:rFonts w:asciiTheme="minorHAnsi" w:eastAsiaTheme="minorEastAsia" w:hAnsiTheme="minorHAnsi" w:cstheme="minorBidi"/>
              <w:noProof/>
              <w:szCs w:val="22"/>
            </w:rPr>
          </w:pPr>
          <w:hyperlink w:anchor="_Toc155351223" w:history="1">
            <w:r w:rsidR="00E21ED5" w:rsidRPr="002D5548">
              <w:rPr>
                <w:rStyle w:val="Hyperlink"/>
                <w:noProof/>
              </w:rPr>
              <w:t>Key concerns in 2021 (similar to previous Aged Care NAPS) included:</w:t>
            </w:r>
            <w:r w:rsidR="00E21ED5">
              <w:rPr>
                <w:noProof/>
                <w:webHidden/>
              </w:rPr>
              <w:tab/>
            </w:r>
            <w:r w:rsidR="00E21ED5">
              <w:rPr>
                <w:noProof/>
                <w:webHidden/>
              </w:rPr>
              <w:fldChar w:fldCharType="begin"/>
            </w:r>
            <w:r w:rsidR="00E21ED5">
              <w:rPr>
                <w:noProof/>
                <w:webHidden/>
              </w:rPr>
              <w:instrText xml:space="preserve"> PAGEREF _Toc155351223 \h </w:instrText>
            </w:r>
            <w:r w:rsidR="00E21ED5">
              <w:rPr>
                <w:noProof/>
                <w:webHidden/>
              </w:rPr>
            </w:r>
            <w:r w:rsidR="00E21ED5">
              <w:rPr>
                <w:noProof/>
                <w:webHidden/>
              </w:rPr>
              <w:fldChar w:fldCharType="separate"/>
            </w:r>
            <w:r w:rsidR="00E21ED5">
              <w:rPr>
                <w:noProof/>
                <w:webHidden/>
              </w:rPr>
              <w:t>4</w:t>
            </w:r>
            <w:r w:rsidR="00E21ED5">
              <w:rPr>
                <w:noProof/>
                <w:webHidden/>
              </w:rPr>
              <w:fldChar w:fldCharType="end"/>
            </w:r>
          </w:hyperlink>
        </w:p>
        <w:p w14:paraId="4BFE426A" w14:textId="5014F683" w:rsidR="00E21ED5" w:rsidRDefault="00DC6FB7">
          <w:pPr>
            <w:pStyle w:val="TOC2"/>
            <w:rPr>
              <w:rFonts w:asciiTheme="minorHAnsi" w:eastAsiaTheme="minorEastAsia" w:hAnsiTheme="minorHAnsi" w:cstheme="minorBidi"/>
              <w:noProof/>
              <w:szCs w:val="22"/>
            </w:rPr>
          </w:pPr>
          <w:hyperlink w:anchor="_Toc155351224" w:history="1">
            <w:r w:rsidR="00E21ED5" w:rsidRPr="002D5548">
              <w:rPr>
                <w:rStyle w:val="Hyperlink"/>
                <w:noProof/>
              </w:rPr>
              <w:t>Implications for clinical practice</w:t>
            </w:r>
            <w:r w:rsidR="00E21ED5">
              <w:rPr>
                <w:noProof/>
                <w:webHidden/>
              </w:rPr>
              <w:tab/>
            </w:r>
            <w:r w:rsidR="00E21ED5">
              <w:rPr>
                <w:noProof/>
                <w:webHidden/>
              </w:rPr>
              <w:fldChar w:fldCharType="begin"/>
            </w:r>
            <w:r w:rsidR="00E21ED5">
              <w:rPr>
                <w:noProof/>
                <w:webHidden/>
              </w:rPr>
              <w:instrText xml:space="preserve"> PAGEREF _Toc155351224 \h </w:instrText>
            </w:r>
            <w:r w:rsidR="00E21ED5">
              <w:rPr>
                <w:noProof/>
                <w:webHidden/>
              </w:rPr>
            </w:r>
            <w:r w:rsidR="00E21ED5">
              <w:rPr>
                <w:noProof/>
                <w:webHidden/>
              </w:rPr>
              <w:fldChar w:fldCharType="separate"/>
            </w:r>
            <w:r w:rsidR="00E21ED5">
              <w:rPr>
                <w:noProof/>
                <w:webHidden/>
              </w:rPr>
              <w:t>5</w:t>
            </w:r>
            <w:r w:rsidR="00E21ED5">
              <w:rPr>
                <w:noProof/>
                <w:webHidden/>
              </w:rPr>
              <w:fldChar w:fldCharType="end"/>
            </w:r>
          </w:hyperlink>
        </w:p>
        <w:p w14:paraId="7446C362" w14:textId="5FEC9F7D" w:rsidR="00E21ED5" w:rsidRDefault="00DC6FB7">
          <w:pPr>
            <w:pStyle w:val="TOC1"/>
            <w:tabs>
              <w:tab w:val="left" w:pos="658"/>
            </w:tabs>
            <w:rPr>
              <w:rFonts w:asciiTheme="minorHAnsi" w:eastAsiaTheme="minorEastAsia" w:hAnsiTheme="minorHAnsi" w:cstheme="minorBidi"/>
              <w:b w:val="0"/>
              <w:bCs w:val="0"/>
              <w:szCs w:val="22"/>
            </w:rPr>
          </w:pPr>
          <w:hyperlink w:anchor="_Toc155351225" w:history="1">
            <w:r w:rsidR="00E21ED5" w:rsidRPr="002D5548">
              <w:rPr>
                <w:rStyle w:val="Hyperlink"/>
              </w:rPr>
              <w:t>1</w:t>
            </w:r>
            <w:r w:rsidR="00E21ED5">
              <w:rPr>
                <w:rFonts w:asciiTheme="minorHAnsi" w:eastAsiaTheme="minorEastAsia" w:hAnsiTheme="minorHAnsi" w:cstheme="minorBidi"/>
                <w:b w:val="0"/>
                <w:bCs w:val="0"/>
                <w:szCs w:val="22"/>
              </w:rPr>
              <w:tab/>
            </w:r>
            <w:r w:rsidR="00E21ED5" w:rsidRPr="002D5548">
              <w:rPr>
                <w:rStyle w:val="Hyperlink"/>
              </w:rPr>
              <w:t>Introduction</w:t>
            </w:r>
            <w:r w:rsidR="00E21ED5">
              <w:rPr>
                <w:webHidden/>
              </w:rPr>
              <w:tab/>
            </w:r>
            <w:r w:rsidR="00E21ED5">
              <w:rPr>
                <w:webHidden/>
              </w:rPr>
              <w:fldChar w:fldCharType="begin"/>
            </w:r>
            <w:r w:rsidR="00E21ED5">
              <w:rPr>
                <w:webHidden/>
              </w:rPr>
              <w:instrText xml:space="preserve"> PAGEREF _Toc155351225 \h </w:instrText>
            </w:r>
            <w:r w:rsidR="00E21ED5">
              <w:rPr>
                <w:webHidden/>
              </w:rPr>
            </w:r>
            <w:r w:rsidR="00E21ED5">
              <w:rPr>
                <w:webHidden/>
              </w:rPr>
              <w:fldChar w:fldCharType="separate"/>
            </w:r>
            <w:r w:rsidR="00E21ED5">
              <w:rPr>
                <w:webHidden/>
              </w:rPr>
              <w:t>6</w:t>
            </w:r>
            <w:r w:rsidR="00E21ED5">
              <w:rPr>
                <w:webHidden/>
              </w:rPr>
              <w:fldChar w:fldCharType="end"/>
            </w:r>
          </w:hyperlink>
        </w:p>
        <w:p w14:paraId="59C26F80" w14:textId="3C967C55" w:rsidR="00E21ED5" w:rsidRDefault="00DC6FB7">
          <w:pPr>
            <w:pStyle w:val="TOC2"/>
            <w:rPr>
              <w:rFonts w:asciiTheme="minorHAnsi" w:eastAsiaTheme="minorEastAsia" w:hAnsiTheme="minorHAnsi" w:cstheme="minorBidi"/>
              <w:noProof/>
              <w:szCs w:val="22"/>
            </w:rPr>
          </w:pPr>
          <w:hyperlink w:anchor="_Toc155351226" w:history="1">
            <w:r w:rsidR="00E21ED5" w:rsidRPr="002D5548">
              <w:rPr>
                <w:rStyle w:val="Hyperlink"/>
                <w:noProof/>
              </w:rPr>
              <w:t>1.1</w:t>
            </w:r>
            <w:r w:rsidR="00E21ED5">
              <w:rPr>
                <w:rFonts w:asciiTheme="minorHAnsi" w:eastAsiaTheme="minorEastAsia" w:hAnsiTheme="minorHAnsi" w:cstheme="minorBidi"/>
                <w:noProof/>
                <w:szCs w:val="22"/>
              </w:rPr>
              <w:tab/>
            </w:r>
            <w:r w:rsidR="00E21ED5" w:rsidRPr="002D5548">
              <w:rPr>
                <w:rStyle w:val="Hyperlink"/>
                <w:noProof/>
              </w:rPr>
              <w:t>About the Aged Care NAPS</w:t>
            </w:r>
            <w:r w:rsidR="00E21ED5">
              <w:rPr>
                <w:noProof/>
                <w:webHidden/>
              </w:rPr>
              <w:tab/>
            </w:r>
            <w:r w:rsidR="00E21ED5">
              <w:rPr>
                <w:noProof/>
                <w:webHidden/>
              </w:rPr>
              <w:fldChar w:fldCharType="begin"/>
            </w:r>
            <w:r w:rsidR="00E21ED5">
              <w:rPr>
                <w:noProof/>
                <w:webHidden/>
              </w:rPr>
              <w:instrText xml:space="preserve"> PAGEREF _Toc155351226 \h </w:instrText>
            </w:r>
            <w:r w:rsidR="00E21ED5">
              <w:rPr>
                <w:noProof/>
                <w:webHidden/>
              </w:rPr>
            </w:r>
            <w:r w:rsidR="00E21ED5">
              <w:rPr>
                <w:noProof/>
                <w:webHidden/>
              </w:rPr>
              <w:fldChar w:fldCharType="separate"/>
            </w:r>
            <w:r w:rsidR="00E21ED5">
              <w:rPr>
                <w:noProof/>
                <w:webHidden/>
              </w:rPr>
              <w:t>6</w:t>
            </w:r>
            <w:r w:rsidR="00E21ED5">
              <w:rPr>
                <w:noProof/>
                <w:webHidden/>
              </w:rPr>
              <w:fldChar w:fldCharType="end"/>
            </w:r>
          </w:hyperlink>
        </w:p>
        <w:p w14:paraId="133C66BB" w14:textId="2DBC3C4F" w:rsidR="00E21ED5" w:rsidRDefault="00DC6FB7">
          <w:pPr>
            <w:pStyle w:val="TOC2"/>
            <w:rPr>
              <w:rFonts w:asciiTheme="minorHAnsi" w:eastAsiaTheme="minorEastAsia" w:hAnsiTheme="minorHAnsi" w:cstheme="minorBidi"/>
              <w:noProof/>
              <w:szCs w:val="22"/>
            </w:rPr>
          </w:pPr>
          <w:hyperlink w:anchor="_Toc155351227" w:history="1">
            <w:r w:rsidR="00E21ED5" w:rsidRPr="002D5548">
              <w:rPr>
                <w:rStyle w:val="Hyperlink"/>
                <w:noProof/>
              </w:rPr>
              <w:t>1.2</w:t>
            </w:r>
            <w:r w:rsidR="00E21ED5">
              <w:rPr>
                <w:rFonts w:asciiTheme="minorHAnsi" w:eastAsiaTheme="minorEastAsia" w:hAnsiTheme="minorHAnsi" w:cstheme="minorBidi"/>
                <w:noProof/>
                <w:szCs w:val="22"/>
              </w:rPr>
              <w:tab/>
            </w:r>
            <w:r w:rsidR="00E21ED5" w:rsidRPr="002D5548">
              <w:rPr>
                <w:rStyle w:val="Hyperlink"/>
                <w:noProof/>
              </w:rPr>
              <w:t>Australian aged care services</w:t>
            </w:r>
            <w:r w:rsidR="00E21ED5">
              <w:rPr>
                <w:noProof/>
                <w:webHidden/>
              </w:rPr>
              <w:tab/>
            </w:r>
            <w:r w:rsidR="00E21ED5">
              <w:rPr>
                <w:noProof/>
                <w:webHidden/>
              </w:rPr>
              <w:fldChar w:fldCharType="begin"/>
            </w:r>
            <w:r w:rsidR="00E21ED5">
              <w:rPr>
                <w:noProof/>
                <w:webHidden/>
              </w:rPr>
              <w:instrText xml:space="preserve"> PAGEREF _Toc155351227 \h </w:instrText>
            </w:r>
            <w:r w:rsidR="00E21ED5">
              <w:rPr>
                <w:noProof/>
                <w:webHidden/>
              </w:rPr>
            </w:r>
            <w:r w:rsidR="00E21ED5">
              <w:rPr>
                <w:noProof/>
                <w:webHidden/>
              </w:rPr>
              <w:fldChar w:fldCharType="separate"/>
            </w:r>
            <w:r w:rsidR="00E21ED5">
              <w:rPr>
                <w:noProof/>
                <w:webHidden/>
              </w:rPr>
              <w:t>6</w:t>
            </w:r>
            <w:r w:rsidR="00E21ED5">
              <w:rPr>
                <w:noProof/>
                <w:webHidden/>
              </w:rPr>
              <w:fldChar w:fldCharType="end"/>
            </w:r>
          </w:hyperlink>
        </w:p>
        <w:p w14:paraId="0F3DD6A0" w14:textId="40C2B4E9" w:rsidR="00E21ED5" w:rsidRDefault="00DC6FB7">
          <w:pPr>
            <w:pStyle w:val="TOC1"/>
            <w:tabs>
              <w:tab w:val="left" w:pos="658"/>
            </w:tabs>
            <w:rPr>
              <w:rFonts w:asciiTheme="minorHAnsi" w:eastAsiaTheme="minorEastAsia" w:hAnsiTheme="minorHAnsi" w:cstheme="minorBidi"/>
              <w:b w:val="0"/>
              <w:bCs w:val="0"/>
              <w:szCs w:val="22"/>
            </w:rPr>
          </w:pPr>
          <w:hyperlink w:anchor="_Toc155351228" w:history="1">
            <w:r w:rsidR="00E21ED5" w:rsidRPr="002D5548">
              <w:rPr>
                <w:rStyle w:val="Hyperlink"/>
              </w:rPr>
              <w:t>2</w:t>
            </w:r>
            <w:r w:rsidR="00E21ED5">
              <w:rPr>
                <w:rFonts w:asciiTheme="minorHAnsi" w:eastAsiaTheme="minorEastAsia" w:hAnsiTheme="minorHAnsi" w:cstheme="minorBidi"/>
                <w:b w:val="0"/>
                <w:bCs w:val="0"/>
                <w:szCs w:val="22"/>
              </w:rPr>
              <w:tab/>
            </w:r>
            <w:r w:rsidR="00E21ED5" w:rsidRPr="002D5548">
              <w:rPr>
                <w:rStyle w:val="Hyperlink"/>
              </w:rPr>
              <w:t>Methods</w:t>
            </w:r>
            <w:r w:rsidR="00E21ED5">
              <w:rPr>
                <w:webHidden/>
              </w:rPr>
              <w:tab/>
            </w:r>
            <w:r w:rsidR="00E21ED5">
              <w:rPr>
                <w:webHidden/>
              </w:rPr>
              <w:fldChar w:fldCharType="begin"/>
            </w:r>
            <w:r w:rsidR="00E21ED5">
              <w:rPr>
                <w:webHidden/>
              </w:rPr>
              <w:instrText xml:space="preserve"> PAGEREF _Toc155351228 \h </w:instrText>
            </w:r>
            <w:r w:rsidR="00E21ED5">
              <w:rPr>
                <w:webHidden/>
              </w:rPr>
            </w:r>
            <w:r w:rsidR="00E21ED5">
              <w:rPr>
                <w:webHidden/>
              </w:rPr>
              <w:fldChar w:fldCharType="separate"/>
            </w:r>
            <w:r w:rsidR="00E21ED5">
              <w:rPr>
                <w:webHidden/>
              </w:rPr>
              <w:t>7</w:t>
            </w:r>
            <w:r w:rsidR="00E21ED5">
              <w:rPr>
                <w:webHidden/>
              </w:rPr>
              <w:fldChar w:fldCharType="end"/>
            </w:r>
          </w:hyperlink>
        </w:p>
        <w:p w14:paraId="525F5E90" w14:textId="7C0501A0" w:rsidR="00E21ED5" w:rsidRDefault="00DC6FB7">
          <w:pPr>
            <w:pStyle w:val="TOC2"/>
            <w:rPr>
              <w:rFonts w:asciiTheme="minorHAnsi" w:eastAsiaTheme="minorEastAsia" w:hAnsiTheme="minorHAnsi" w:cstheme="minorBidi"/>
              <w:noProof/>
              <w:szCs w:val="22"/>
            </w:rPr>
          </w:pPr>
          <w:hyperlink w:anchor="_Toc155351229" w:history="1">
            <w:r w:rsidR="00E21ED5" w:rsidRPr="002D5548">
              <w:rPr>
                <w:rStyle w:val="Hyperlink"/>
                <w:noProof/>
              </w:rPr>
              <w:t>2.1</w:t>
            </w:r>
            <w:r w:rsidR="00E21ED5">
              <w:rPr>
                <w:rFonts w:asciiTheme="minorHAnsi" w:eastAsiaTheme="minorEastAsia" w:hAnsiTheme="minorHAnsi" w:cstheme="minorBidi"/>
                <w:noProof/>
                <w:szCs w:val="22"/>
              </w:rPr>
              <w:tab/>
            </w:r>
            <w:r w:rsidR="00E21ED5" w:rsidRPr="002D5548">
              <w:rPr>
                <w:rStyle w:val="Hyperlink"/>
                <w:noProof/>
              </w:rPr>
              <w:t>Time frame</w:t>
            </w:r>
            <w:r w:rsidR="00E21ED5">
              <w:rPr>
                <w:noProof/>
                <w:webHidden/>
              </w:rPr>
              <w:tab/>
            </w:r>
            <w:r w:rsidR="00E21ED5">
              <w:rPr>
                <w:noProof/>
                <w:webHidden/>
              </w:rPr>
              <w:fldChar w:fldCharType="begin"/>
            </w:r>
            <w:r w:rsidR="00E21ED5">
              <w:rPr>
                <w:noProof/>
                <w:webHidden/>
              </w:rPr>
              <w:instrText xml:space="preserve"> PAGEREF _Toc155351229 \h </w:instrText>
            </w:r>
            <w:r w:rsidR="00E21ED5">
              <w:rPr>
                <w:noProof/>
                <w:webHidden/>
              </w:rPr>
            </w:r>
            <w:r w:rsidR="00E21ED5">
              <w:rPr>
                <w:noProof/>
                <w:webHidden/>
              </w:rPr>
              <w:fldChar w:fldCharType="separate"/>
            </w:r>
            <w:r w:rsidR="00E21ED5">
              <w:rPr>
                <w:noProof/>
                <w:webHidden/>
              </w:rPr>
              <w:t>7</w:t>
            </w:r>
            <w:r w:rsidR="00E21ED5">
              <w:rPr>
                <w:noProof/>
                <w:webHidden/>
              </w:rPr>
              <w:fldChar w:fldCharType="end"/>
            </w:r>
          </w:hyperlink>
        </w:p>
        <w:p w14:paraId="2FBB9B1F" w14:textId="79BA8D60" w:rsidR="00E21ED5" w:rsidRDefault="00DC6FB7">
          <w:pPr>
            <w:pStyle w:val="TOC2"/>
            <w:rPr>
              <w:rFonts w:asciiTheme="minorHAnsi" w:eastAsiaTheme="minorEastAsia" w:hAnsiTheme="minorHAnsi" w:cstheme="minorBidi"/>
              <w:noProof/>
              <w:szCs w:val="22"/>
            </w:rPr>
          </w:pPr>
          <w:hyperlink w:anchor="_Toc155351230" w:history="1">
            <w:r w:rsidR="00E21ED5" w:rsidRPr="002D5548">
              <w:rPr>
                <w:rStyle w:val="Hyperlink"/>
                <w:noProof/>
              </w:rPr>
              <w:t>2.2</w:t>
            </w:r>
            <w:r w:rsidR="00E21ED5">
              <w:rPr>
                <w:rFonts w:asciiTheme="minorHAnsi" w:eastAsiaTheme="minorEastAsia" w:hAnsiTheme="minorHAnsi" w:cstheme="minorBidi"/>
                <w:noProof/>
                <w:szCs w:val="22"/>
              </w:rPr>
              <w:tab/>
            </w:r>
            <w:r w:rsidR="00E21ED5" w:rsidRPr="002D5548">
              <w:rPr>
                <w:rStyle w:val="Hyperlink"/>
                <w:noProof/>
              </w:rPr>
              <w:t>Recruitment</w:t>
            </w:r>
            <w:r w:rsidR="00E21ED5">
              <w:rPr>
                <w:noProof/>
                <w:webHidden/>
              </w:rPr>
              <w:tab/>
            </w:r>
            <w:r w:rsidR="00E21ED5">
              <w:rPr>
                <w:noProof/>
                <w:webHidden/>
              </w:rPr>
              <w:fldChar w:fldCharType="begin"/>
            </w:r>
            <w:r w:rsidR="00E21ED5">
              <w:rPr>
                <w:noProof/>
                <w:webHidden/>
              </w:rPr>
              <w:instrText xml:space="preserve"> PAGEREF _Toc155351230 \h </w:instrText>
            </w:r>
            <w:r w:rsidR="00E21ED5">
              <w:rPr>
                <w:noProof/>
                <w:webHidden/>
              </w:rPr>
            </w:r>
            <w:r w:rsidR="00E21ED5">
              <w:rPr>
                <w:noProof/>
                <w:webHidden/>
              </w:rPr>
              <w:fldChar w:fldCharType="separate"/>
            </w:r>
            <w:r w:rsidR="00E21ED5">
              <w:rPr>
                <w:noProof/>
                <w:webHidden/>
              </w:rPr>
              <w:t>7</w:t>
            </w:r>
            <w:r w:rsidR="00E21ED5">
              <w:rPr>
                <w:noProof/>
                <w:webHidden/>
              </w:rPr>
              <w:fldChar w:fldCharType="end"/>
            </w:r>
          </w:hyperlink>
        </w:p>
        <w:p w14:paraId="4B3AC1D0" w14:textId="708F29D9" w:rsidR="00E21ED5" w:rsidRDefault="00DC6FB7">
          <w:pPr>
            <w:pStyle w:val="TOC2"/>
            <w:rPr>
              <w:rFonts w:asciiTheme="minorHAnsi" w:eastAsiaTheme="minorEastAsia" w:hAnsiTheme="minorHAnsi" w:cstheme="minorBidi"/>
              <w:noProof/>
              <w:szCs w:val="22"/>
            </w:rPr>
          </w:pPr>
          <w:hyperlink w:anchor="_Toc155351231" w:history="1">
            <w:r w:rsidR="00E21ED5" w:rsidRPr="002D5548">
              <w:rPr>
                <w:rStyle w:val="Hyperlink"/>
                <w:noProof/>
              </w:rPr>
              <w:t>2.3</w:t>
            </w:r>
            <w:r w:rsidR="00E21ED5">
              <w:rPr>
                <w:rFonts w:asciiTheme="minorHAnsi" w:eastAsiaTheme="minorEastAsia" w:hAnsiTheme="minorHAnsi" w:cstheme="minorBidi"/>
                <w:noProof/>
                <w:szCs w:val="22"/>
              </w:rPr>
              <w:tab/>
            </w:r>
            <w:r w:rsidR="00E21ED5" w:rsidRPr="002D5548">
              <w:rPr>
                <w:rStyle w:val="Hyperlink"/>
                <w:noProof/>
              </w:rPr>
              <w:t>Survey method</w:t>
            </w:r>
            <w:r w:rsidR="00E21ED5">
              <w:rPr>
                <w:noProof/>
                <w:webHidden/>
              </w:rPr>
              <w:tab/>
            </w:r>
            <w:r w:rsidR="00E21ED5">
              <w:rPr>
                <w:noProof/>
                <w:webHidden/>
              </w:rPr>
              <w:fldChar w:fldCharType="begin"/>
            </w:r>
            <w:r w:rsidR="00E21ED5">
              <w:rPr>
                <w:noProof/>
                <w:webHidden/>
              </w:rPr>
              <w:instrText xml:space="preserve"> PAGEREF _Toc155351231 \h </w:instrText>
            </w:r>
            <w:r w:rsidR="00E21ED5">
              <w:rPr>
                <w:noProof/>
                <w:webHidden/>
              </w:rPr>
            </w:r>
            <w:r w:rsidR="00E21ED5">
              <w:rPr>
                <w:noProof/>
                <w:webHidden/>
              </w:rPr>
              <w:fldChar w:fldCharType="separate"/>
            </w:r>
            <w:r w:rsidR="00E21ED5">
              <w:rPr>
                <w:noProof/>
                <w:webHidden/>
              </w:rPr>
              <w:t>7</w:t>
            </w:r>
            <w:r w:rsidR="00E21ED5">
              <w:rPr>
                <w:noProof/>
                <w:webHidden/>
              </w:rPr>
              <w:fldChar w:fldCharType="end"/>
            </w:r>
          </w:hyperlink>
        </w:p>
        <w:p w14:paraId="282A2254" w14:textId="692260CE" w:rsidR="00E21ED5" w:rsidRDefault="00DC6FB7">
          <w:pPr>
            <w:pStyle w:val="TOC2"/>
            <w:rPr>
              <w:rFonts w:asciiTheme="minorHAnsi" w:eastAsiaTheme="minorEastAsia" w:hAnsiTheme="minorHAnsi" w:cstheme="minorBidi"/>
              <w:noProof/>
              <w:szCs w:val="22"/>
            </w:rPr>
          </w:pPr>
          <w:hyperlink w:anchor="_Toc155351232" w:history="1">
            <w:r w:rsidR="00E21ED5" w:rsidRPr="002D5548">
              <w:rPr>
                <w:rStyle w:val="Hyperlink"/>
                <w:noProof/>
              </w:rPr>
              <w:t>2.4</w:t>
            </w:r>
            <w:r w:rsidR="00E21ED5">
              <w:rPr>
                <w:rFonts w:asciiTheme="minorHAnsi" w:eastAsiaTheme="minorEastAsia" w:hAnsiTheme="minorHAnsi" w:cstheme="minorBidi"/>
                <w:noProof/>
                <w:szCs w:val="22"/>
              </w:rPr>
              <w:tab/>
            </w:r>
            <w:r w:rsidR="00E21ED5" w:rsidRPr="002D5548">
              <w:rPr>
                <w:rStyle w:val="Hyperlink"/>
                <w:noProof/>
              </w:rPr>
              <w:t>Data collection forms</w:t>
            </w:r>
            <w:r w:rsidR="00E21ED5">
              <w:rPr>
                <w:noProof/>
                <w:webHidden/>
              </w:rPr>
              <w:tab/>
            </w:r>
            <w:r w:rsidR="00E21ED5">
              <w:rPr>
                <w:noProof/>
                <w:webHidden/>
              </w:rPr>
              <w:fldChar w:fldCharType="begin"/>
            </w:r>
            <w:r w:rsidR="00E21ED5">
              <w:rPr>
                <w:noProof/>
                <w:webHidden/>
              </w:rPr>
              <w:instrText xml:space="preserve"> PAGEREF _Toc155351232 \h </w:instrText>
            </w:r>
            <w:r w:rsidR="00E21ED5">
              <w:rPr>
                <w:noProof/>
                <w:webHidden/>
              </w:rPr>
            </w:r>
            <w:r w:rsidR="00E21ED5">
              <w:rPr>
                <w:noProof/>
                <w:webHidden/>
              </w:rPr>
              <w:fldChar w:fldCharType="separate"/>
            </w:r>
            <w:r w:rsidR="00E21ED5">
              <w:rPr>
                <w:noProof/>
                <w:webHidden/>
              </w:rPr>
              <w:t>7</w:t>
            </w:r>
            <w:r w:rsidR="00E21ED5">
              <w:rPr>
                <w:noProof/>
                <w:webHidden/>
              </w:rPr>
              <w:fldChar w:fldCharType="end"/>
            </w:r>
          </w:hyperlink>
        </w:p>
        <w:p w14:paraId="7373BB37" w14:textId="191B1EAF" w:rsidR="00E21ED5" w:rsidRDefault="00DC6FB7">
          <w:pPr>
            <w:pStyle w:val="TOC2"/>
            <w:rPr>
              <w:rFonts w:asciiTheme="minorHAnsi" w:eastAsiaTheme="minorEastAsia" w:hAnsiTheme="minorHAnsi" w:cstheme="minorBidi"/>
              <w:noProof/>
              <w:szCs w:val="22"/>
            </w:rPr>
          </w:pPr>
          <w:hyperlink w:anchor="_Toc155351233" w:history="1">
            <w:r w:rsidR="00E21ED5" w:rsidRPr="002D5548">
              <w:rPr>
                <w:rStyle w:val="Hyperlink"/>
                <w:noProof/>
              </w:rPr>
              <w:t>2.5</w:t>
            </w:r>
            <w:r w:rsidR="00E21ED5">
              <w:rPr>
                <w:rFonts w:asciiTheme="minorHAnsi" w:eastAsiaTheme="minorEastAsia" w:hAnsiTheme="minorHAnsi" w:cstheme="minorBidi"/>
                <w:noProof/>
                <w:szCs w:val="22"/>
              </w:rPr>
              <w:tab/>
            </w:r>
            <w:r w:rsidR="00E21ED5" w:rsidRPr="002D5548">
              <w:rPr>
                <w:rStyle w:val="Hyperlink"/>
                <w:noProof/>
              </w:rPr>
              <w:t>Electronic Aged Care NAPS</w:t>
            </w:r>
            <w:r w:rsidR="00E21ED5">
              <w:rPr>
                <w:noProof/>
                <w:webHidden/>
              </w:rPr>
              <w:tab/>
            </w:r>
            <w:r w:rsidR="00E21ED5">
              <w:rPr>
                <w:noProof/>
                <w:webHidden/>
              </w:rPr>
              <w:fldChar w:fldCharType="begin"/>
            </w:r>
            <w:r w:rsidR="00E21ED5">
              <w:rPr>
                <w:noProof/>
                <w:webHidden/>
              </w:rPr>
              <w:instrText xml:space="preserve"> PAGEREF _Toc155351233 \h </w:instrText>
            </w:r>
            <w:r w:rsidR="00E21ED5">
              <w:rPr>
                <w:noProof/>
                <w:webHidden/>
              </w:rPr>
            </w:r>
            <w:r w:rsidR="00E21ED5">
              <w:rPr>
                <w:noProof/>
                <w:webHidden/>
              </w:rPr>
              <w:fldChar w:fldCharType="separate"/>
            </w:r>
            <w:r w:rsidR="00E21ED5">
              <w:rPr>
                <w:noProof/>
                <w:webHidden/>
              </w:rPr>
              <w:t>8</w:t>
            </w:r>
            <w:r w:rsidR="00E21ED5">
              <w:rPr>
                <w:noProof/>
                <w:webHidden/>
              </w:rPr>
              <w:fldChar w:fldCharType="end"/>
            </w:r>
          </w:hyperlink>
        </w:p>
        <w:p w14:paraId="39E230DB" w14:textId="5AE7D2E2" w:rsidR="00E21ED5" w:rsidRDefault="00DC6FB7">
          <w:pPr>
            <w:pStyle w:val="TOC2"/>
            <w:rPr>
              <w:rFonts w:asciiTheme="minorHAnsi" w:eastAsiaTheme="minorEastAsia" w:hAnsiTheme="minorHAnsi" w:cstheme="minorBidi"/>
              <w:noProof/>
              <w:szCs w:val="22"/>
            </w:rPr>
          </w:pPr>
          <w:hyperlink w:anchor="_Toc155351234" w:history="1">
            <w:r w:rsidR="00E21ED5" w:rsidRPr="002D5548">
              <w:rPr>
                <w:rStyle w:val="Hyperlink"/>
                <w:noProof/>
              </w:rPr>
              <w:t>2.6</w:t>
            </w:r>
            <w:r w:rsidR="00E21ED5">
              <w:rPr>
                <w:rFonts w:asciiTheme="minorHAnsi" w:eastAsiaTheme="minorEastAsia" w:hAnsiTheme="minorHAnsi" w:cstheme="minorBidi"/>
                <w:noProof/>
                <w:szCs w:val="22"/>
              </w:rPr>
              <w:tab/>
            </w:r>
            <w:r w:rsidR="00E21ED5" w:rsidRPr="002D5548">
              <w:rPr>
                <w:rStyle w:val="Hyperlink"/>
                <w:noProof/>
              </w:rPr>
              <w:t>Data definitions and data analysis</w:t>
            </w:r>
            <w:r w:rsidR="00E21ED5">
              <w:rPr>
                <w:noProof/>
                <w:webHidden/>
              </w:rPr>
              <w:tab/>
            </w:r>
            <w:r w:rsidR="00E21ED5">
              <w:rPr>
                <w:noProof/>
                <w:webHidden/>
              </w:rPr>
              <w:fldChar w:fldCharType="begin"/>
            </w:r>
            <w:r w:rsidR="00E21ED5">
              <w:rPr>
                <w:noProof/>
                <w:webHidden/>
              </w:rPr>
              <w:instrText xml:space="preserve"> PAGEREF _Toc155351234 \h </w:instrText>
            </w:r>
            <w:r w:rsidR="00E21ED5">
              <w:rPr>
                <w:noProof/>
                <w:webHidden/>
              </w:rPr>
            </w:r>
            <w:r w:rsidR="00E21ED5">
              <w:rPr>
                <w:noProof/>
                <w:webHidden/>
              </w:rPr>
              <w:fldChar w:fldCharType="separate"/>
            </w:r>
            <w:r w:rsidR="00E21ED5">
              <w:rPr>
                <w:noProof/>
                <w:webHidden/>
              </w:rPr>
              <w:t>9</w:t>
            </w:r>
            <w:r w:rsidR="00E21ED5">
              <w:rPr>
                <w:noProof/>
                <w:webHidden/>
              </w:rPr>
              <w:fldChar w:fldCharType="end"/>
            </w:r>
          </w:hyperlink>
        </w:p>
        <w:p w14:paraId="35790F69" w14:textId="7D6DF20B" w:rsidR="00E21ED5" w:rsidRDefault="00DC6FB7">
          <w:pPr>
            <w:pStyle w:val="TOC2"/>
            <w:rPr>
              <w:rFonts w:asciiTheme="minorHAnsi" w:eastAsiaTheme="minorEastAsia" w:hAnsiTheme="minorHAnsi" w:cstheme="minorBidi"/>
              <w:noProof/>
              <w:szCs w:val="22"/>
            </w:rPr>
          </w:pPr>
          <w:hyperlink w:anchor="_Toc155351235" w:history="1">
            <w:r w:rsidR="00E21ED5" w:rsidRPr="002D5548">
              <w:rPr>
                <w:rStyle w:val="Hyperlink"/>
                <w:noProof/>
              </w:rPr>
              <w:t>2.7</w:t>
            </w:r>
            <w:r w:rsidR="00E21ED5">
              <w:rPr>
                <w:rFonts w:asciiTheme="minorHAnsi" w:eastAsiaTheme="minorEastAsia" w:hAnsiTheme="minorHAnsi" w:cstheme="minorBidi"/>
                <w:noProof/>
                <w:szCs w:val="22"/>
              </w:rPr>
              <w:tab/>
            </w:r>
            <w:r w:rsidR="00E21ED5" w:rsidRPr="002D5548">
              <w:rPr>
                <w:rStyle w:val="Hyperlink"/>
                <w:noProof/>
              </w:rPr>
              <w:t>Support</w:t>
            </w:r>
            <w:r w:rsidR="00E21ED5">
              <w:rPr>
                <w:noProof/>
                <w:webHidden/>
              </w:rPr>
              <w:tab/>
            </w:r>
            <w:r w:rsidR="00E21ED5">
              <w:rPr>
                <w:noProof/>
                <w:webHidden/>
              </w:rPr>
              <w:fldChar w:fldCharType="begin"/>
            </w:r>
            <w:r w:rsidR="00E21ED5">
              <w:rPr>
                <w:noProof/>
                <w:webHidden/>
              </w:rPr>
              <w:instrText xml:space="preserve"> PAGEREF _Toc155351235 \h </w:instrText>
            </w:r>
            <w:r w:rsidR="00E21ED5">
              <w:rPr>
                <w:noProof/>
                <w:webHidden/>
              </w:rPr>
            </w:r>
            <w:r w:rsidR="00E21ED5">
              <w:rPr>
                <w:noProof/>
                <w:webHidden/>
              </w:rPr>
              <w:fldChar w:fldCharType="separate"/>
            </w:r>
            <w:r w:rsidR="00E21ED5">
              <w:rPr>
                <w:noProof/>
                <w:webHidden/>
              </w:rPr>
              <w:t>9</w:t>
            </w:r>
            <w:r w:rsidR="00E21ED5">
              <w:rPr>
                <w:noProof/>
                <w:webHidden/>
              </w:rPr>
              <w:fldChar w:fldCharType="end"/>
            </w:r>
          </w:hyperlink>
        </w:p>
        <w:p w14:paraId="0050FE6C" w14:textId="4DC5B0A2" w:rsidR="00E21ED5" w:rsidRDefault="00DC6FB7">
          <w:pPr>
            <w:pStyle w:val="TOC2"/>
            <w:rPr>
              <w:rFonts w:asciiTheme="minorHAnsi" w:eastAsiaTheme="minorEastAsia" w:hAnsiTheme="minorHAnsi" w:cstheme="minorBidi"/>
              <w:noProof/>
              <w:szCs w:val="22"/>
            </w:rPr>
          </w:pPr>
          <w:hyperlink w:anchor="_Toc155351236" w:history="1">
            <w:r w:rsidR="00E21ED5" w:rsidRPr="002D5548">
              <w:rPr>
                <w:rStyle w:val="Hyperlink"/>
                <w:noProof/>
              </w:rPr>
              <w:t>2.8</w:t>
            </w:r>
            <w:r w:rsidR="00E21ED5">
              <w:rPr>
                <w:rFonts w:asciiTheme="minorHAnsi" w:eastAsiaTheme="minorEastAsia" w:hAnsiTheme="minorHAnsi" w:cstheme="minorBidi"/>
                <w:noProof/>
                <w:szCs w:val="22"/>
              </w:rPr>
              <w:tab/>
            </w:r>
            <w:r w:rsidR="00E21ED5" w:rsidRPr="002D5548">
              <w:rPr>
                <w:rStyle w:val="Hyperlink"/>
                <w:noProof/>
              </w:rPr>
              <w:t>Considerations for data interpretation</w:t>
            </w:r>
            <w:r w:rsidR="00E21ED5">
              <w:rPr>
                <w:noProof/>
                <w:webHidden/>
              </w:rPr>
              <w:tab/>
            </w:r>
            <w:r w:rsidR="00E21ED5">
              <w:rPr>
                <w:noProof/>
                <w:webHidden/>
              </w:rPr>
              <w:fldChar w:fldCharType="begin"/>
            </w:r>
            <w:r w:rsidR="00E21ED5">
              <w:rPr>
                <w:noProof/>
                <w:webHidden/>
              </w:rPr>
              <w:instrText xml:space="preserve"> PAGEREF _Toc155351236 \h </w:instrText>
            </w:r>
            <w:r w:rsidR="00E21ED5">
              <w:rPr>
                <w:noProof/>
                <w:webHidden/>
              </w:rPr>
            </w:r>
            <w:r w:rsidR="00E21ED5">
              <w:rPr>
                <w:noProof/>
                <w:webHidden/>
              </w:rPr>
              <w:fldChar w:fldCharType="separate"/>
            </w:r>
            <w:r w:rsidR="00E21ED5">
              <w:rPr>
                <w:noProof/>
                <w:webHidden/>
              </w:rPr>
              <w:t>10</w:t>
            </w:r>
            <w:r w:rsidR="00E21ED5">
              <w:rPr>
                <w:noProof/>
                <w:webHidden/>
              </w:rPr>
              <w:fldChar w:fldCharType="end"/>
            </w:r>
          </w:hyperlink>
        </w:p>
        <w:p w14:paraId="3E3D2F74" w14:textId="42DF06D7" w:rsidR="00E21ED5" w:rsidRDefault="00DC6FB7">
          <w:pPr>
            <w:pStyle w:val="TOC1"/>
            <w:tabs>
              <w:tab w:val="left" w:pos="658"/>
            </w:tabs>
            <w:rPr>
              <w:rFonts w:asciiTheme="minorHAnsi" w:eastAsiaTheme="minorEastAsia" w:hAnsiTheme="minorHAnsi" w:cstheme="minorBidi"/>
              <w:b w:val="0"/>
              <w:bCs w:val="0"/>
              <w:szCs w:val="22"/>
            </w:rPr>
          </w:pPr>
          <w:hyperlink w:anchor="_Toc155351237" w:history="1">
            <w:r w:rsidR="00E21ED5" w:rsidRPr="002D5548">
              <w:rPr>
                <w:rStyle w:val="Hyperlink"/>
              </w:rPr>
              <w:t>3</w:t>
            </w:r>
            <w:r w:rsidR="00E21ED5">
              <w:rPr>
                <w:rFonts w:asciiTheme="minorHAnsi" w:eastAsiaTheme="minorEastAsia" w:hAnsiTheme="minorHAnsi" w:cstheme="minorBidi"/>
                <w:b w:val="0"/>
                <w:bCs w:val="0"/>
                <w:szCs w:val="22"/>
              </w:rPr>
              <w:tab/>
            </w:r>
            <w:r w:rsidR="00E21ED5" w:rsidRPr="002D5548">
              <w:rPr>
                <w:rStyle w:val="Hyperlink"/>
              </w:rPr>
              <w:t>Results</w:t>
            </w:r>
            <w:r w:rsidR="00E21ED5">
              <w:rPr>
                <w:webHidden/>
              </w:rPr>
              <w:tab/>
            </w:r>
            <w:r w:rsidR="00E21ED5">
              <w:rPr>
                <w:webHidden/>
              </w:rPr>
              <w:fldChar w:fldCharType="begin"/>
            </w:r>
            <w:r w:rsidR="00E21ED5">
              <w:rPr>
                <w:webHidden/>
              </w:rPr>
              <w:instrText xml:space="preserve"> PAGEREF _Toc155351237 \h </w:instrText>
            </w:r>
            <w:r w:rsidR="00E21ED5">
              <w:rPr>
                <w:webHidden/>
              </w:rPr>
            </w:r>
            <w:r w:rsidR="00E21ED5">
              <w:rPr>
                <w:webHidden/>
              </w:rPr>
              <w:fldChar w:fldCharType="separate"/>
            </w:r>
            <w:r w:rsidR="00E21ED5">
              <w:rPr>
                <w:webHidden/>
              </w:rPr>
              <w:t>11</w:t>
            </w:r>
            <w:r w:rsidR="00E21ED5">
              <w:rPr>
                <w:webHidden/>
              </w:rPr>
              <w:fldChar w:fldCharType="end"/>
            </w:r>
          </w:hyperlink>
        </w:p>
        <w:p w14:paraId="4C525427" w14:textId="547338BF" w:rsidR="00E21ED5" w:rsidRDefault="00DC6FB7">
          <w:pPr>
            <w:pStyle w:val="TOC2"/>
            <w:rPr>
              <w:rFonts w:asciiTheme="minorHAnsi" w:eastAsiaTheme="minorEastAsia" w:hAnsiTheme="minorHAnsi" w:cstheme="minorBidi"/>
              <w:noProof/>
              <w:szCs w:val="22"/>
            </w:rPr>
          </w:pPr>
          <w:hyperlink w:anchor="_Toc155351238" w:history="1">
            <w:r w:rsidR="00E21ED5" w:rsidRPr="002D5548">
              <w:rPr>
                <w:rStyle w:val="Hyperlink"/>
                <w:noProof/>
              </w:rPr>
              <w:t>3.1</w:t>
            </w:r>
            <w:r w:rsidR="00E21ED5">
              <w:rPr>
                <w:rFonts w:asciiTheme="minorHAnsi" w:eastAsiaTheme="minorEastAsia" w:hAnsiTheme="minorHAnsi" w:cstheme="minorBidi"/>
                <w:noProof/>
                <w:szCs w:val="22"/>
              </w:rPr>
              <w:tab/>
            </w:r>
            <w:r w:rsidR="00E21ED5" w:rsidRPr="002D5548">
              <w:rPr>
                <w:rStyle w:val="Hyperlink"/>
                <w:noProof/>
              </w:rPr>
              <w:t>Participation</w:t>
            </w:r>
            <w:r w:rsidR="00E21ED5">
              <w:rPr>
                <w:noProof/>
                <w:webHidden/>
              </w:rPr>
              <w:tab/>
            </w:r>
            <w:r w:rsidR="00E21ED5">
              <w:rPr>
                <w:noProof/>
                <w:webHidden/>
              </w:rPr>
              <w:fldChar w:fldCharType="begin"/>
            </w:r>
            <w:r w:rsidR="00E21ED5">
              <w:rPr>
                <w:noProof/>
                <w:webHidden/>
              </w:rPr>
              <w:instrText xml:space="preserve"> PAGEREF _Toc155351238 \h </w:instrText>
            </w:r>
            <w:r w:rsidR="00E21ED5">
              <w:rPr>
                <w:noProof/>
                <w:webHidden/>
              </w:rPr>
            </w:r>
            <w:r w:rsidR="00E21ED5">
              <w:rPr>
                <w:noProof/>
                <w:webHidden/>
              </w:rPr>
              <w:fldChar w:fldCharType="separate"/>
            </w:r>
            <w:r w:rsidR="00E21ED5">
              <w:rPr>
                <w:noProof/>
                <w:webHidden/>
              </w:rPr>
              <w:t>11</w:t>
            </w:r>
            <w:r w:rsidR="00E21ED5">
              <w:rPr>
                <w:noProof/>
                <w:webHidden/>
              </w:rPr>
              <w:fldChar w:fldCharType="end"/>
            </w:r>
          </w:hyperlink>
        </w:p>
        <w:p w14:paraId="0D732A52" w14:textId="5D072A03" w:rsidR="00E21ED5" w:rsidRDefault="00DC6FB7">
          <w:pPr>
            <w:pStyle w:val="TOC2"/>
            <w:rPr>
              <w:rFonts w:asciiTheme="minorHAnsi" w:eastAsiaTheme="minorEastAsia" w:hAnsiTheme="minorHAnsi" w:cstheme="minorBidi"/>
              <w:noProof/>
              <w:szCs w:val="22"/>
            </w:rPr>
          </w:pPr>
          <w:hyperlink w:anchor="_Toc155351239" w:history="1">
            <w:r w:rsidR="00E21ED5" w:rsidRPr="002D5548">
              <w:rPr>
                <w:rStyle w:val="Hyperlink"/>
                <w:noProof/>
              </w:rPr>
              <w:t>3.2</w:t>
            </w:r>
            <w:r w:rsidR="00E21ED5">
              <w:rPr>
                <w:rFonts w:asciiTheme="minorHAnsi" w:eastAsiaTheme="minorEastAsia" w:hAnsiTheme="minorHAnsi" w:cstheme="minorBidi"/>
                <w:noProof/>
                <w:szCs w:val="22"/>
              </w:rPr>
              <w:tab/>
            </w:r>
            <w:r w:rsidR="00E21ED5" w:rsidRPr="002D5548">
              <w:rPr>
                <w:rStyle w:val="Hyperlink"/>
                <w:noProof/>
              </w:rPr>
              <w:t>Prevalence of infections and antimicrobial use</w:t>
            </w:r>
            <w:r w:rsidR="00E21ED5">
              <w:rPr>
                <w:noProof/>
                <w:webHidden/>
              </w:rPr>
              <w:tab/>
            </w:r>
            <w:r w:rsidR="00E21ED5">
              <w:rPr>
                <w:noProof/>
                <w:webHidden/>
              </w:rPr>
              <w:fldChar w:fldCharType="begin"/>
            </w:r>
            <w:r w:rsidR="00E21ED5">
              <w:rPr>
                <w:noProof/>
                <w:webHidden/>
              </w:rPr>
              <w:instrText xml:space="preserve"> PAGEREF _Toc155351239 \h </w:instrText>
            </w:r>
            <w:r w:rsidR="00E21ED5">
              <w:rPr>
                <w:noProof/>
                <w:webHidden/>
              </w:rPr>
            </w:r>
            <w:r w:rsidR="00E21ED5">
              <w:rPr>
                <w:noProof/>
                <w:webHidden/>
              </w:rPr>
              <w:fldChar w:fldCharType="separate"/>
            </w:r>
            <w:r w:rsidR="00E21ED5">
              <w:rPr>
                <w:noProof/>
                <w:webHidden/>
              </w:rPr>
              <w:t>12</w:t>
            </w:r>
            <w:r w:rsidR="00E21ED5">
              <w:rPr>
                <w:noProof/>
                <w:webHidden/>
              </w:rPr>
              <w:fldChar w:fldCharType="end"/>
            </w:r>
          </w:hyperlink>
        </w:p>
        <w:p w14:paraId="162B5093" w14:textId="11702DC2" w:rsidR="00E21ED5" w:rsidRDefault="00DC6FB7">
          <w:pPr>
            <w:pStyle w:val="TOC2"/>
            <w:rPr>
              <w:rFonts w:asciiTheme="minorHAnsi" w:eastAsiaTheme="minorEastAsia" w:hAnsiTheme="minorHAnsi" w:cstheme="minorBidi"/>
              <w:noProof/>
              <w:szCs w:val="22"/>
            </w:rPr>
          </w:pPr>
          <w:hyperlink w:anchor="_Toc155351240" w:history="1">
            <w:r w:rsidR="00E21ED5" w:rsidRPr="002D5548">
              <w:rPr>
                <w:rStyle w:val="Hyperlink"/>
                <w:noProof/>
              </w:rPr>
              <w:t>3.3</w:t>
            </w:r>
            <w:r w:rsidR="00E21ED5">
              <w:rPr>
                <w:rFonts w:asciiTheme="minorHAnsi" w:eastAsiaTheme="minorEastAsia" w:hAnsiTheme="minorHAnsi" w:cstheme="minorBidi"/>
                <w:noProof/>
                <w:szCs w:val="22"/>
              </w:rPr>
              <w:tab/>
            </w:r>
            <w:r w:rsidR="00E21ED5" w:rsidRPr="002D5548">
              <w:rPr>
                <w:rStyle w:val="Hyperlink"/>
                <w:noProof/>
              </w:rPr>
              <w:t>Suspected infections on the survey day</w:t>
            </w:r>
            <w:r w:rsidR="00E21ED5">
              <w:rPr>
                <w:noProof/>
                <w:webHidden/>
              </w:rPr>
              <w:tab/>
            </w:r>
            <w:r w:rsidR="00E21ED5">
              <w:rPr>
                <w:noProof/>
                <w:webHidden/>
              </w:rPr>
              <w:fldChar w:fldCharType="begin"/>
            </w:r>
            <w:r w:rsidR="00E21ED5">
              <w:rPr>
                <w:noProof/>
                <w:webHidden/>
              </w:rPr>
              <w:instrText xml:space="preserve"> PAGEREF _Toc155351240 \h </w:instrText>
            </w:r>
            <w:r w:rsidR="00E21ED5">
              <w:rPr>
                <w:noProof/>
                <w:webHidden/>
              </w:rPr>
            </w:r>
            <w:r w:rsidR="00E21ED5">
              <w:rPr>
                <w:noProof/>
                <w:webHidden/>
              </w:rPr>
              <w:fldChar w:fldCharType="separate"/>
            </w:r>
            <w:r w:rsidR="00E21ED5">
              <w:rPr>
                <w:noProof/>
                <w:webHidden/>
              </w:rPr>
              <w:t>14</w:t>
            </w:r>
            <w:r w:rsidR="00E21ED5">
              <w:rPr>
                <w:noProof/>
                <w:webHidden/>
              </w:rPr>
              <w:fldChar w:fldCharType="end"/>
            </w:r>
          </w:hyperlink>
        </w:p>
        <w:p w14:paraId="16BEE781" w14:textId="1B09B2D7" w:rsidR="00E21ED5" w:rsidRDefault="00DC6FB7">
          <w:pPr>
            <w:pStyle w:val="TOC2"/>
            <w:rPr>
              <w:rFonts w:asciiTheme="minorHAnsi" w:eastAsiaTheme="minorEastAsia" w:hAnsiTheme="minorHAnsi" w:cstheme="minorBidi"/>
              <w:noProof/>
              <w:szCs w:val="22"/>
            </w:rPr>
          </w:pPr>
          <w:hyperlink w:anchor="_Toc155351241" w:history="1">
            <w:r w:rsidR="00E21ED5" w:rsidRPr="002D5548">
              <w:rPr>
                <w:rStyle w:val="Hyperlink"/>
                <w:noProof/>
              </w:rPr>
              <w:t>3.4</w:t>
            </w:r>
            <w:r w:rsidR="00E21ED5">
              <w:rPr>
                <w:rFonts w:asciiTheme="minorHAnsi" w:eastAsiaTheme="minorEastAsia" w:hAnsiTheme="minorHAnsi" w:cstheme="minorBidi"/>
                <w:noProof/>
                <w:szCs w:val="22"/>
              </w:rPr>
              <w:tab/>
            </w:r>
            <w:r w:rsidR="00E21ED5" w:rsidRPr="002D5548">
              <w:rPr>
                <w:rStyle w:val="Hyperlink"/>
                <w:noProof/>
              </w:rPr>
              <w:t>Antimicrobial use</w:t>
            </w:r>
            <w:r w:rsidR="00E21ED5">
              <w:rPr>
                <w:noProof/>
                <w:webHidden/>
              </w:rPr>
              <w:tab/>
            </w:r>
            <w:r w:rsidR="00E21ED5">
              <w:rPr>
                <w:noProof/>
                <w:webHidden/>
              </w:rPr>
              <w:fldChar w:fldCharType="begin"/>
            </w:r>
            <w:r w:rsidR="00E21ED5">
              <w:rPr>
                <w:noProof/>
                <w:webHidden/>
              </w:rPr>
              <w:instrText xml:space="preserve"> PAGEREF _Toc155351241 \h </w:instrText>
            </w:r>
            <w:r w:rsidR="00E21ED5">
              <w:rPr>
                <w:noProof/>
                <w:webHidden/>
              </w:rPr>
            </w:r>
            <w:r w:rsidR="00E21ED5">
              <w:rPr>
                <w:noProof/>
                <w:webHidden/>
              </w:rPr>
              <w:fldChar w:fldCharType="separate"/>
            </w:r>
            <w:r w:rsidR="00E21ED5">
              <w:rPr>
                <w:noProof/>
                <w:webHidden/>
              </w:rPr>
              <w:t>14</w:t>
            </w:r>
            <w:r w:rsidR="00E21ED5">
              <w:rPr>
                <w:noProof/>
                <w:webHidden/>
              </w:rPr>
              <w:fldChar w:fldCharType="end"/>
            </w:r>
          </w:hyperlink>
        </w:p>
        <w:p w14:paraId="34C3FA02" w14:textId="0BD0F8C9" w:rsidR="00E21ED5" w:rsidRDefault="00DC6FB7">
          <w:pPr>
            <w:pStyle w:val="TOC2"/>
            <w:rPr>
              <w:rFonts w:asciiTheme="minorHAnsi" w:eastAsiaTheme="minorEastAsia" w:hAnsiTheme="minorHAnsi" w:cstheme="minorBidi"/>
              <w:noProof/>
              <w:szCs w:val="22"/>
            </w:rPr>
          </w:pPr>
          <w:hyperlink w:anchor="_Toc155351242" w:history="1">
            <w:r w:rsidR="00E21ED5" w:rsidRPr="002D5548">
              <w:rPr>
                <w:rStyle w:val="Hyperlink"/>
                <w:noProof/>
              </w:rPr>
              <w:t>3.5</w:t>
            </w:r>
            <w:r w:rsidR="00E21ED5">
              <w:rPr>
                <w:rFonts w:asciiTheme="minorHAnsi" w:eastAsiaTheme="minorEastAsia" w:hAnsiTheme="minorHAnsi" w:cstheme="minorBidi"/>
                <w:noProof/>
                <w:szCs w:val="22"/>
              </w:rPr>
              <w:tab/>
            </w:r>
            <w:r w:rsidR="00E21ED5" w:rsidRPr="002D5548">
              <w:rPr>
                <w:rStyle w:val="Hyperlink"/>
                <w:noProof/>
              </w:rPr>
              <w:t>Adverse events</w:t>
            </w:r>
            <w:r w:rsidR="00E21ED5">
              <w:rPr>
                <w:noProof/>
                <w:webHidden/>
              </w:rPr>
              <w:tab/>
            </w:r>
            <w:r w:rsidR="00E21ED5">
              <w:rPr>
                <w:noProof/>
                <w:webHidden/>
              </w:rPr>
              <w:fldChar w:fldCharType="begin"/>
            </w:r>
            <w:r w:rsidR="00E21ED5">
              <w:rPr>
                <w:noProof/>
                <w:webHidden/>
              </w:rPr>
              <w:instrText xml:space="preserve"> PAGEREF _Toc155351242 \h </w:instrText>
            </w:r>
            <w:r w:rsidR="00E21ED5">
              <w:rPr>
                <w:noProof/>
                <w:webHidden/>
              </w:rPr>
            </w:r>
            <w:r w:rsidR="00E21ED5">
              <w:rPr>
                <w:noProof/>
                <w:webHidden/>
              </w:rPr>
              <w:fldChar w:fldCharType="separate"/>
            </w:r>
            <w:r w:rsidR="00E21ED5">
              <w:rPr>
                <w:noProof/>
                <w:webHidden/>
              </w:rPr>
              <w:t>14</w:t>
            </w:r>
            <w:r w:rsidR="00E21ED5">
              <w:rPr>
                <w:noProof/>
                <w:webHidden/>
              </w:rPr>
              <w:fldChar w:fldCharType="end"/>
            </w:r>
          </w:hyperlink>
        </w:p>
        <w:p w14:paraId="5D5AF6C4" w14:textId="632ED528" w:rsidR="00E21ED5" w:rsidRDefault="00DC6FB7">
          <w:pPr>
            <w:pStyle w:val="TOC2"/>
            <w:rPr>
              <w:rFonts w:asciiTheme="minorHAnsi" w:eastAsiaTheme="minorEastAsia" w:hAnsiTheme="minorHAnsi" w:cstheme="minorBidi"/>
              <w:noProof/>
              <w:szCs w:val="22"/>
            </w:rPr>
          </w:pPr>
          <w:hyperlink w:anchor="_Toc155351243" w:history="1">
            <w:r w:rsidR="00E21ED5" w:rsidRPr="002D5548">
              <w:rPr>
                <w:rStyle w:val="Hyperlink"/>
                <w:noProof/>
              </w:rPr>
              <w:t>3.6</w:t>
            </w:r>
            <w:r w:rsidR="00E21ED5">
              <w:rPr>
                <w:rFonts w:asciiTheme="minorHAnsi" w:eastAsiaTheme="minorEastAsia" w:hAnsiTheme="minorHAnsi" w:cstheme="minorBidi"/>
                <w:noProof/>
                <w:szCs w:val="22"/>
              </w:rPr>
              <w:tab/>
            </w:r>
            <w:r w:rsidR="00E21ED5" w:rsidRPr="002D5548">
              <w:rPr>
                <w:rStyle w:val="Hyperlink"/>
                <w:noProof/>
              </w:rPr>
              <w:t>Duration</w:t>
            </w:r>
            <w:r w:rsidR="00E21ED5">
              <w:rPr>
                <w:noProof/>
                <w:webHidden/>
              </w:rPr>
              <w:tab/>
            </w:r>
            <w:r w:rsidR="00E21ED5">
              <w:rPr>
                <w:noProof/>
                <w:webHidden/>
              </w:rPr>
              <w:fldChar w:fldCharType="begin"/>
            </w:r>
            <w:r w:rsidR="00E21ED5">
              <w:rPr>
                <w:noProof/>
                <w:webHidden/>
              </w:rPr>
              <w:instrText xml:space="preserve"> PAGEREF _Toc155351243 \h </w:instrText>
            </w:r>
            <w:r w:rsidR="00E21ED5">
              <w:rPr>
                <w:noProof/>
                <w:webHidden/>
              </w:rPr>
            </w:r>
            <w:r w:rsidR="00E21ED5">
              <w:rPr>
                <w:noProof/>
                <w:webHidden/>
              </w:rPr>
              <w:fldChar w:fldCharType="separate"/>
            </w:r>
            <w:r w:rsidR="00E21ED5">
              <w:rPr>
                <w:noProof/>
                <w:webHidden/>
              </w:rPr>
              <w:t>14</w:t>
            </w:r>
            <w:r w:rsidR="00E21ED5">
              <w:rPr>
                <w:noProof/>
                <w:webHidden/>
              </w:rPr>
              <w:fldChar w:fldCharType="end"/>
            </w:r>
          </w:hyperlink>
        </w:p>
        <w:p w14:paraId="05B9A775" w14:textId="69D5F591" w:rsidR="00E21ED5" w:rsidRDefault="00DC6FB7">
          <w:pPr>
            <w:pStyle w:val="TOC2"/>
            <w:rPr>
              <w:rFonts w:asciiTheme="minorHAnsi" w:eastAsiaTheme="minorEastAsia" w:hAnsiTheme="minorHAnsi" w:cstheme="minorBidi"/>
              <w:noProof/>
              <w:szCs w:val="22"/>
            </w:rPr>
          </w:pPr>
          <w:hyperlink w:anchor="_Toc155351244" w:history="1">
            <w:r w:rsidR="00E21ED5" w:rsidRPr="002D5548">
              <w:rPr>
                <w:rStyle w:val="Hyperlink"/>
                <w:noProof/>
              </w:rPr>
              <w:t>3.7</w:t>
            </w:r>
            <w:r w:rsidR="00E21ED5">
              <w:rPr>
                <w:rFonts w:asciiTheme="minorHAnsi" w:eastAsiaTheme="minorEastAsia" w:hAnsiTheme="minorHAnsi" w:cstheme="minorBidi"/>
                <w:noProof/>
                <w:szCs w:val="22"/>
              </w:rPr>
              <w:tab/>
            </w:r>
            <w:r w:rsidR="00E21ED5" w:rsidRPr="002D5548">
              <w:rPr>
                <w:rStyle w:val="Hyperlink"/>
                <w:noProof/>
              </w:rPr>
              <w:t>Most commonly prescribed antimicrobials</w:t>
            </w:r>
            <w:r w:rsidR="00E21ED5">
              <w:rPr>
                <w:noProof/>
                <w:webHidden/>
              </w:rPr>
              <w:tab/>
            </w:r>
            <w:r w:rsidR="00E21ED5">
              <w:rPr>
                <w:noProof/>
                <w:webHidden/>
              </w:rPr>
              <w:fldChar w:fldCharType="begin"/>
            </w:r>
            <w:r w:rsidR="00E21ED5">
              <w:rPr>
                <w:noProof/>
                <w:webHidden/>
              </w:rPr>
              <w:instrText xml:space="preserve"> PAGEREF _Toc155351244 \h </w:instrText>
            </w:r>
            <w:r w:rsidR="00E21ED5">
              <w:rPr>
                <w:noProof/>
                <w:webHidden/>
              </w:rPr>
            </w:r>
            <w:r w:rsidR="00E21ED5">
              <w:rPr>
                <w:noProof/>
                <w:webHidden/>
              </w:rPr>
              <w:fldChar w:fldCharType="separate"/>
            </w:r>
            <w:r w:rsidR="00E21ED5">
              <w:rPr>
                <w:noProof/>
                <w:webHidden/>
              </w:rPr>
              <w:t>15</w:t>
            </w:r>
            <w:r w:rsidR="00E21ED5">
              <w:rPr>
                <w:noProof/>
                <w:webHidden/>
              </w:rPr>
              <w:fldChar w:fldCharType="end"/>
            </w:r>
          </w:hyperlink>
        </w:p>
        <w:p w14:paraId="3E59D659" w14:textId="05BDDAF4" w:rsidR="00E21ED5" w:rsidRDefault="00DC6FB7">
          <w:pPr>
            <w:pStyle w:val="TOC2"/>
            <w:rPr>
              <w:rFonts w:asciiTheme="minorHAnsi" w:eastAsiaTheme="minorEastAsia" w:hAnsiTheme="minorHAnsi" w:cstheme="minorBidi"/>
              <w:noProof/>
              <w:szCs w:val="22"/>
            </w:rPr>
          </w:pPr>
          <w:hyperlink w:anchor="_Toc155351245" w:history="1">
            <w:r w:rsidR="00E21ED5" w:rsidRPr="002D5548">
              <w:rPr>
                <w:rStyle w:val="Hyperlink"/>
                <w:noProof/>
              </w:rPr>
              <w:t>3.8</w:t>
            </w:r>
            <w:r w:rsidR="00E21ED5">
              <w:rPr>
                <w:rFonts w:asciiTheme="minorHAnsi" w:eastAsiaTheme="minorEastAsia" w:hAnsiTheme="minorHAnsi" w:cstheme="minorBidi"/>
                <w:noProof/>
                <w:szCs w:val="22"/>
              </w:rPr>
              <w:tab/>
            </w:r>
            <w:r w:rsidR="00E21ED5" w:rsidRPr="002D5548">
              <w:rPr>
                <w:rStyle w:val="Hyperlink"/>
                <w:noProof/>
              </w:rPr>
              <w:t>Quality indicators</w:t>
            </w:r>
            <w:r w:rsidR="00E21ED5">
              <w:rPr>
                <w:noProof/>
                <w:webHidden/>
              </w:rPr>
              <w:tab/>
            </w:r>
            <w:r w:rsidR="00E21ED5">
              <w:rPr>
                <w:noProof/>
                <w:webHidden/>
              </w:rPr>
              <w:fldChar w:fldCharType="begin"/>
            </w:r>
            <w:r w:rsidR="00E21ED5">
              <w:rPr>
                <w:noProof/>
                <w:webHidden/>
              </w:rPr>
              <w:instrText xml:space="preserve"> PAGEREF _Toc155351245 \h </w:instrText>
            </w:r>
            <w:r w:rsidR="00E21ED5">
              <w:rPr>
                <w:noProof/>
                <w:webHidden/>
              </w:rPr>
            </w:r>
            <w:r w:rsidR="00E21ED5">
              <w:rPr>
                <w:noProof/>
                <w:webHidden/>
              </w:rPr>
              <w:fldChar w:fldCharType="separate"/>
            </w:r>
            <w:r w:rsidR="00E21ED5">
              <w:rPr>
                <w:noProof/>
                <w:webHidden/>
              </w:rPr>
              <w:t>16</w:t>
            </w:r>
            <w:r w:rsidR="00E21ED5">
              <w:rPr>
                <w:noProof/>
                <w:webHidden/>
              </w:rPr>
              <w:fldChar w:fldCharType="end"/>
            </w:r>
          </w:hyperlink>
        </w:p>
        <w:p w14:paraId="1780D992" w14:textId="3950467F" w:rsidR="00E21ED5" w:rsidRDefault="00DC6FB7">
          <w:pPr>
            <w:pStyle w:val="TOC2"/>
            <w:rPr>
              <w:rFonts w:asciiTheme="minorHAnsi" w:eastAsiaTheme="minorEastAsia" w:hAnsiTheme="minorHAnsi" w:cstheme="minorBidi"/>
              <w:noProof/>
              <w:szCs w:val="22"/>
            </w:rPr>
          </w:pPr>
          <w:hyperlink w:anchor="_Toc155351246" w:history="1">
            <w:r w:rsidR="00E21ED5" w:rsidRPr="002D5548">
              <w:rPr>
                <w:rStyle w:val="Hyperlink"/>
                <w:noProof/>
              </w:rPr>
              <w:t>3.9</w:t>
            </w:r>
            <w:r w:rsidR="00E21ED5">
              <w:rPr>
                <w:rFonts w:asciiTheme="minorHAnsi" w:eastAsiaTheme="minorEastAsia" w:hAnsiTheme="minorHAnsi" w:cstheme="minorBidi"/>
                <w:noProof/>
                <w:szCs w:val="22"/>
              </w:rPr>
              <w:tab/>
            </w:r>
            <w:r w:rsidR="00E21ED5" w:rsidRPr="002D5548">
              <w:rPr>
                <w:rStyle w:val="Hyperlink"/>
                <w:noProof/>
              </w:rPr>
              <w:t>Common indications for prescribing antimicrobials</w:t>
            </w:r>
            <w:r w:rsidR="00E21ED5">
              <w:rPr>
                <w:noProof/>
                <w:webHidden/>
              </w:rPr>
              <w:tab/>
            </w:r>
            <w:r w:rsidR="00E21ED5">
              <w:rPr>
                <w:noProof/>
                <w:webHidden/>
              </w:rPr>
              <w:fldChar w:fldCharType="begin"/>
            </w:r>
            <w:r w:rsidR="00E21ED5">
              <w:rPr>
                <w:noProof/>
                <w:webHidden/>
              </w:rPr>
              <w:instrText xml:space="preserve"> PAGEREF _Toc155351246 \h </w:instrText>
            </w:r>
            <w:r w:rsidR="00E21ED5">
              <w:rPr>
                <w:noProof/>
                <w:webHidden/>
              </w:rPr>
            </w:r>
            <w:r w:rsidR="00E21ED5">
              <w:rPr>
                <w:noProof/>
                <w:webHidden/>
              </w:rPr>
              <w:fldChar w:fldCharType="separate"/>
            </w:r>
            <w:r w:rsidR="00E21ED5">
              <w:rPr>
                <w:noProof/>
                <w:webHidden/>
              </w:rPr>
              <w:t>18</w:t>
            </w:r>
            <w:r w:rsidR="00E21ED5">
              <w:rPr>
                <w:noProof/>
                <w:webHidden/>
              </w:rPr>
              <w:fldChar w:fldCharType="end"/>
            </w:r>
          </w:hyperlink>
        </w:p>
        <w:p w14:paraId="45276339" w14:textId="168F3370" w:rsidR="00E21ED5" w:rsidRDefault="00DC6FB7">
          <w:pPr>
            <w:pStyle w:val="TOC2"/>
            <w:rPr>
              <w:rFonts w:asciiTheme="minorHAnsi" w:eastAsiaTheme="minorEastAsia" w:hAnsiTheme="minorHAnsi" w:cstheme="minorBidi"/>
              <w:noProof/>
              <w:szCs w:val="22"/>
            </w:rPr>
          </w:pPr>
          <w:hyperlink w:anchor="_Toc155351247" w:history="1">
            <w:r w:rsidR="00E21ED5" w:rsidRPr="002D5548">
              <w:rPr>
                <w:rStyle w:val="Hyperlink"/>
                <w:noProof/>
              </w:rPr>
              <w:t>3.10</w:t>
            </w:r>
            <w:r w:rsidR="00E21ED5">
              <w:rPr>
                <w:rFonts w:asciiTheme="minorHAnsi" w:eastAsiaTheme="minorEastAsia" w:hAnsiTheme="minorHAnsi" w:cstheme="minorBidi"/>
                <w:noProof/>
                <w:szCs w:val="22"/>
              </w:rPr>
              <w:tab/>
            </w:r>
            <w:r w:rsidR="00E21ED5" w:rsidRPr="002D5548">
              <w:rPr>
                <w:rStyle w:val="Hyperlink"/>
                <w:noProof/>
              </w:rPr>
              <w:t xml:space="preserve"> Most commonly prescribed antimicrobials for common indications</w:t>
            </w:r>
            <w:r w:rsidR="00E21ED5">
              <w:rPr>
                <w:noProof/>
                <w:webHidden/>
              </w:rPr>
              <w:tab/>
            </w:r>
            <w:r w:rsidR="00E21ED5">
              <w:rPr>
                <w:noProof/>
                <w:webHidden/>
              </w:rPr>
              <w:fldChar w:fldCharType="begin"/>
            </w:r>
            <w:r w:rsidR="00E21ED5">
              <w:rPr>
                <w:noProof/>
                <w:webHidden/>
              </w:rPr>
              <w:instrText xml:space="preserve"> PAGEREF _Toc155351247 \h </w:instrText>
            </w:r>
            <w:r w:rsidR="00E21ED5">
              <w:rPr>
                <w:noProof/>
                <w:webHidden/>
              </w:rPr>
            </w:r>
            <w:r w:rsidR="00E21ED5">
              <w:rPr>
                <w:noProof/>
                <w:webHidden/>
              </w:rPr>
              <w:fldChar w:fldCharType="separate"/>
            </w:r>
            <w:r w:rsidR="00E21ED5">
              <w:rPr>
                <w:noProof/>
                <w:webHidden/>
              </w:rPr>
              <w:t>22</w:t>
            </w:r>
            <w:r w:rsidR="00E21ED5">
              <w:rPr>
                <w:noProof/>
                <w:webHidden/>
              </w:rPr>
              <w:fldChar w:fldCharType="end"/>
            </w:r>
          </w:hyperlink>
        </w:p>
        <w:p w14:paraId="1316497E" w14:textId="6A949422" w:rsidR="00E21ED5" w:rsidRDefault="00DC6FB7">
          <w:pPr>
            <w:pStyle w:val="TOC2"/>
            <w:rPr>
              <w:rFonts w:asciiTheme="minorHAnsi" w:eastAsiaTheme="minorEastAsia" w:hAnsiTheme="minorHAnsi" w:cstheme="minorBidi"/>
              <w:noProof/>
              <w:szCs w:val="22"/>
            </w:rPr>
          </w:pPr>
          <w:hyperlink w:anchor="_Toc155351248" w:history="1">
            <w:r w:rsidR="00E21ED5" w:rsidRPr="002D5548">
              <w:rPr>
                <w:rStyle w:val="Hyperlink"/>
                <w:noProof/>
              </w:rPr>
              <w:t>3.11 Microbiology</w:t>
            </w:r>
            <w:r w:rsidR="00E21ED5">
              <w:rPr>
                <w:noProof/>
                <w:webHidden/>
              </w:rPr>
              <w:tab/>
            </w:r>
            <w:r w:rsidR="00E21ED5">
              <w:rPr>
                <w:noProof/>
                <w:webHidden/>
              </w:rPr>
              <w:fldChar w:fldCharType="begin"/>
            </w:r>
            <w:r w:rsidR="00E21ED5">
              <w:rPr>
                <w:noProof/>
                <w:webHidden/>
              </w:rPr>
              <w:instrText xml:space="preserve"> PAGEREF _Toc155351248 \h </w:instrText>
            </w:r>
            <w:r w:rsidR="00E21ED5">
              <w:rPr>
                <w:noProof/>
                <w:webHidden/>
              </w:rPr>
            </w:r>
            <w:r w:rsidR="00E21ED5">
              <w:rPr>
                <w:noProof/>
                <w:webHidden/>
              </w:rPr>
              <w:fldChar w:fldCharType="separate"/>
            </w:r>
            <w:r w:rsidR="00E21ED5">
              <w:rPr>
                <w:noProof/>
                <w:webHidden/>
              </w:rPr>
              <w:t>22</w:t>
            </w:r>
            <w:r w:rsidR="00E21ED5">
              <w:rPr>
                <w:noProof/>
                <w:webHidden/>
              </w:rPr>
              <w:fldChar w:fldCharType="end"/>
            </w:r>
          </w:hyperlink>
        </w:p>
        <w:p w14:paraId="590E1AB3" w14:textId="70F457B7" w:rsidR="00E21ED5" w:rsidRDefault="00DC6FB7">
          <w:pPr>
            <w:pStyle w:val="TOC1"/>
            <w:tabs>
              <w:tab w:val="left" w:pos="658"/>
            </w:tabs>
            <w:rPr>
              <w:rFonts w:asciiTheme="minorHAnsi" w:eastAsiaTheme="minorEastAsia" w:hAnsiTheme="minorHAnsi" w:cstheme="minorBidi"/>
              <w:b w:val="0"/>
              <w:bCs w:val="0"/>
              <w:szCs w:val="22"/>
            </w:rPr>
          </w:pPr>
          <w:hyperlink w:anchor="_Toc155351249" w:history="1">
            <w:r w:rsidR="00E21ED5" w:rsidRPr="002D5548">
              <w:rPr>
                <w:rStyle w:val="Hyperlink"/>
              </w:rPr>
              <w:t>4</w:t>
            </w:r>
            <w:r w:rsidR="00E21ED5">
              <w:rPr>
                <w:rFonts w:asciiTheme="minorHAnsi" w:eastAsiaTheme="minorEastAsia" w:hAnsiTheme="minorHAnsi" w:cstheme="minorBidi"/>
                <w:b w:val="0"/>
                <w:bCs w:val="0"/>
                <w:szCs w:val="22"/>
              </w:rPr>
              <w:tab/>
            </w:r>
            <w:r w:rsidR="00E21ED5" w:rsidRPr="002D5548">
              <w:rPr>
                <w:rStyle w:val="Hyperlink"/>
              </w:rPr>
              <w:t>Conclusion</w:t>
            </w:r>
            <w:r w:rsidR="00E21ED5">
              <w:rPr>
                <w:webHidden/>
              </w:rPr>
              <w:tab/>
            </w:r>
            <w:r w:rsidR="00E21ED5">
              <w:rPr>
                <w:webHidden/>
              </w:rPr>
              <w:fldChar w:fldCharType="begin"/>
            </w:r>
            <w:r w:rsidR="00E21ED5">
              <w:rPr>
                <w:webHidden/>
              </w:rPr>
              <w:instrText xml:space="preserve"> PAGEREF _Toc155351249 \h </w:instrText>
            </w:r>
            <w:r w:rsidR="00E21ED5">
              <w:rPr>
                <w:webHidden/>
              </w:rPr>
            </w:r>
            <w:r w:rsidR="00E21ED5">
              <w:rPr>
                <w:webHidden/>
              </w:rPr>
              <w:fldChar w:fldCharType="separate"/>
            </w:r>
            <w:r w:rsidR="00E21ED5">
              <w:rPr>
                <w:webHidden/>
              </w:rPr>
              <w:t>23</w:t>
            </w:r>
            <w:r w:rsidR="00E21ED5">
              <w:rPr>
                <w:webHidden/>
              </w:rPr>
              <w:fldChar w:fldCharType="end"/>
            </w:r>
          </w:hyperlink>
        </w:p>
        <w:p w14:paraId="0D231A26" w14:textId="6BBA09E5" w:rsidR="00E21ED5" w:rsidRDefault="00DC6FB7">
          <w:pPr>
            <w:pStyle w:val="TOC1"/>
            <w:rPr>
              <w:rFonts w:asciiTheme="minorHAnsi" w:eastAsiaTheme="minorEastAsia" w:hAnsiTheme="minorHAnsi" w:cstheme="minorBidi"/>
              <w:b w:val="0"/>
              <w:bCs w:val="0"/>
              <w:szCs w:val="22"/>
            </w:rPr>
          </w:pPr>
          <w:hyperlink w:anchor="_Toc155351250" w:history="1">
            <w:r w:rsidR="00E21ED5" w:rsidRPr="002D5548">
              <w:rPr>
                <w:rStyle w:val="Hyperlink"/>
              </w:rPr>
              <w:t>Appendix 1: Facility form</w:t>
            </w:r>
            <w:r w:rsidR="00E21ED5">
              <w:rPr>
                <w:webHidden/>
              </w:rPr>
              <w:tab/>
            </w:r>
            <w:r w:rsidR="00E21ED5">
              <w:rPr>
                <w:webHidden/>
              </w:rPr>
              <w:fldChar w:fldCharType="begin"/>
            </w:r>
            <w:r w:rsidR="00E21ED5">
              <w:rPr>
                <w:webHidden/>
              </w:rPr>
              <w:instrText xml:space="preserve"> PAGEREF _Toc155351250 \h </w:instrText>
            </w:r>
            <w:r w:rsidR="00E21ED5">
              <w:rPr>
                <w:webHidden/>
              </w:rPr>
            </w:r>
            <w:r w:rsidR="00E21ED5">
              <w:rPr>
                <w:webHidden/>
              </w:rPr>
              <w:fldChar w:fldCharType="separate"/>
            </w:r>
            <w:r w:rsidR="00E21ED5">
              <w:rPr>
                <w:webHidden/>
              </w:rPr>
              <w:t>24</w:t>
            </w:r>
            <w:r w:rsidR="00E21ED5">
              <w:rPr>
                <w:webHidden/>
              </w:rPr>
              <w:fldChar w:fldCharType="end"/>
            </w:r>
          </w:hyperlink>
        </w:p>
        <w:p w14:paraId="16AEE478" w14:textId="1DE3F289" w:rsidR="00E21ED5" w:rsidRDefault="00DC6FB7">
          <w:pPr>
            <w:pStyle w:val="TOC1"/>
            <w:rPr>
              <w:rFonts w:asciiTheme="minorHAnsi" w:eastAsiaTheme="minorEastAsia" w:hAnsiTheme="minorHAnsi" w:cstheme="minorBidi"/>
              <w:b w:val="0"/>
              <w:bCs w:val="0"/>
              <w:szCs w:val="22"/>
            </w:rPr>
          </w:pPr>
          <w:hyperlink w:anchor="_Toc155351251" w:history="1">
            <w:r w:rsidR="00E21ED5" w:rsidRPr="002D5548">
              <w:rPr>
                <w:rStyle w:val="Hyperlink"/>
              </w:rPr>
              <w:t>Appendix 2: Antimicrobial and infection form</w:t>
            </w:r>
            <w:r w:rsidR="00E21ED5">
              <w:rPr>
                <w:webHidden/>
              </w:rPr>
              <w:tab/>
            </w:r>
            <w:r w:rsidR="00E21ED5">
              <w:rPr>
                <w:webHidden/>
              </w:rPr>
              <w:fldChar w:fldCharType="begin"/>
            </w:r>
            <w:r w:rsidR="00E21ED5">
              <w:rPr>
                <w:webHidden/>
              </w:rPr>
              <w:instrText xml:space="preserve"> PAGEREF _Toc155351251 \h </w:instrText>
            </w:r>
            <w:r w:rsidR="00E21ED5">
              <w:rPr>
                <w:webHidden/>
              </w:rPr>
            </w:r>
            <w:r w:rsidR="00E21ED5">
              <w:rPr>
                <w:webHidden/>
              </w:rPr>
              <w:fldChar w:fldCharType="separate"/>
            </w:r>
            <w:r w:rsidR="00E21ED5">
              <w:rPr>
                <w:webHidden/>
              </w:rPr>
              <w:t>26</w:t>
            </w:r>
            <w:r w:rsidR="00E21ED5">
              <w:rPr>
                <w:webHidden/>
              </w:rPr>
              <w:fldChar w:fldCharType="end"/>
            </w:r>
          </w:hyperlink>
        </w:p>
        <w:p w14:paraId="4E7FA011" w14:textId="2CA6EED3" w:rsidR="00E21ED5" w:rsidRDefault="00DC6FB7">
          <w:pPr>
            <w:pStyle w:val="TOC1"/>
            <w:rPr>
              <w:rFonts w:asciiTheme="minorHAnsi" w:eastAsiaTheme="minorEastAsia" w:hAnsiTheme="minorHAnsi" w:cstheme="minorBidi"/>
              <w:b w:val="0"/>
              <w:bCs w:val="0"/>
              <w:szCs w:val="22"/>
            </w:rPr>
          </w:pPr>
          <w:hyperlink w:anchor="_Toc155351252" w:history="1">
            <w:r w:rsidR="00E21ED5" w:rsidRPr="002D5548">
              <w:rPr>
                <w:rStyle w:val="Hyperlink"/>
              </w:rPr>
              <w:t>Appendix 3: Additional data on infections and antimicrobials</w:t>
            </w:r>
            <w:r w:rsidR="00E21ED5">
              <w:rPr>
                <w:webHidden/>
              </w:rPr>
              <w:tab/>
            </w:r>
            <w:r w:rsidR="00E21ED5">
              <w:rPr>
                <w:webHidden/>
              </w:rPr>
              <w:fldChar w:fldCharType="begin"/>
            </w:r>
            <w:r w:rsidR="00E21ED5">
              <w:rPr>
                <w:webHidden/>
              </w:rPr>
              <w:instrText xml:space="preserve"> PAGEREF _Toc155351252 \h </w:instrText>
            </w:r>
            <w:r w:rsidR="00E21ED5">
              <w:rPr>
                <w:webHidden/>
              </w:rPr>
            </w:r>
            <w:r w:rsidR="00E21ED5">
              <w:rPr>
                <w:webHidden/>
              </w:rPr>
              <w:fldChar w:fldCharType="separate"/>
            </w:r>
            <w:r w:rsidR="00E21ED5">
              <w:rPr>
                <w:webHidden/>
              </w:rPr>
              <w:t>28</w:t>
            </w:r>
            <w:r w:rsidR="00E21ED5">
              <w:rPr>
                <w:webHidden/>
              </w:rPr>
              <w:fldChar w:fldCharType="end"/>
            </w:r>
          </w:hyperlink>
        </w:p>
        <w:p w14:paraId="112C892A" w14:textId="0F52B918" w:rsidR="00E21ED5" w:rsidRDefault="00DC6FB7">
          <w:pPr>
            <w:pStyle w:val="TOC1"/>
            <w:rPr>
              <w:rFonts w:asciiTheme="minorHAnsi" w:eastAsiaTheme="minorEastAsia" w:hAnsiTheme="minorHAnsi" w:cstheme="minorBidi"/>
              <w:b w:val="0"/>
              <w:bCs w:val="0"/>
              <w:szCs w:val="22"/>
            </w:rPr>
          </w:pPr>
          <w:hyperlink w:anchor="_Toc155351253" w:history="1">
            <w:r w:rsidR="00E21ED5" w:rsidRPr="002D5548">
              <w:rPr>
                <w:rStyle w:val="Hyperlink"/>
              </w:rPr>
              <w:t>Appendix 4: Case study – improvement of topical antimicrobial use</w:t>
            </w:r>
            <w:r w:rsidR="00E21ED5">
              <w:rPr>
                <w:webHidden/>
              </w:rPr>
              <w:tab/>
            </w:r>
            <w:r w:rsidR="00E21ED5">
              <w:rPr>
                <w:webHidden/>
              </w:rPr>
              <w:fldChar w:fldCharType="begin"/>
            </w:r>
            <w:r w:rsidR="00E21ED5">
              <w:rPr>
                <w:webHidden/>
              </w:rPr>
              <w:instrText xml:space="preserve"> PAGEREF _Toc155351253 \h </w:instrText>
            </w:r>
            <w:r w:rsidR="00E21ED5">
              <w:rPr>
                <w:webHidden/>
              </w:rPr>
            </w:r>
            <w:r w:rsidR="00E21ED5">
              <w:rPr>
                <w:webHidden/>
              </w:rPr>
              <w:fldChar w:fldCharType="separate"/>
            </w:r>
            <w:r w:rsidR="00E21ED5">
              <w:rPr>
                <w:webHidden/>
              </w:rPr>
              <w:t>38</w:t>
            </w:r>
            <w:r w:rsidR="00E21ED5">
              <w:rPr>
                <w:webHidden/>
              </w:rPr>
              <w:fldChar w:fldCharType="end"/>
            </w:r>
          </w:hyperlink>
        </w:p>
        <w:p w14:paraId="7496D3B1" w14:textId="783F9CBA" w:rsidR="00E21ED5" w:rsidRDefault="00DC6FB7">
          <w:pPr>
            <w:pStyle w:val="TOC1"/>
            <w:rPr>
              <w:rFonts w:asciiTheme="minorHAnsi" w:eastAsiaTheme="minorEastAsia" w:hAnsiTheme="minorHAnsi" w:cstheme="minorBidi"/>
              <w:b w:val="0"/>
              <w:bCs w:val="0"/>
              <w:szCs w:val="22"/>
            </w:rPr>
          </w:pPr>
          <w:hyperlink w:anchor="_Toc155351254" w:history="1">
            <w:r w:rsidR="00E21ED5" w:rsidRPr="002D5548">
              <w:rPr>
                <w:rStyle w:val="Hyperlink"/>
              </w:rPr>
              <w:t>Appendix 5: Abbreviations</w:t>
            </w:r>
            <w:r w:rsidR="00E21ED5">
              <w:rPr>
                <w:webHidden/>
              </w:rPr>
              <w:tab/>
            </w:r>
            <w:r w:rsidR="00E21ED5">
              <w:rPr>
                <w:webHidden/>
              </w:rPr>
              <w:fldChar w:fldCharType="begin"/>
            </w:r>
            <w:r w:rsidR="00E21ED5">
              <w:rPr>
                <w:webHidden/>
              </w:rPr>
              <w:instrText xml:space="preserve"> PAGEREF _Toc155351254 \h </w:instrText>
            </w:r>
            <w:r w:rsidR="00E21ED5">
              <w:rPr>
                <w:webHidden/>
              </w:rPr>
            </w:r>
            <w:r w:rsidR="00E21ED5">
              <w:rPr>
                <w:webHidden/>
              </w:rPr>
              <w:fldChar w:fldCharType="separate"/>
            </w:r>
            <w:r w:rsidR="00E21ED5">
              <w:rPr>
                <w:webHidden/>
              </w:rPr>
              <w:t>40</w:t>
            </w:r>
            <w:r w:rsidR="00E21ED5">
              <w:rPr>
                <w:webHidden/>
              </w:rPr>
              <w:fldChar w:fldCharType="end"/>
            </w:r>
          </w:hyperlink>
        </w:p>
        <w:p w14:paraId="5944196C" w14:textId="18C2664F" w:rsidR="00E21ED5" w:rsidRDefault="00DC6FB7">
          <w:pPr>
            <w:pStyle w:val="TOC1"/>
            <w:rPr>
              <w:rFonts w:asciiTheme="minorHAnsi" w:eastAsiaTheme="minorEastAsia" w:hAnsiTheme="minorHAnsi" w:cstheme="minorBidi"/>
              <w:b w:val="0"/>
              <w:bCs w:val="0"/>
              <w:szCs w:val="22"/>
            </w:rPr>
          </w:pPr>
          <w:hyperlink w:anchor="_Toc155351255" w:history="1">
            <w:r w:rsidR="00E21ED5" w:rsidRPr="002D5548">
              <w:rPr>
                <w:rStyle w:val="Hyperlink"/>
              </w:rPr>
              <w:t>References</w:t>
            </w:r>
            <w:r w:rsidR="00E21ED5">
              <w:rPr>
                <w:webHidden/>
              </w:rPr>
              <w:tab/>
            </w:r>
            <w:r w:rsidR="00E21ED5">
              <w:rPr>
                <w:webHidden/>
              </w:rPr>
              <w:fldChar w:fldCharType="begin"/>
            </w:r>
            <w:r w:rsidR="00E21ED5">
              <w:rPr>
                <w:webHidden/>
              </w:rPr>
              <w:instrText xml:space="preserve"> PAGEREF _Toc155351255 \h </w:instrText>
            </w:r>
            <w:r w:rsidR="00E21ED5">
              <w:rPr>
                <w:webHidden/>
              </w:rPr>
            </w:r>
            <w:r w:rsidR="00E21ED5">
              <w:rPr>
                <w:webHidden/>
              </w:rPr>
              <w:fldChar w:fldCharType="separate"/>
            </w:r>
            <w:r w:rsidR="00E21ED5">
              <w:rPr>
                <w:webHidden/>
              </w:rPr>
              <w:t>41</w:t>
            </w:r>
            <w:r w:rsidR="00E21ED5">
              <w:rPr>
                <w:webHidden/>
              </w:rPr>
              <w:fldChar w:fldCharType="end"/>
            </w:r>
          </w:hyperlink>
        </w:p>
        <w:p w14:paraId="24902245" w14:textId="0CA9E44B" w:rsidR="00E21ED5" w:rsidRDefault="00DC6FB7">
          <w:pPr>
            <w:pStyle w:val="TOC1"/>
            <w:rPr>
              <w:rFonts w:asciiTheme="minorHAnsi" w:eastAsiaTheme="minorEastAsia" w:hAnsiTheme="minorHAnsi" w:cstheme="minorBidi"/>
              <w:b w:val="0"/>
              <w:bCs w:val="0"/>
              <w:szCs w:val="22"/>
            </w:rPr>
          </w:pPr>
          <w:hyperlink w:anchor="_Toc155351256" w:history="1">
            <w:r w:rsidR="00E21ED5" w:rsidRPr="002D5548">
              <w:rPr>
                <w:rStyle w:val="Hyperlink"/>
              </w:rPr>
              <w:t>Acknowledgements</w:t>
            </w:r>
            <w:r w:rsidR="00E21ED5">
              <w:rPr>
                <w:webHidden/>
              </w:rPr>
              <w:tab/>
            </w:r>
            <w:r w:rsidR="00E21ED5">
              <w:rPr>
                <w:webHidden/>
              </w:rPr>
              <w:fldChar w:fldCharType="begin"/>
            </w:r>
            <w:r w:rsidR="00E21ED5">
              <w:rPr>
                <w:webHidden/>
              </w:rPr>
              <w:instrText xml:space="preserve"> PAGEREF _Toc155351256 \h </w:instrText>
            </w:r>
            <w:r w:rsidR="00E21ED5">
              <w:rPr>
                <w:webHidden/>
              </w:rPr>
            </w:r>
            <w:r w:rsidR="00E21ED5">
              <w:rPr>
                <w:webHidden/>
              </w:rPr>
              <w:fldChar w:fldCharType="separate"/>
            </w:r>
            <w:r w:rsidR="00E21ED5">
              <w:rPr>
                <w:webHidden/>
              </w:rPr>
              <w:t>43</w:t>
            </w:r>
            <w:r w:rsidR="00E21ED5">
              <w:rPr>
                <w:webHidden/>
              </w:rPr>
              <w:fldChar w:fldCharType="end"/>
            </w:r>
          </w:hyperlink>
        </w:p>
        <w:p w14:paraId="70579D79" w14:textId="487F8955" w:rsidR="00846151" w:rsidRPr="00F810C8" w:rsidRDefault="00E21ED5" w:rsidP="00F810C8">
          <w:r>
            <w:rPr>
              <w:rFonts w:cstheme="minorHAnsi"/>
              <w:noProof/>
              <w:color w:val="327887"/>
              <w:sz w:val="24"/>
              <w:szCs w:val="20"/>
              <w:lang w:eastAsia="en-AU"/>
            </w:rPr>
            <w:fldChar w:fldCharType="end"/>
          </w:r>
        </w:p>
      </w:sdtContent>
    </w:sdt>
    <w:p w14:paraId="3CACE8AB" w14:textId="43075851" w:rsidR="00846151" w:rsidRPr="00F810C8" w:rsidRDefault="00846151" w:rsidP="00F810C8">
      <w:r w:rsidRPr="00F810C8">
        <w:br w:type="page"/>
      </w:r>
    </w:p>
    <w:p w14:paraId="5066CE53" w14:textId="77777777" w:rsidR="00BE6FFB" w:rsidRPr="00BE6FFB" w:rsidRDefault="00BE6FFB" w:rsidP="009D4E47">
      <w:pPr>
        <w:pStyle w:val="Heading1"/>
        <w:rPr>
          <w:noProof/>
          <w:lang w:eastAsia="en-AU"/>
        </w:rPr>
      </w:pPr>
      <w:bookmarkStart w:id="1" w:name="_Toc126606382"/>
      <w:bookmarkStart w:id="2" w:name="_Toc155351221"/>
      <w:r w:rsidRPr="00BE6FFB">
        <w:rPr>
          <w:lang w:eastAsia="en-AU"/>
        </w:rPr>
        <w:lastRenderedPageBreak/>
        <w:t>Summary</w:t>
      </w:r>
      <w:bookmarkEnd w:id="1"/>
      <w:bookmarkEnd w:id="2"/>
    </w:p>
    <w:p w14:paraId="130616B4" w14:textId="37A38F3C" w:rsidR="00BE6FFB" w:rsidRPr="000A26D1" w:rsidRDefault="00BE6FFB" w:rsidP="000A26D1">
      <w:r w:rsidRPr="00A06EBA">
        <w:t xml:space="preserve">All Australian aged care homes and multipurpose services (aged care facilities) are encouraged each year to complete the Aged Care National Antimicrobial Prescribing Survey (NAPS). This standardised surveillance tool can be used to monitor the prevalence of infections and </w:t>
      </w:r>
      <w:r w:rsidRPr="000A26D1">
        <w:t>antimicrobial use, provide feedback to key clinicians and administrators, and measure the effectiveness of infection prevention and control (IPC) and antimicrobial stewardship (AMS) programs. It is an important safety and quality initiative, as there is longstanding evidence of residents colonised or infected by multidrug-resistant organisms and inappropriate antimicrobial use.</w:t>
      </w:r>
    </w:p>
    <w:p w14:paraId="6BA1B4FB" w14:textId="77777777" w:rsidR="00BE6FFB" w:rsidRPr="00A06EBA" w:rsidRDefault="00BE6FFB" w:rsidP="000A26D1">
      <w:r w:rsidRPr="000A26D1">
        <w:t xml:space="preserve">This report primarily presents analyses of resident infection and antimicrobial use data reported by 689 Australian aged care facilities that contributed to the 2021 Aged Care NAPS. All states/territories, remoteness classifications (major cities, inner and </w:t>
      </w:r>
      <w:r w:rsidR="00081921" w:rsidRPr="000A26D1">
        <w:t xml:space="preserve">outer </w:t>
      </w:r>
      <w:r w:rsidRPr="000A26D1">
        <w:t>regional</w:t>
      </w:r>
      <w:r w:rsidR="00081921" w:rsidRPr="000A26D1">
        <w:t xml:space="preserve">, </w:t>
      </w:r>
      <w:proofErr w:type="gramStart"/>
      <w:r w:rsidR="00081921" w:rsidRPr="000A26D1">
        <w:t>remote</w:t>
      </w:r>
      <w:proofErr w:type="gramEnd"/>
      <w:r w:rsidRPr="000A26D1">
        <w:t xml:space="preserve"> and </w:t>
      </w:r>
      <w:r w:rsidR="00081921" w:rsidRPr="000A26D1">
        <w:t xml:space="preserve">very </w:t>
      </w:r>
      <w:r w:rsidRPr="000A26D1">
        <w:t>remote) and provider groups (private, not for profit and public) are represented. Comparisons are made against aged care facilities that contributed to the 2016 (n=262), 2017 (n=271), 2018 (n=397), 2019</w:t>
      </w:r>
      <w:r w:rsidRPr="00A06EBA">
        <w:t xml:space="preserve"> (n=638) and 2020 (n=825) Aged Care NAPS. Pilot Aged Care NAPS data (2015) is not included. </w:t>
      </w:r>
    </w:p>
    <w:p w14:paraId="35A8E6DD" w14:textId="77777777" w:rsidR="00BE6FFB" w:rsidRPr="00BE6FFB" w:rsidRDefault="00BE6FFB" w:rsidP="009D4E47">
      <w:pPr>
        <w:pStyle w:val="Heading2"/>
        <w:rPr>
          <w:lang w:eastAsia="en-AU"/>
        </w:rPr>
      </w:pPr>
      <w:bookmarkStart w:id="3" w:name="_Toc120532417"/>
      <w:bookmarkStart w:id="4" w:name="_Toc126606383"/>
      <w:bookmarkStart w:id="5" w:name="_Toc155351222"/>
      <w:r w:rsidRPr="00BE6FFB">
        <w:rPr>
          <w:lang w:eastAsia="en-AU"/>
        </w:rPr>
        <w:t>Key findings of the 2021 Aged Care NAPS</w:t>
      </w:r>
      <w:bookmarkEnd w:id="3"/>
      <w:bookmarkEnd w:id="4"/>
      <w:bookmarkEnd w:id="5"/>
    </w:p>
    <w:p w14:paraId="2BAD727F" w14:textId="77777777" w:rsidR="00BE6FFB" w:rsidRPr="002E6147" w:rsidRDefault="00BE6FFB" w:rsidP="002E6147">
      <w:r w:rsidRPr="002E6147">
        <w:t xml:space="preserve">Important </w:t>
      </w:r>
      <w:r w:rsidRPr="000A26D1">
        <w:t>findings</w:t>
      </w:r>
      <w:r w:rsidRPr="002E6147">
        <w:t xml:space="preserve"> in 2021 included: </w:t>
      </w:r>
    </w:p>
    <w:p w14:paraId="380E2D2E" w14:textId="77777777" w:rsidR="00BE6FFB" w:rsidRPr="000A26D1" w:rsidRDefault="00BE6FFB" w:rsidP="000A26D1">
      <w:pPr>
        <w:pStyle w:val="ListBullet"/>
      </w:pPr>
      <w:r w:rsidRPr="000A26D1">
        <w:t xml:space="preserve">On the survey day, 3.1% of residents had signs and/or symptoms of a suspected infection and 13.7% were prescribed antimicrobials. </w:t>
      </w:r>
    </w:p>
    <w:p w14:paraId="12E81CA6" w14:textId="77777777" w:rsidR="00BE6FFB" w:rsidRPr="000A26D1" w:rsidRDefault="00BE6FFB" w:rsidP="000A26D1">
      <w:pPr>
        <w:pStyle w:val="ListBullet"/>
      </w:pPr>
      <w:r w:rsidRPr="000A26D1">
        <w:t xml:space="preserve">The </w:t>
      </w:r>
      <w:proofErr w:type="gramStart"/>
      <w:r w:rsidRPr="000A26D1">
        <w:t>most commonly reported</w:t>
      </w:r>
      <w:proofErr w:type="gramEnd"/>
      <w:r w:rsidRPr="000A26D1">
        <w:t xml:space="preserve"> suspected infections on the survey day were skin or soft tissue (52.6%), urinary tract (22.1%) and respiratory tract (11.8%).</w:t>
      </w:r>
    </w:p>
    <w:p w14:paraId="6D9FC519" w14:textId="77777777" w:rsidR="00BE6FFB" w:rsidRPr="000A26D1" w:rsidRDefault="00BE6FFB" w:rsidP="000A26D1">
      <w:pPr>
        <w:pStyle w:val="ListBullet"/>
      </w:pPr>
      <w:r w:rsidRPr="000A26D1">
        <w:t>About one-fifth (n=1,701, 22.3%) of prescriptions were for prophylactic use.</w:t>
      </w:r>
    </w:p>
    <w:p w14:paraId="25594426" w14:textId="37F3BE4E" w:rsidR="00BE6FFB" w:rsidRPr="000A26D1" w:rsidRDefault="00BE6FFB" w:rsidP="000A26D1">
      <w:pPr>
        <w:pStyle w:val="ListBullet"/>
      </w:pPr>
      <w:r w:rsidRPr="000A26D1">
        <w:t xml:space="preserve">The most common clinical (therapeutic or prophylactic) indications for antimicrobial prescriptions were unspecified skin, soft </w:t>
      </w:r>
      <w:proofErr w:type="gramStart"/>
      <w:r w:rsidRPr="000A26D1">
        <w:t>tissue</w:t>
      </w:r>
      <w:proofErr w:type="gramEnd"/>
      <w:r w:rsidRPr="000A26D1">
        <w:t xml:space="preserve"> or mucosal conditions (25.0%); cystitis (13.6%); and tinea (9.7%). The most common prophylactic indications were cystitis (21.3%); unspecified skin, soft </w:t>
      </w:r>
      <w:proofErr w:type="gramStart"/>
      <w:r w:rsidRPr="000A26D1">
        <w:t>tissue</w:t>
      </w:r>
      <w:proofErr w:type="gramEnd"/>
      <w:r w:rsidRPr="000A26D1">
        <w:t xml:space="preserve"> or mucosal conditions (16.3%); and unspecified medical prophylaxis conditions (8.8%).</w:t>
      </w:r>
    </w:p>
    <w:p w14:paraId="6C982737" w14:textId="77777777" w:rsidR="00BE6FFB" w:rsidRPr="000A26D1" w:rsidRDefault="00BE6FFB" w:rsidP="000A26D1">
      <w:pPr>
        <w:pStyle w:val="ListBullet"/>
      </w:pPr>
      <w:r w:rsidRPr="000A26D1">
        <w:t xml:space="preserve">Clotrimazole (28.3%), cefalexin (18.2%) and chloramphenicol (6.2%) were the </w:t>
      </w:r>
      <w:proofErr w:type="gramStart"/>
      <w:r w:rsidRPr="000A26D1">
        <w:t>most commonly prescribed</w:t>
      </w:r>
      <w:proofErr w:type="gramEnd"/>
      <w:r w:rsidRPr="000A26D1">
        <w:t xml:space="preserve"> antimicrobials.</w:t>
      </w:r>
    </w:p>
    <w:p w14:paraId="242558C7" w14:textId="43729FA7" w:rsidR="00BE6FFB" w:rsidRPr="000A26D1" w:rsidRDefault="00BE6FFB" w:rsidP="000A26D1">
      <w:pPr>
        <w:pStyle w:val="ListBullet"/>
      </w:pPr>
      <w:r w:rsidRPr="000A26D1">
        <w:t>Of antimicrobials still prescribed on the survey day, 42.1% (n=2,679) were commenced more than 6 months previously.</w:t>
      </w:r>
    </w:p>
    <w:p w14:paraId="47CB7E11" w14:textId="77777777" w:rsidR="00BE6FFB" w:rsidRPr="000A26D1" w:rsidRDefault="00BE6FFB" w:rsidP="000A26D1">
      <w:pPr>
        <w:pStyle w:val="ListBullet"/>
      </w:pPr>
      <w:r w:rsidRPr="000A26D1">
        <w:t>Many antimicrobials (48.4%) were prescribed for topical administration.</w:t>
      </w:r>
    </w:p>
    <w:p w14:paraId="64B03FB8" w14:textId="009815C1" w:rsidR="00BE6FFB" w:rsidRPr="000A26D1" w:rsidRDefault="00BE6FFB" w:rsidP="000A26D1">
      <w:pPr>
        <w:pStyle w:val="ListBullet"/>
      </w:pPr>
      <w:bookmarkStart w:id="6" w:name="_Hlk120796322"/>
      <w:r w:rsidRPr="000A26D1">
        <w:t>Just over one-third (35.1%) of antimicrobials still prescribed on the survey day were for pro re nata (PRN – as required) administration; the majority of these (92.3%) were topical antimicrobials, most commonly clotrimazole (65.2%).</w:t>
      </w:r>
      <w:bookmarkEnd w:id="6"/>
    </w:p>
    <w:p w14:paraId="29F8D943" w14:textId="77777777" w:rsidR="00BE6FFB" w:rsidRPr="000A26D1" w:rsidRDefault="00BE6FFB" w:rsidP="000A26D1">
      <w:pPr>
        <w:pStyle w:val="Heading2"/>
      </w:pPr>
      <w:bookmarkStart w:id="7" w:name="_Toc155351223"/>
      <w:r w:rsidRPr="000A26D1">
        <w:t>Key concerns in 2021 (</w:t>
      </w:r>
      <w:proofErr w:type="gramStart"/>
      <w:r w:rsidRPr="000A26D1">
        <w:t>similar to</w:t>
      </w:r>
      <w:proofErr w:type="gramEnd"/>
      <w:r w:rsidRPr="000A26D1">
        <w:t xml:space="preserve"> previous Aged Care NAPS) included:</w:t>
      </w:r>
      <w:bookmarkEnd w:id="7"/>
    </w:p>
    <w:p w14:paraId="4AB39D01" w14:textId="77777777" w:rsidR="00BE6FFB" w:rsidRPr="00BE6FFB" w:rsidRDefault="00BE6FFB" w:rsidP="000A26D1">
      <w:pPr>
        <w:pStyle w:val="ListBullet"/>
      </w:pPr>
      <w:r w:rsidRPr="00BE6FFB">
        <w:t xml:space="preserve">high numbers of suspected skin and soft tissue, urinary </w:t>
      </w:r>
      <w:proofErr w:type="gramStart"/>
      <w:r w:rsidRPr="00BE6FFB">
        <w:t>tract</w:t>
      </w:r>
      <w:proofErr w:type="gramEnd"/>
      <w:r w:rsidRPr="00BE6FFB">
        <w:t xml:space="preserve"> and respiratory tract infections</w:t>
      </w:r>
    </w:p>
    <w:p w14:paraId="679B1C02" w14:textId="77777777" w:rsidR="00BE6FFB" w:rsidRPr="00BE6FFB" w:rsidRDefault="00BE6FFB" w:rsidP="000A26D1">
      <w:pPr>
        <w:pStyle w:val="ListBullet"/>
      </w:pPr>
      <w:r w:rsidRPr="00BE6FFB">
        <w:t>high prevalence of residents prescribed at least one antimicrobial; this includes those residing in facilities that have consistently participated in the Aged Care NAPS</w:t>
      </w:r>
    </w:p>
    <w:p w14:paraId="448E611A" w14:textId="77777777" w:rsidR="00BE6FFB" w:rsidRPr="00BE6FFB" w:rsidRDefault="00BE6FFB" w:rsidP="000A26D1">
      <w:pPr>
        <w:pStyle w:val="ListBullet"/>
      </w:pPr>
      <w:r w:rsidRPr="00BE6FFB">
        <w:t xml:space="preserve">prolonged duration of antimicrobial prescriptions. In general, the shortest possible duration of therapy, consistent with the condition being treated and the resident’s clinical response, should be </w:t>
      </w:r>
      <w:proofErr w:type="gramStart"/>
      <w:r w:rsidRPr="00BE6FFB">
        <w:t>used</w:t>
      </w:r>
      <w:proofErr w:type="gramEnd"/>
    </w:p>
    <w:p w14:paraId="252FFD43" w14:textId="77777777" w:rsidR="00BE6FFB" w:rsidRPr="00BE6FFB" w:rsidRDefault="00BE6FFB" w:rsidP="000A26D1">
      <w:pPr>
        <w:pStyle w:val="ListBullet"/>
      </w:pPr>
      <w:r w:rsidRPr="00BE6FFB">
        <w:t xml:space="preserve">continuous prophylactic antimicrobial therapy, especially for urinary tract infections (UTIs). Prophylactic antimicrobial therapy for UTIs should only be (re)considered when the resident </w:t>
      </w:r>
      <w:r w:rsidRPr="00BE6FFB">
        <w:lastRenderedPageBreak/>
        <w:t xml:space="preserve">has been diagnosed with confirmed recurrent UTIs based on consistent clinical and microbiological criteria; non-antimicrobial strategies (e.g., dehydration correction) have been trialled; the benefit of the therapy outweighs any potential adverse effects or harm (e.g., candidiasis); and advance care plans have been checked to ensure therapy is consistent with the expressed goals of the resident. Patient-initiated treatment (antimicrobials taken at the onset of symptoms) instead of continuous prophylactic therapy may reduce overall </w:t>
      </w:r>
      <w:proofErr w:type="gramStart"/>
      <w:r w:rsidRPr="00BE6FFB">
        <w:t>use</w:t>
      </w:r>
      <w:proofErr w:type="gramEnd"/>
    </w:p>
    <w:p w14:paraId="3D13AC83" w14:textId="77777777" w:rsidR="00BE6FFB" w:rsidRPr="00BE6FFB" w:rsidRDefault="00BE6FFB" w:rsidP="000A26D1">
      <w:pPr>
        <w:pStyle w:val="ListBullet"/>
      </w:pPr>
      <w:r w:rsidRPr="00BE6FFB">
        <w:t>extensive prescribing of topical antimicrobials, especially clotrimazole</w:t>
      </w:r>
    </w:p>
    <w:p w14:paraId="36CDE7C5" w14:textId="77777777" w:rsidR="00BE6FFB" w:rsidRPr="00BE6FFB" w:rsidRDefault="00BE6FFB" w:rsidP="000A26D1">
      <w:pPr>
        <w:pStyle w:val="ListBullet"/>
      </w:pPr>
      <w:r w:rsidRPr="00BE6FFB">
        <w:t xml:space="preserve">frequent prescribing of PRN antimicrobials. PRN prescribing of antimicrobials is not recommended as it encourages sporadic use, which may be harmful and </w:t>
      </w:r>
      <w:proofErr w:type="gramStart"/>
      <w:r w:rsidRPr="00BE6FFB">
        <w:t>ineffective</w:t>
      </w:r>
      <w:proofErr w:type="gramEnd"/>
    </w:p>
    <w:p w14:paraId="144143AA" w14:textId="77777777" w:rsidR="00BE6FFB" w:rsidRPr="00BE6FFB" w:rsidRDefault="00BE6FFB" w:rsidP="000A26D1">
      <w:pPr>
        <w:pStyle w:val="ListBullet"/>
      </w:pPr>
      <w:r w:rsidRPr="00BE6FFB">
        <w:t>incomplete documentation of indication and review and stop dates. Complete and accurate documentation ensures that all those involved in resident care have access to consistent and current information.</w:t>
      </w:r>
    </w:p>
    <w:p w14:paraId="26CD9518" w14:textId="77777777" w:rsidR="009D4E47" w:rsidRPr="00CC2D8D" w:rsidRDefault="00A874E3" w:rsidP="00CC2D8D">
      <w:pPr>
        <w:pStyle w:val="Heading2"/>
        <w:rPr>
          <w:lang w:eastAsia="en-AU"/>
        </w:rPr>
      </w:pPr>
      <w:bookmarkStart w:id="8" w:name="_Toc155351224"/>
      <w:r>
        <w:rPr>
          <w:lang w:eastAsia="en-AU"/>
        </w:rPr>
        <w:t>Implications for clinical practice</w:t>
      </w:r>
      <w:bookmarkEnd w:id="8"/>
    </w:p>
    <w:p w14:paraId="37DD865F" w14:textId="77777777" w:rsidR="00BE6FFB" w:rsidRPr="00533F1E" w:rsidRDefault="00BE6FFB" w:rsidP="00533F1E">
      <w:r w:rsidRPr="00A06EBA">
        <w:t xml:space="preserve">The seriousness and </w:t>
      </w:r>
      <w:r w:rsidRPr="00533F1E">
        <w:t>consistency of the identified issues reinforce the need for aged care facilities to develop and implement effective IPC and AMS programs that will lead to improvement in resident safety. There are nationally accepted guidelines that facilities should reference and use, such as the Australian Guidelines for the Prevention and Control of Infection,1</w:t>
      </w:r>
      <w:r w:rsidRPr="00533F1E">
        <w:fldChar w:fldCharType="begin"/>
      </w:r>
      <w:r w:rsidRPr="00533F1E">
        <w:instrText xml:space="preserve"> ADDIN EN.CITE &lt;EndNote&gt;&lt;Cite&gt;&lt;Author&gt;National Health and Medical Research Council&lt;/Author&gt;&lt;Year&gt;2019&lt;/Year&gt;&lt;RecNum&gt;1514&lt;/RecNum&gt;&lt;DisplayText&gt;(3)&lt;/DisplayText&gt;&lt;record&gt;&lt;rec-number&gt;1514&lt;/rec-number&gt;&lt;foreign-keys&gt;&lt;key app="EN" db-id="9xzftvvahx2d02ee5exprarve5zr2areavw2" timestamp="0"&gt;1514&lt;/key&gt;&lt;/foreign-keys&gt;&lt;ref-type name="Book"&gt;6&lt;/ref-type&gt;&lt;contributors&gt;&lt;authors&gt;&lt;author&gt;National Health and Medical Research Council,&lt;/author&gt;&lt;/authors&gt;&lt;/contributors&gt;&lt;titles&gt;&lt;title&gt;Australian Guidelines for the Prevention and Control of Infection in Healthcare &lt;/title&gt;&lt;/titles&gt;&lt;dates&gt;&lt;year&gt;2019&lt;/year&gt;&lt;/dates&gt;&lt;pub-location&gt;Canberra &lt;/pub-location&gt;&lt;publisher&gt;NHMRC&lt;/publisher&gt;&lt;urls&gt;&lt;/urls&gt;&lt;/record&gt;&lt;/Cite&gt;&lt;/EndNote&gt;</w:instrText>
      </w:r>
      <w:r w:rsidRPr="00533F1E">
        <w:fldChar w:fldCharType="end"/>
      </w:r>
      <w:r w:rsidRPr="00533F1E">
        <w:t xml:space="preserve"> Therapeutic Guidelines: Antibiotic2</w:t>
      </w:r>
      <w:r w:rsidRPr="00533F1E">
        <w:fldChar w:fldCharType="begin"/>
      </w:r>
      <w:r w:rsidRPr="00533F1E">
        <w:instrText xml:space="preserve"> ADDIN EN.CITE &lt;EndNote&gt;&lt;Cite&gt;&lt;Author&gt;Antibiotic Expert Group&lt;/Author&gt;&lt;Year&gt;2019&lt;/Year&gt;&lt;RecNum&gt;1199&lt;/RecNum&gt;&lt;DisplayText&gt;(4)&lt;/DisplayText&gt;&lt;record&gt;&lt;rec-number&gt;1199&lt;/rec-number&gt;&lt;foreign-keys&gt;&lt;key app="EN" db-id="9xzftvvahx2d02ee5exprarve5zr2areavw2" timestamp="0"&gt;1199&lt;/key&gt;&lt;/foreign-keys&gt;&lt;ref-type name="Electronic Book"&gt;44&lt;/ref-type&gt;&lt;contributors&gt;&lt;authors&gt;&lt;author&gt;Antibiotic Expert Group,&lt;/author&gt;&lt;/authors&gt;&lt;/contributors&gt;&lt;titles&gt;&lt;title&gt;Therapeutic Guidelines: Antibiotic. Version 16&lt;/title&gt;&lt;/titles&gt;&lt;num-vols&gt;16&lt;/num-vols&gt;&lt;dates&gt;&lt;year&gt;2019&lt;/year&gt;&lt;/dates&gt;&lt;pub-location&gt;Melbourne &lt;/pub-location&gt;&lt;publisher&gt;Therapeutic Guidelines Limited &lt;/publisher&gt;&lt;urls&gt;&lt;/urls&gt;&lt;/record&gt;&lt;/Cite&gt;&lt;/EndNote&gt;</w:instrText>
      </w:r>
      <w:r w:rsidRPr="00533F1E">
        <w:fldChar w:fldCharType="end"/>
      </w:r>
      <w:r w:rsidRPr="00533F1E">
        <w:t xml:space="preserve"> and AMS Clinical Care Standard.3 The Aged Care Quality and Safety Commission, and the Australian Commission on Safety and Quality in Health Care have both published strategies that specifically support IPC and AMS in aged care facilities. The National Centre for Antimicrobial Stewardship (NCAS) and the Victorian Healthcare Associated Infection Surveillance System (VICNISS) Coordinating Centre provide a range of useful educational resources accessible via their websites.</w:t>
      </w:r>
    </w:p>
    <w:p w14:paraId="4878BD62" w14:textId="77777777" w:rsidR="00BE6FFB" w:rsidRPr="00533F1E" w:rsidRDefault="00BE6FFB" w:rsidP="00533F1E">
      <w:r w:rsidRPr="00533F1E">
        <w:t xml:space="preserve">As of early 2021, all aged care facilities must have employed one or more trained IPC Leads. It is expected these IPC Leads will play a pivotal role in supporting their facility’s IPC and AMS programs. In one 70-bed aged care facility (as detailed in this report) the IPC Lead was prompted by the facility’s Aged Care NAPS report to initiate AMS strategies to investigate and improve </w:t>
      </w:r>
      <w:proofErr w:type="spellStart"/>
      <w:r w:rsidRPr="00533F1E">
        <w:t>Hydrozole</w:t>
      </w:r>
      <w:proofErr w:type="spellEnd"/>
      <w:r w:rsidRPr="00533F1E">
        <w:t xml:space="preserve">® use; this included developing a toolbox to assist clinical staff with optimal skin care of susceptible residents. Following implementation of these strategies, inappropriate </w:t>
      </w:r>
      <w:proofErr w:type="spellStart"/>
      <w:r w:rsidRPr="00533F1E">
        <w:t>Hydrozole</w:t>
      </w:r>
      <w:proofErr w:type="spellEnd"/>
      <w:r w:rsidRPr="00533F1E">
        <w:t xml:space="preserve">® use notably decreased. </w:t>
      </w:r>
    </w:p>
    <w:p w14:paraId="172EB1B6" w14:textId="2D64F8A6" w:rsidR="00BE6FFB" w:rsidRPr="00A06EBA" w:rsidRDefault="00BE6FFB" w:rsidP="00533F1E">
      <w:r w:rsidRPr="00533F1E">
        <w:t>Alongside on-site and visiting staff, residents and their carers should be actively engaged too. The possibility of direct communication via a national newsletter, for example, is to be explored. Residents have the right to influence how their care and services (IPC and AMS strategies included) are</w:t>
      </w:r>
      <w:r w:rsidRPr="00A06EBA">
        <w:t xml:space="preserve"> delivered. </w:t>
      </w:r>
      <w:r w:rsidRPr="00A06EBA">
        <w:br w:type="page"/>
      </w:r>
    </w:p>
    <w:p w14:paraId="75643E7F" w14:textId="77777777" w:rsidR="00BE6FFB" w:rsidRPr="009D4E47" w:rsidRDefault="009D4E47" w:rsidP="009D4E47">
      <w:pPr>
        <w:pStyle w:val="Heading1"/>
      </w:pPr>
      <w:bookmarkStart w:id="9" w:name="_Toc126604343"/>
      <w:bookmarkStart w:id="10" w:name="_Toc126604386"/>
      <w:bookmarkStart w:id="11" w:name="_Toc126604429"/>
      <w:bookmarkStart w:id="12" w:name="_Toc126606384"/>
      <w:bookmarkStart w:id="13" w:name="_Toc126606385"/>
      <w:bookmarkStart w:id="14" w:name="_Toc155351225"/>
      <w:bookmarkEnd w:id="9"/>
      <w:bookmarkEnd w:id="10"/>
      <w:bookmarkEnd w:id="11"/>
      <w:bookmarkEnd w:id="12"/>
      <w:r>
        <w:lastRenderedPageBreak/>
        <w:t>1</w:t>
      </w:r>
      <w:r>
        <w:tab/>
      </w:r>
      <w:r w:rsidR="00BE6FFB" w:rsidRPr="009D4E47">
        <w:t>Introduction</w:t>
      </w:r>
      <w:bookmarkEnd w:id="13"/>
      <w:bookmarkEnd w:id="14"/>
    </w:p>
    <w:p w14:paraId="21BE94DC" w14:textId="6F19D819" w:rsidR="00BE6FFB" w:rsidRPr="00533F1E" w:rsidRDefault="00BE6FFB" w:rsidP="00533F1E">
      <w:r w:rsidRPr="00533F1E">
        <w:t>This report presents analyses of data collected for the 2021 Aged Care National Antimicrobial Prescribing Survey (Aged Care NAPS) and includes comparisons with previous (2016 to 2020) Aged Care NAPS data.</w:t>
      </w:r>
    </w:p>
    <w:p w14:paraId="2761862D" w14:textId="77777777" w:rsidR="00BE6FFB" w:rsidRPr="00BE6FFB" w:rsidRDefault="009D4E47" w:rsidP="009D4E47">
      <w:pPr>
        <w:pStyle w:val="Heading2"/>
        <w:rPr>
          <w:lang w:eastAsia="en-AU"/>
        </w:rPr>
      </w:pPr>
      <w:bookmarkStart w:id="15" w:name="_Toc126606386"/>
      <w:bookmarkStart w:id="16" w:name="_Toc155351226"/>
      <w:r>
        <w:rPr>
          <w:lang w:eastAsia="en-AU"/>
        </w:rPr>
        <w:t>1.1</w:t>
      </w:r>
      <w:r>
        <w:rPr>
          <w:lang w:eastAsia="en-AU"/>
        </w:rPr>
        <w:tab/>
      </w:r>
      <w:r w:rsidR="00BE6FFB" w:rsidRPr="00BE6FFB">
        <w:rPr>
          <w:lang w:eastAsia="en-AU"/>
        </w:rPr>
        <w:t>About the Aged Care NAPS</w:t>
      </w:r>
      <w:bookmarkEnd w:id="15"/>
      <w:bookmarkEnd w:id="16"/>
    </w:p>
    <w:p w14:paraId="63654669" w14:textId="13DC50AA" w:rsidR="00BE6FFB" w:rsidRPr="00533F1E" w:rsidRDefault="00BE6FFB" w:rsidP="00533F1E">
      <w:r w:rsidRPr="00533F1E">
        <w:t>The Aged Care NAPS is a standardised surveillance tool that all Australian aged care homes and multipurpose services (aged care facilities) can use to monitor the prevalence of infections and antimicrobial use, provide feedback to key clinicians and administrators, and measure the effectiveness of infection prevention and control (IPC) and antimicrobial stewardship (AMS) programs.</w:t>
      </w:r>
      <w:r w:rsidRPr="00533F1E">
        <w:fldChar w:fldCharType="begin"/>
      </w:r>
      <w:r w:rsidRPr="00533F1E">
        <w:instrText xml:space="preserve"> ADDIN EN.CITE &lt;EndNote&gt;&lt;Cite&gt;&lt;Author&gt;Australian Government Aged Care Quality and Safety Commission&lt;/Author&gt;&lt;Year&gt;2021&lt;/Year&gt;&lt;RecNum&gt;2150&lt;/RecNum&gt;&lt;DisplayText&gt;(6, 7)&lt;/DisplayText&gt;&lt;record&gt;&lt;rec-number&gt;2150&lt;/rec-number&gt;&lt;foreign-keys&gt;&lt;key app="EN" db-id="9xzftvvahx2d02ee5exprarve5zr2areavw2" timestamp="0"&gt;2150&lt;/key&gt;&lt;/foreign-keys&gt;&lt;ref-type name="Report"&gt;27&lt;/ref-type&gt;&lt;contributors&gt;&lt;authors&gt;&lt;author&gt;Australian Government Aged Care Quality and Safety Commission,&lt;/author&gt;&lt;/authors&gt;&lt;tertiary-authors&gt;&lt;author&gt;ACQSC&lt;/author&gt;&lt;/tertiary-authors&gt;&lt;/contributors&gt;&lt;titles&gt;&lt;title&gt;Guidance and Resources for Providers to support the Aged Care Quality Standards &lt;/title&gt;&lt;/titles&gt;&lt;edition&gt;14&lt;/edition&gt;&lt;dates&gt;&lt;year&gt;2021&lt;/year&gt;&lt;/dates&gt;&lt;pub-location&gt;ACQSC&lt;/pub-location&gt;&lt;urls&gt;&lt;/urls&gt;&lt;/record&gt;&lt;/Cite&gt;&lt;Cite&gt;&lt;Author&gt;Center for Disease Prevention and Control&lt;/Author&gt;&lt;Year&gt;2015&lt;/Year&gt;&lt;RecNum&gt;2080&lt;/RecNum&gt;&lt;record&gt;&lt;rec-number&gt;2080&lt;/rec-number&gt;&lt;foreign-keys&gt;&lt;key app="EN" db-id="azwvatt95zerxjese9bpsvpexfdwde2z2xze" timestamp="0"&gt;2080&lt;/key&gt;&lt;/foreign-keys&gt;&lt;ref-type name="Government Document"&gt;46&lt;/ref-type&gt;&lt;contributors&gt;&lt;authors&gt;&lt;author&gt;Center for Disease Prevention and Control,&lt;/author&gt;&lt;/authors&gt;&lt;/contributors&gt;&lt;titles&gt;&lt;title&gt;The Core Elements of Antibiotic Stewardship for Nursing Homes &lt;/title&gt;&lt;/titles&gt;&lt;dates&gt;&lt;year&gt;2015&lt;/year&gt;&lt;/dates&gt;&lt;pub-location&gt;Atlanta &lt;/pub-location&gt;&lt;urls&gt;&lt;related-urls&gt;&lt;url&gt;https://www.cdc.gov/longtermcare/prevention/antibiotic-stewardship.html &lt;/url&gt;&lt;/related-urls&gt;&lt;/urls&gt;&lt;/record&gt;&lt;/Cite&gt;&lt;/EndNote&gt;</w:instrText>
      </w:r>
      <w:r w:rsidRPr="00533F1E">
        <w:fldChar w:fldCharType="end"/>
      </w:r>
      <w:r w:rsidRPr="00533F1E">
        <w:t xml:space="preserve"> The survey, first piloted in 2015,4</w:t>
      </w:r>
      <w:r w:rsidRPr="00533F1E">
        <w:fldChar w:fldCharType="begin">
          <w:fldData xml:space="preserve">PEVuZE5vdGU+PENpdGU+PEF1dGhvcj5OYXRpb25hbCBDZW50cmUgZm9yIEFudGltaWNyb2JpYWwg
U3Rld2FyZHNoaXAgYW5kIEF1c3RyYWxpYW4gQ29tbWlzc2lvbiBvbiBTYWZldHkgYW5kIFF1YWxp
dHkgaW4gSGVhbHRoIENhcmU8L0F1dGhvcj48WWVhcj4yMDE2PC9ZZWFyPjxSZWNOdW0+MTk4Njwv
UmVjTnVtPjxEaXNwbGF5VGV4dD4oOCwgOSk8L0Rpc3BsYXlUZXh0PjxyZWNvcmQ+PHJlYy1udW1i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YWNlPC9BdXRob3I+PFllYXI+MjAxODwvWWVhcj48UmVjTnVtPjI1Mzg8L1JlY051bT48cmVjb3Jk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</w:fldData>
        </w:fldChar>
      </w:r>
      <w:r w:rsidRPr="00533F1E">
        <w:instrText xml:space="preserve"> ADDIN EN.CITE </w:instrText>
      </w:r>
      <w:r w:rsidRPr="00533F1E">
        <w:fldChar w:fldCharType="begin">
          <w:fldData xml:space="preserve">PEVuZE5vdGU+PENpdGU+PEF1dGhvcj5OYXRpb25hbCBDZW50cmUgZm9yIEFudGltaWNyb2JpYWwg
U3Rld2FyZHNoaXAgYW5kIEF1c3RyYWxpYW4gQ29tbWlzc2lvbiBvbiBTYWZldHkgYW5kIFF1YWxp
dHkgaW4gSGVhbHRoIENhcmU8L0F1dGhvcj48WWVhcj4yMDE2PC9ZZWFyPjxSZWNOdW0+MTk4Njwv
UmVjTnVtPjxEaXNwbGF5VGV4dD4oOCwgOSk8L0Rpc3BsYXlUZXh0PjxyZWNvcmQ+PHJlYy1udW1i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YXRpb25hbCBDZW50cmUgZm9yIEFudGltaWNyb2JpYWwgU3Rld2FyZHNoaXAgYW5kIEF1c3RyYWxp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</w:fldData>
        </w:fldChar>
      </w:r>
      <w:r w:rsidRPr="00533F1E">
        <w:instrText xml:space="preserve"> ADDIN EN.CITE.DATA </w:instrText>
      </w:r>
      <w:r w:rsidRPr="00533F1E">
        <w:fldChar w:fldCharType="end"/>
      </w:r>
      <w:r w:rsidRPr="00533F1E">
        <w:fldChar w:fldCharType="end"/>
      </w:r>
      <w:r w:rsidRPr="00533F1E">
        <w:t xml:space="preserve"> was modelled on the European Centre for Disease Prevention and Control Healthcare-Associated Infection in Long-Term Care Facilities (HALT) study.5</w:t>
      </w:r>
      <w:r w:rsidRPr="00533F1E">
        <w:fldChar w:fldCharType="begin"/>
      </w:r>
      <w:r w:rsidRPr="00533F1E">
        <w:instrText xml:space="preserve"> ADDIN EN.CITE &lt;EndNote&gt;&lt;Cite&gt;&lt;Author&gt;European Centre for Disease Prevention and Control&lt;/Author&gt;&lt;RecNum&gt;169&lt;/RecNum&gt;&lt;DisplayText&gt;(10)&lt;/DisplayText&gt;&lt;record&gt;&lt;rec-number&gt;169&lt;/rec-number&gt;&lt;foreign-keys&gt;&lt;key app="EN" db-id="9xzftvvahx2d02ee5exprarve5zr2areavw2" timestamp="0"&gt;169&lt;/key&gt;&lt;/foreign-keys&gt;&lt;ref-type name="Web Page"&gt;12&lt;/ref-type&gt;&lt;contributors&gt;&lt;authors&gt;&lt;author&gt;European Centre for Disease Prevention and Control,&lt;/author&gt;&lt;/authors&gt;&lt;/contributors&gt;&lt;titles&gt;&lt;title&gt;Healthcare associated infections in long term care facilities in Europe: The HALT project &lt;/title&gt;&lt;/titles&gt;&lt;volume&gt;2021&lt;/volume&gt;&lt;number&gt;December&lt;/number&gt;&lt;dates&gt;&lt;/dates&gt;&lt;urls&gt;&lt;related-urls&gt;&lt;url&gt;https://ecdc.europa.eu/en/healthcare-associated-infections-long-term-care-facilities&lt;/url&gt;&lt;/related-urls&gt;&lt;/urls&gt;&lt;/record&gt;&lt;/Cite&gt;&lt;/EndNote&gt;</w:instrText>
      </w:r>
      <w:r w:rsidRPr="00533F1E">
        <w:fldChar w:fldCharType="end"/>
      </w:r>
      <w:r w:rsidRPr="00533F1E">
        <w:t xml:space="preserve"> The Aged Care NAPS has subsequently been conducted annually.</w:t>
      </w:r>
      <w:r w:rsidRPr="00917770">
        <w:rPr>
          <w:vertAlign w:val="superscript"/>
        </w:rPr>
        <w:t>6-9</w:t>
      </w:r>
      <w:r w:rsidRPr="00533F1E">
        <w:fldChar w:fldCharType="begin">
          <w:fldData xml:space="preserve">PEVuZE5vdGU+PENpdGU+PEF1dGhvcj5OYXRpb25hbCBDZW50cmUgZm9yIEFudGltaWNyb2JpYWwg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</w:fldData>
        </w:fldChar>
      </w:r>
      <w:r w:rsidRPr="00533F1E">
        <w:instrText xml:space="preserve"> ADDIN EN.CITE </w:instrText>
      </w:r>
      <w:r w:rsidRPr="00533F1E">
        <w:fldChar w:fldCharType="begin">
          <w:fldData xml:space="preserve">PEVuZE5vdGU+PENpdGU+PEF1dGhvcj5OYXRpb25hbCBDZW50cmUgZm9yIEFudGltaWNyb2JpYWwg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</w:fldData>
        </w:fldChar>
      </w:r>
      <w:r w:rsidRPr="00533F1E">
        <w:instrText xml:space="preserve"> ADDIN EN.CITE.DATA </w:instrText>
      </w:r>
      <w:r w:rsidRPr="00533F1E">
        <w:fldChar w:fldCharType="end"/>
      </w:r>
      <w:r w:rsidRPr="00533F1E">
        <w:fldChar w:fldCharType="end"/>
      </w:r>
    </w:p>
    <w:p w14:paraId="3F4B10B9" w14:textId="761BD678" w:rsidR="00BE6FFB" w:rsidRPr="00533F1E" w:rsidRDefault="00BE6FFB" w:rsidP="00533F1E">
      <w:r w:rsidRPr="00533F1E">
        <w:t>Coordination of the Aged Care NAPS is overseen by the National Centre for Antimicrobial Stewardship (NCAS), Guidance Group and the Victorian Healthcare Associated Infection Surveillance System (VICNISS) Coordinating Centre. In 2021, funding was provided by the Australian Government Department of Health. Aged Care NAPS data are provided to the Antimicrobial Use and Resistance in Australia (AURA) Surveillance System, a comprehensive and coordinated national scheme for surveillance of antimicrobial use and antimicrobial resistance.</w:t>
      </w:r>
    </w:p>
    <w:p w14:paraId="3DCD563C" w14:textId="77777777" w:rsidR="00BE6FFB" w:rsidRPr="00BE6FFB" w:rsidRDefault="009D4E47" w:rsidP="009D4E47">
      <w:pPr>
        <w:pStyle w:val="Heading2"/>
        <w:rPr>
          <w:lang w:eastAsia="en-AU"/>
        </w:rPr>
      </w:pPr>
      <w:bookmarkStart w:id="17" w:name="_Toc126606387"/>
      <w:bookmarkStart w:id="18" w:name="_Toc155351227"/>
      <w:r>
        <w:rPr>
          <w:lang w:eastAsia="en-AU"/>
        </w:rPr>
        <w:t>1.2</w:t>
      </w:r>
      <w:r>
        <w:rPr>
          <w:lang w:eastAsia="en-AU"/>
        </w:rPr>
        <w:tab/>
      </w:r>
      <w:r w:rsidR="00BE6FFB" w:rsidRPr="00BE6FFB">
        <w:rPr>
          <w:lang w:eastAsia="en-AU"/>
        </w:rPr>
        <w:t>Australian aged care services</w:t>
      </w:r>
      <w:bookmarkEnd w:id="17"/>
      <w:bookmarkEnd w:id="18"/>
      <w:r w:rsidR="00BE6FFB" w:rsidRPr="00BE6FFB">
        <w:rPr>
          <w:lang w:eastAsia="en-AU"/>
        </w:rPr>
        <w:t xml:space="preserve"> </w:t>
      </w:r>
    </w:p>
    <w:p w14:paraId="09720B26" w14:textId="77777777" w:rsidR="00BE6FFB" w:rsidRPr="00A06EBA" w:rsidRDefault="00BE6FFB" w:rsidP="00533F1E">
      <w:r w:rsidRPr="00A06EBA">
        <w:t>In Australia, aged care services are primarily provided through Commonwealth Home Support, home care packages and permanent or respite residential care in aged care homes. There are also 5 flexible service options that provide home support and/or residential care, including multipurpose services. Multipurpose services, located in all states, the Northern Territory and the External Territories (Norfolk Island), provide integrated health and aged care services for small regional and remote communities where a standalone hospital or aged care home would not be viable.</w:t>
      </w:r>
      <w:r w:rsidRPr="00854B65">
        <w:rPr>
          <w:szCs w:val="22"/>
          <w:vertAlign w:val="superscript"/>
          <w:lang w:eastAsia="en-AU"/>
        </w:rPr>
        <w:t>10</w:t>
      </w:r>
      <w:r w:rsidRPr="00BE6FFB">
        <w:rPr>
          <w:color w:val="auto"/>
          <w:szCs w:val="22"/>
          <w:lang w:eastAsia="en-AU"/>
        </w:rPr>
        <w:fldChar w:fldCharType="begin"/>
      </w:r>
      <w:r w:rsidRPr="00BE6FFB">
        <w:rPr>
          <w:color w:val="auto"/>
          <w:szCs w:val="22"/>
          <w:lang w:eastAsia="en-AU"/>
        </w:rPr>
        <w:instrText xml:space="preserve"> ADDIN EN.CITE &lt;EndNote&gt;&lt;Cite&gt;&lt;Author&gt;Commonwealth of Australia Department of Health&lt;/Author&gt;&lt;Year&gt;2021&lt;/Year&gt;&lt;RecNum&gt;2128&lt;/RecNum&gt;&lt;DisplayText&gt;(15)&lt;/DisplayText&gt;&lt;record&gt;&lt;rec-number&gt;2128&lt;/rec-number&gt;&lt;foreign-keys&gt;&lt;key app="EN" db-id="9xzftvvahx2d02ee5exprarve5zr2areavw2" timestamp="0"&gt;2128&lt;/key&gt;&lt;/foreign-keys&gt;&lt;ref-type name="Report"&gt;27&lt;/ref-type&gt;&lt;contributors&gt;&lt;authors&gt;&lt;author&gt;Commonwealth of Australia Department of Health, &lt;/author&gt;&lt;/authors&gt;&lt;/contributors&gt;&lt;titles&gt;&lt;title&gt;2020-21 Report on the Operation of the Aged Care Act 1997&lt;/title&gt;&lt;/titles&gt;&lt;dates&gt;&lt;year&gt;2021&lt;/year&gt;&lt;/dates&gt;&lt;pub-location&gt;Canberra &lt;/pub-location&gt;&lt;urls&gt;&lt;/urls&gt;&lt;/record&gt;&lt;/Cite&gt;&lt;/EndNote&gt;</w:instrText>
      </w:r>
      <w:r w:rsidRPr="00BE6FFB">
        <w:rPr>
          <w:color w:val="auto"/>
          <w:szCs w:val="22"/>
          <w:lang w:eastAsia="en-AU"/>
        </w:rPr>
        <w:fldChar w:fldCharType="end"/>
      </w:r>
    </w:p>
    <w:p w14:paraId="772271FD" w14:textId="77777777" w:rsidR="00BE6FFB" w:rsidRPr="00A06EBA" w:rsidRDefault="00BE6FFB" w:rsidP="00A06EBA">
      <w:proofErr w:type="gramStart"/>
      <w:r w:rsidRPr="00AF3891">
        <w:t>At</w:t>
      </w:r>
      <w:proofErr w:type="gramEnd"/>
      <w:r w:rsidRPr="00AF3891">
        <w:t xml:space="preserve"> 30 June</w:t>
      </w:r>
      <w:r w:rsidRPr="00854B65">
        <w:rPr>
          <w:vertAlign w:val="superscript"/>
        </w:rPr>
        <w:t xml:space="preserve"> </w:t>
      </w:r>
      <w:r w:rsidRPr="00AF3891">
        <w:t xml:space="preserve">2021, 830 providers were delivering services across </w:t>
      </w:r>
      <w:r w:rsidRPr="00A06EBA">
        <w:t xml:space="preserve">2,704 aged care homes. Most </w:t>
      </w:r>
      <w:proofErr w:type="gramStart"/>
      <w:r w:rsidRPr="00A06EBA">
        <w:t>were located in</w:t>
      </w:r>
      <w:proofErr w:type="gramEnd"/>
      <w:r w:rsidRPr="00A06EBA">
        <w:t xml:space="preserve"> New South Wales (32.2%), Victoria (28.0%) and Queensland (17.6%), and almost two-thirds (63%) were located in metropolitan areas. Not-for-profit (religious, charitable and community), private and government organisations operated 57%, 34% and 7.7% of the homes respectively. Additionally, 179 multipurpose services, mostly in New South Wales (35.8%), were funded to provide care.</w:t>
      </w:r>
      <w:r w:rsidRPr="00854B65">
        <w:rPr>
          <w:szCs w:val="22"/>
          <w:vertAlign w:val="superscript"/>
          <w:lang w:eastAsia="en-AU"/>
        </w:rPr>
        <w:t>11</w:t>
      </w:r>
    </w:p>
    <w:p w14:paraId="7F7BF828" w14:textId="00FABF46" w:rsidR="00BE6FFB" w:rsidRPr="00533F1E" w:rsidRDefault="00BE6FFB" w:rsidP="00A06EBA">
      <w:pPr>
        <w:rPr>
          <w:highlight w:val="green"/>
        </w:rPr>
      </w:pPr>
      <w:proofErr w:type="gramStart"/>
      <w:r w:rsidRPr="00A06EBA">
        <w:t>The majority of</w:t>
      </w:r>
      <w:proofErr w:type="gramEnd"/>
      <w:r w:rsidRPr="00A06EBA">
        <w:t xml:space="preserve"> people permanently living in these residential aged care homes were aged 65 and </w:t>
      </w:r>
      <w:r w:rsidRPr="00533F1E">
        <w:t>over. Sizeable proportions were born overseas, had a parent who was born overseas and/or had a preferred language other than English. Indigenous Australians represented 2.7% of people using mainstream aged care services (residential care, home care, home support, transition care), where Indigenous status was known.</w:t>
      </w:r>
    </w:p>
    <w:p w14:paraId="51EC2378" w14:textId="77777777" w:rsidR="00BE6FFB" w:rsidRPr="004765C3" w:rsidRDefault="00BE6FFB" w:rsidP="004765C3">
      <w:r w:rsidRPr="00533F1E">
        <w:t>IPC and AMS in aged care facilities is supported by the Aged Care Quality Standards. Standard 3(3)(g) specifically aims to minimise infection-related risks by implementing standard and transmission-based precautions and practices to promote appropriate antimicrobial use. Standard 8</w:t>
      </w:r>
      <w:r w:rsidRPr="00A06EBA">
        <w:t xml:space="preserve">(3)(e) notes that where clinical care is provided a clinical governance framework must include AMS. Clinical governance is the set of relationships and responsibilities between the facility’s governing body, clinicians, residents and others, and the systems in place that aim to deliver safe, quality </w:t>
      </w:r>
      <w:r w:rsidRPr="00533F1E">
        <w:t>clinical</w:t>
      </w:r>
      <w:r w:rsidRPr="00A06EBA">
        <w:t xml:space="preserve"> care and continuously improve </w:t>
      </w:r>
      <w:r w:rsidRPr="004765C3">
        <w:t>services</w:t>
      </w:r>
      <w:r w:rsidRPr="000A26D1">
        <w:t>.</w:t>
      </w:r>
      <w:r w:rsidRPr="00854B65">
        <w:rPr>
          <w:vertAlign w:val="superscript"/>
        </w:rPr>
        <w:t>12</w:t>
      </w:r>
      <w:r w:rsidRPr="00854B65">
        <w:br w:type="page"/>
      </w:r>
    </w:p>
    <w:p w14:paraId="6B19A60E" w14:textId="77777777" w:rsidR="00BE6FFB" w:rsidRPr="00BE6FFB" w:rsidRDefault="009D4E47" w:rsidP="00854B65">
      <w:pPr>
        <w:pStyle w:val="Heading1"/>
        <w:rPr>
          <w:lang w:eastAsia="en-AU"/>
        </w:rPr>
      </w:pPr>
      <w:bookmarkStart w:id="19" w:name="_Toc126604347"/>
      <w:bookmarkStart w:id="20" w:name="_Toc126604390"/>
      <w:bookmarkStart w:id="21" w:name="_Toc126604433"/>
      <w:bookmarkStart w:id="22" w:name="_Toc126606388"/>
      <w:bookmarkStart w:id="23" w:name="_Toc126604348"/>
      <w:bookmarkStart w:id="24" w:name="_Toc126604391"/>
      <w:bookmarkStart w:id="25" w:name="_Toc126604434"/>
      <w:bookmarkStart w:id="26" w:name="_Toc126606389"/>
      <w:bookmarkStart w:id="27" w:name="_Toc126606390"/>
      <w:bookmarkStart w:id="28" w:name="_Toc155351228"/>
      <w:bookmarkEnd w:id="19"/>
      <w:bookmarkEnd w:id="20"/>
      <w:bookmarkEnd w:id="21"/>
      <w:bookmarkEnd w:id="22"/>
      <w:bookmarkEnd w:id="23"/>
      <w:bookmarkEnd w:id="24"/>
      <w:bookmarkEnd w:id="25"/>
      <w:bookmarkEnd w:id="26"/>
      <w:r>
        <w:rPr>
          <w:lang w:eastAsia="en-AU"/>
        </w:rPr>
        <w:lastRenderedPageBreak/>
        <w:t>2</w:t>
      </w:r>
      <w:r>
        <w:rPr>
          <w:lang w:eastAsia="en-AU"/>
        </w:rPr>
        <w:tab/>
      </w:r>
      <w:r w:rsidR="00BE6FFB" w:rsidRPr="00BE6FFB">
        <w:rPr>
          <w:lang w:eastAsia="en-AU"/>
        </w:rPr>
        <w:t>Methods</w:t>
      </w:r>
      <w:bookmarkStart w:id="29" w:name="_Toc109908128"/>
      <w:bookmarkStart w:id="30" w:name="_Toc109908195"/>
      <w:bookmarkStart w:id="31" w:name="_Toc109908947"/>
      <w:bookmarkStart w:id="32" w:name="_Toc109911311"/>
      <w:bookmarkStart w:id="33" w:name="_Toc109911386"/>
      <w:bookmarkStart w:id="34" w:name="_Toc109911684"/>
      <w:bookmarkStart w:id="35" w:name="_Toc109911723"/>
      <w:bookmarkEnd w:id="27"/>
      <w:bookmarkEnd w:id="28"/>
      <w:bookmarkEnd w:id="29"/>
      <w:bookmarkEnd w:id="30"/>
      <w:bookmarkEnd w:id="31"/>
      <w:bookmarkEnd w:id="32"/>
      <w:bookmarkEnd w:id="33"/>
      <w:bookmarkEnd w:id="34"/>
      <w:bookmarkEnd w:id="35"/>
    </w:p>
    <w:p w14:paraId="520463C4" w14:textId="77777777" w:rsidR="00BE6FFB" w:rsidRPr="00BE6FFB" w:rsidRDefault="009D4E47" w:rsidP="009D4E47">
      <w:pPr>
        <w:pStyle w:val="Heading2"/>
        <w:rPr>
          <w:lang w:eastAsia="en-AU"/>
        </w:rPr>
      </w:pPr>
      <w:bookmarkStart w:id="36" w:name="_Toc126606391"/>
      <w:bookmarkStart w:id="37" w:name="_Toc155351229"/>
      <w:r>
        <w:rPr>
          <w:lang w:eastAsia="en-AU"/>
        </w:rPr>
        <w:t>2.1</w:t>
      </w:r>
      <w:r>
        <w:rPr>
          <w:lang w:eastAsia="en-AU"/>
        </w:rPr>
        <w:tab/>
      </w:r>
      <w:r w:rsidR="00BE6FFB" w:rsidRPr="00BE6FFB">
        <w:rPr>
          <w:lang w:eastAsia="en-AU"/>
        </w:rPr>
        <w:t>Time frame</w:t>
      </w:r>
      <w:bookmarkEnd w:id="36"/>
      <w:bookmarkEnd w:id="37"/>
    </w:p>
    <w:p w14:paraId="0D7439A3" w14:textId="77777777" w:rsidR="00BE6FFB" w:rsidRPr="00A06EBA" w:rsidRDefault="00BE6FFB" w:rsidP="00A06EBA">
      <w:r w:rsidRPr="00A06EBA">
        <w:t>The official data collection and submission period for the 2021 Aged Care NAPS was 1 June to 31 December 2021.</w:t>
      </w:r>
    </w:p>
    <w:p w14:paraId="3ED3D71D" w14:textId="77777777" w:rsidR="00BE6FFB" w:rsidRPr="00BE6FFB" w:rsidRDefault="009D4E47" w:rsidP="009D4E47">
      <w:pPr>
        <w:pStyle w:val="Heading2"/>
        <w:rPr>
          <w:lang w:eastAsia="en-AU"/>
        </w:rPr>
      </w:pPr>
      <w:bookmarkStart w:id="38" w:name="_Toc126606392"/>
      <w:bookmarkStart w:id="39" w:name="_Toc155351230"/>
      <w:r>
        <w:rPr>
          <w:lang w:eastAsia="en-AU"/>
        </w:rPr>
        <w:t>2.2</w:t>
      </w:r>
      <w:r>
        <w:rPr>
          <w:lang w:eastAsia="en-AU"/>
        </w:rPr>
        <w:tab/>
      </w:r>
      <w:r w:rsidR="00BE6FFB" w:rsidRPr="00BE6FFB">
        <w:rPr>
          <w:lang w:eastAsia="en-AU"/>
        </w:rPr>
        <w:t>Recruitment</w:t>
      </w:r>
      <w:bookmarkEnd w:id="38"/>
      <w:bookmarkEnd w:id="39"/>
    </w:p>
    <w:p w14:paraId="5FF05684" w14:textId="6F3820C9" w:rsidR="00BE6FFB" w:rsidRPr="00533F1E" w:rsidRDefault="00BE6FFB" w:rsidP="00533F1E">
      <w:r w:rsidRPr="00A06EBA">
        <w:t xml:space="preserve">All Australian aged care facilities are eligible to participate in the Aged Care NAPS. Since 2017, participation by Victorian state government aged care facilities has been mandatory, as part of the VICNISS Infection Control Indicator Program. The remainder of participants contribute on a voluntary basis. In 2021, participation was promoted mostly prior to the commencement date via email to potential participants listed on </w:t>
      </w:r>
      <w:r w:rsidRPr="00533F1E">
        <w:t>NCAS and VICNISS contact databases.</w:t>
      </w:r>
    </w:p>
    <w:p w14:paraId="2233DDC5" w14:textId="77777777" w:rsidR="00BE6FFB" w:rsidRPr="00A06EBA" w:rsidRDefault="00BE6FFB" w:rsidP="00533F1E">
      <w:r w:rsidRPr="00533F1E">
        <w:t>The survey can be completed by senior nu</w:t>
      </w:r>
      <w:r w:rsidRPr="00A06EBA">
        <w:t>rses, infection control professionals and/or pharmacists. Ideally, surveyors should have at least 2 years clinical experience and collaborate with other staff as deemed appropriate.</w:t>
      </w:r>
    </w:p>
    <w:p w14:paraId="3ACFA3E9" w14:textId="77777777" w:rsidR="00BE6FFB" w:rsidRPr="00BE6FFB" w:rsidRDefault="009D4E47" w:rsidP="009D4E47">
      <w:pPr>
        <w:pStyle w:val="Heading2"/>
        <w:rPr>
          <w:lang w:eastAsia="en-AU"/>
        </w:rPr>
      </w:pPr>
      <w:bookmarkStart w:id="40" w:name="_Toc126606393"/>
      <w:bookmarkStart w:id="41" w:name="_Toc155351231"/>
      <w:r>
        <w:rPr>
          <w:lang w:eastAsia="en-AU"/>
        </w:rPr>
        <w:t>2.3</w:t>
      </w:r>
      <w:r>
        <w:rPr>
          <w:lang w:eastAsia="en-AU"/>
        </w:rPr>
        <w:tab/>
      </w:r>
      <w:r w:rsidR="00BE6FFB" w:rsidRPr="00BE6FFB">
        <w:rPr>
          <w:lang w:eastAsia="en-AU"/>
        </w:rPr>
        <w:t>Survey method</w:t>
      </w:r>
      <w:bookmarkEnd w:id="40"/>
      <w:bookmarkEnd w:id="41"/>
    </w:p>
    <w:p w14:paraId="4ACFF736" w14:textId="0DE12B93" w:rsidR="00BE6FFB" w:rsidRPr="00A06EBA" w:rsidRDefault="00BE6FFB" w:rsidP="00A06EBA">
      <w:r w:rsidRPr="00A06EBA">
        <w:t>On any day between 1 June and 31 December 2021, participating facilities could choose one of 2 survey methods to collect data (see boxes below). Method 2 was recommended for smaller facilities that wished to expand their sample size to better assess their performance. Facilities could participate more than once.</w:t>
      </w:r>
    </w:p>
    <w:p w14:paraId="063B3E94" w14:textId="77777777" w:rsidR="00533F1E" w:rsidRPr="00A06EBA" w:rsidRDefault="00533F1E" w:rsidP="00A06EBA">
      <w:pPr>
        <w:pStyle w:val="Box"/>
        <w:rPr>
          <w:rStyle w:val="Strong"/>
        </w:rPr>
      </w:pPr>
      <w:r w:rsidRPr="00A06EBA">
        <w:rPr>
          <w:rStyle w:val="Strong"/>
        </w:rPr>
        <w:t>Method 1: A single-day point prevalence survey</w:t>
      </w:r>
    </w:p>
    <w:p w14:paraId="29DC5C9A" w14:textId="77777777" w:rsidR="00533F1E" w:rsidRPr="00533F1E" w:rsidRDefault="00533F1E" w:rsidP="0030169A">
      <w:pPr>
        <w:pStyle w:val="Box"/>
      </w:pPr>
      <w:r w:rsidRPr="00533F1E">
        <w:t xml:space="preserve">On the survey day, all residents </w:t>
      </w:r>
      <w:r w:rsidRPr="0030169A">
        <w:t>are</w:t>
      </w:r>
      <w:r w:rsidRPr="00533F1E">
        <w:t xml:space="preserve"> screened to determine if they:</w:t>
      </w:r>
    </w:p>
    <w:p w14:paraId="05D95990" w14:textId="14879EB5" w:rsidR="00533F1E" w:rsidRPr="00533F1E" w:rsidRDefault="00533F1E" w:rsidP="0030169A">
      <w:pPr>
        <w:pStyle w:val="Box"/>
        <w:numPr>
          <w:ilvl w:val="0"/>
          <w:numId w:val="29"/>
        </w:numPr>
        <w:ind w:left="0" w:firstLine="0"/>
      </w:pPr>
      <w:r w:rsidRPr="00533F1E">
        <w:t xml:space="preserve">have an antimicrobial prescription noted on their medication </w:t>
      </w:r>
      <w:proofErr w:type="gramStart"/>
      <w:r w:rsidRPr="00533F1E">
        <w:t>chart</w:t>
      </w:r>
      <w:proofErr w:type="gramEnd"/>
    </w:p>
    <w:p w14:paraId="125150BD" w14:textId="5A86D153" w:rsidR="00533F1E" w:rsidRPr="00533F1E" w:rsidRDefault="00533F1E" w:rsidP="0030169A">
      <w:pPr>
        <w:pStyle w:val="Box"/>
        <w:numPr>
          <w:ilvl w:val="0"/>
          <w:numId w:val="29"/>
        </w:numPr>
        <w:ind w:left="0" w:firstLine="0"/>
      </w:pPr>
      <w:r w:rsidRPr="00533F1E">
        <w:t>have signs and symptoms of a suspected infection.</w:t>
      </w:r>
    </w:p>
    <w:p w14:paraId="2800A029" w14:textId="77777777" w:rsidR="00A06EBA" w:rsidRDefault="00A06EBA" w:rsidP="00A06EBA"/>
    <w:p w14:paraId="29C5F451" w14:textId="57991D29" w:rsidR="00A06EBA" w:rsidRPr="00A06EBA" w:rsidRDefault="00A06EBA" w:rsidP="00A06EBA">
      <w:pPr>
        <w:pStyle w:val="Box"/>
        <w:rPr>
          <w:rStyle w:val="Strong"/>
        </w:rPr>
      </w:pPr>
      <w:r w:rsidRPr="00A06EBA">
        <w:rPr>
          <w:rStyle w:val="Strong"/>
        </w:rPr>
        <w:t>Method 2: A single-day point prevalence survey plus an additional one-month retrospective survey</w:t>
      </w:r>
    </w:p>
    <w:p w14:paraId="2A3A8073" w14:textId="77777777" w:rsidR="00A06EBA" w:rsidRDefault="00A06EBA" w:rsidP="00A06EBA">
      <w:pPr>
        <w:pStyle w:val="Box"/>
      </w:pPr>
      <w:r>
        <w:t>On the survey day, all residents are screened to determine if they:</w:t>
      </w:r>
    </w:p>
    <w:p w14:paraId="215E7806" w14:textId="23103C99" w:rsidR="00A06EBA" w:rsidRPr="00A06EBA" w:rsidRDefault="00A06EBA" w:rsidP="00A06EBA">
      <w:pPr>
        <w:pStyle w:val="Box"/>
        <w:numPr>
          <w:ilvl w:val="0"/>
          <w:numId w:val="29"/>
        </w:numPr>
        <w:ind w:left="0" w:firstLine="0"/>
      </w:pPr>
      <w:r w:rsidRPr="00A06EBA">
        <w:t xml:space="preserve">have an antimicrobial prescription noted on their medication </w:t>
      </w:r>
      <w:proofErr w:type="gramStart"/>
      <w:r w:rsidRPr="00A06EBA">
        <w:t>chart</w:t>
      </w:r>
      <w:proofErr w:type="gramEnd"/>
    </w:p>
    <w:p w14:paraId="402F3328" w14:textId="772E4036" w:rsidR="00A06EBA" w:rsidRDefault="00A06EBA" w:rsidP="00A06EBA">
      <w:pPr>
        <w:pStyle w:val="Box"/>
        <w:numPr>
          <w:ilvl w:val="0"/>
          <w:numId w:val="29"/>
        </w:numPr>
        <w:ind w:left="0" w:firstLine="0"/>
      </w:pPr>
      <w:r w:rsidRPr="00A06EBA">
        <w:t>have signs and symptoms</w:t>
      </w:r>
      <w:r>
        <w:t xml:space="preserve"> of a suspected infection.</w:t>
      </w:r>
    </w:p>
    <w:p w14:paraId="23EC2977" w14:textId="6102807C" w:rsidR="00BE6FFB" w:rsidRPr="00533F1E" w:rsidRDefault="00A06EBA" w:rsidP="00A06EBA">
      <w:pPr>
        <w:pStyle w:val="Box"/>
      </w:pPr>
      <w:r>
        <w:t>In addition, all residents present on the survey day are screened to determine if they had an antimicrobial prescription noted on their medication chart on any day during the previous month that was ceased prior to the survey day.</w:t>
      </w:r>
    </w:p>
    <w:p w14:paraId="2819F123" w14:textId="77777777" w:rsidR="00BE6FFB" w:rsidRPr="00BE6FFB" w:rsidRDefault="009D4E47" w:rsidP="009D4E47">
      <w:pPr>
        <w:pStyle w:val="Heading2"/>
        <w:rPr>
          <w:lang w:eastAsia="en-AU"/>
        </w:rPr>
      </w:pPr>
      <w:bookmarkStart w:id="42" w:name="_Toc126606394"/>
      <w:bookmarkStart w:id="43" w:name="_Toc155351232"/>
      <w:r>
        <w:rPr>
          <w:lang w:eastAsia="en-AU"/>
        </w:rPr>
        <w:t>2.4</w:t>
      </w:r>
      <w:r>
        <w:rPr>
          <w:lang w:eastAsia="en-AU"/>
        </w:rPr>
        <w:tab/>
      </w:r>
      <w:r w:rsidR="00BE6FFB" w:rsidRPr="00BE6FFB">
        <w:rPr>
          <w:lang w:eastAsia="en-AU"/>
        </w:rPr>
        <w:t>Data collection forms</w:t>
      </w:r>
      <w:bookmarkEnd w:id="42"/>
      <w:bookmarkEnd w:id="43"/>
    </w:p>
    <w:p w14:paraId="06448E8E" w14:textId="77777777" w:rsidR="00BE6FFB" w:rsidRPr="00BE6FFB" w:rsidRDefault="00BE6FFB" w:rsidP="009D4E47">
      <w:pPr>
        <w:pStyle w:val="Heading3"/>
        <w:rPr>
          <w:lang w:eastAsia="en-AU"/>
        </w:rPr>
      </w:pPr>
      <w:r w:rsidRPr="00BE6FFB">
        <w:rPr>
          <w:lang w:eastAsia="en-AU"/>
        </w:rPr>
        <w:t>Facility form</w:t>
      </w:r>
    </w:p>
    <w:p w14:paraId="0F1D91F7" w14:textId="24C91077" w:rsidR="00BE6FFB" w:rsidRPr="00854B65" w:rsidRDefault="00BE6FFB" w:rsidP="00854B65">
      <w:r w:rsidRPr="00854B65">
        <w:t>Each participating facility completed the ‘Facility form’ (</w:t>
      </w:r>
      <w:hyperlink w:anchor="_Appendix_1:_Antimicrobial" w:history="1">
        <w:r w:rsidRPr="00854B65">
          <w:rPr>
            <w:rStyle w:val="Hyperlink"/>
          </w:rPr>
          <w:t>Appendix 1</w:t>
        </w:r>
      </w:hyperlink>
      <w:r w:rsidRPr="00854B65">
        <w:t xml:space="preserve">). Resident-level data fields included listing the number of residents present on the survey day. All residents who were present on the survey day were eligible for inclusion. As for the 2020 Aged Care NAPS, to simplify data collection, the total number of residents transferred to hospital with suspected or confirmed infection was not reported, and the time frame for the reported total number of residents admitted to hospital was ‘previous seven days’; formerly the time frame was ‘previous 30 </w:t>
      </w:r>
      <w:proofErr w:type="gramStart"/>
      <w:r w:rsidRPr="00854B65">
        <w:t>days’</w:t>
      </w:r>
      <w:proofErr w:type="gramEnd"/>
      <w:r w:rsidRPr="00854B65">
        <w:t>.</w:t>
      </w:r>
    </w:p>
    <w:p w14:paraId="7C7562EE" w14:textId="77777777" w:rsidR="00BE6FFB" w:rsidRPr="00BE6FFB" w:rsidRDefault="00BE6FFB" w:rsidP="009D4E47">
      <w:pPr>
        <w:pStyle w:val="Heading3"/>
        <w:rPr>
          <w:lang w:eastAsia="en-AU"/>
        </w:rPr>
      </w:pPr>
      <w:r w:rsidRPr="00BE6FFB">
        <w:rPr>
          <w:lang w:eastAsia="en-AU"/>
        </w:rPr>
        <w:lastRenderedPageBreak/>
        <w:t>Antimicrobial and infection form</w:t>
      </w:r>
    </w:p>
    <w:p w14:paraId="3E613920" w14:textId="77777777" w:rsidR="00BE6FFB" w:rsidRPr="00854B65" w:rsidRDefault="00BE6FFB" w:rsidP="00854B65">
      <w:r w:rsidRPr="00854B65">
        <w:t>The ‘Antimicrobial and infection form’ (</w:t>
      </w:r>
      <w:hyperlink w:anchor="_Appendix_2:_Additional" w:history="1">
        <w:r w:rsidRPr="00854B65">
          <w:rPr>
            <w:rStyle w:val="Hyperlink"/>
          </w:rPr>
          <w:t>Appendix 2</w:t>
        </w:r>
      </w:hyperlink>
      <w:r w:rsidRPr="00854B65">
        <w:t xml:space="preserve">) was completed for residents who: </w:t>
      </w:r>
    </w:p>
    <w:p w14:paraId="32D9536C" w14:textId="77777777" w:rsidR="00BE6FFB" w:rsidRPr="004207BE" w:rsidRDefault="00BE6FFB" w:rsidP="00533F1E">
      <w:pPr>
        <w:pStyle w:val="ListBullet"/>
      </w:pPr>
      <w:r w:rsidRPr="004207BE">
        <w:t>were prescribed an antimicrobial on the survey day (Methods 1 and 2), and within the previous month (Method 2 only), and/or</w:t>
      </w:r>
    </w:p>
    <w:p w14:paraId="5662250F" w14:textId="77777777" w:rsidR="00BE6FFB" w:rsidRPr="004207BE" w:rsidRDefault="00BE6FFB" w:rsidP="00533F1E">
      <w:pPr>
        <w:pStyle w:val="ListBullet"/>
      </w:pPr>
      <w:r w:rsidRPr="004207BE">
        <w:t xml:space="preserve">had at least one sign and/or symptom of a suspected infection present on the survey day (Methods 1 and 2). </w:t>
      </w:r>
    </w:p>
    <w:p w14:paraId="0E348D97" w14:textId="3FAF09BB" w:rsidR="00BE6FFB" w:rsidRPr="00854B65" w:rsidRDefault="00BE6FFB" w:rsidP="00854B65">
      <w:r w:rsidRPr="00854B65">
        <w:t>Demographic data included date of birth, gender, whether the resident had been admitted to the facility within the last 48 hours and whether the resident had been admitted to hospital within the previous 7 (formerly 30) days.</w:t>
      </w:r>
    </w:p>
    <w:p w14:paraId="112884DE" w14:textId="4D2A9AC7" w:rsidR="00BE6FFB" w:rsidRPr="00854B65" w:rsidRDefault="00BE6FFB" w:rsidP="00854B65">
      <w:r w:rsidRPr="00854B65">
        <w:t>Data collected for residents prescribed an antimicrobial and their history of adverse reactions to antimicrobials were classified as ‘nil known’, ‘not documented’ or ‘yes’. If ‘yes’, the adverse reaction for each causative antimicrobial (one or more) was classified as allergic (anaphylaxis/angioedema, rash/urticarial and other), side effect (e.g., nausea, vomiting and/or diarrhoea) or unknown.</w:t>
      </w:r>
    </w:p>
    <w:p w14:paraId="5A7DF62A" w14:textId="77777777" w:rsidR="00BE6FFB" w:rsidRPr="00854B65" w:rsidRDefault="00BE6FFB" w:rsidP="00854B65">
      <w:r w:rsidRPr="00854B65">
        <w:t xml:space="preserve">Data were collected about key prescribing elements including the choice of antimicrobial agent, dose, route of administration, frequency, start date, and documentation of a review or stop date. If the prescription was for PRN administration, also reported was whether the antimicrobial had been administered on the survey day or in the 6 days prior. Antimicrobial prescriptions included all antibacterial, antiviral, antifungal and antiparasitic agents in all formulations. Methenamine </w:t>
      </w:r>
      <w:proofErr w:type="spellStart"/>
      <w:r w:rsidRPr="00854B65">
        <w:t>hippurate</w:t>
      </w:r>
      <w:proofErr w:type="spellEnd"/>
      <w:r w:rsidRPr="00854B65">
        <w:t xml:space="preserve"> (also known as hexamine </w:t>
      </w:r>
      <w:proofErr w:type="spellStart"/>
      <w:r w:rsidRPr="00854B65">
        <w:t>hippurate</w:t>
      </w:r>
      <w:proofErr w:type="spellEnd"/>
      <w:r w:rsidRPr="00854B65">
        <w:t>), an antibacterial antiseptic, was included due to its common use for urinary tract infection prophylaxis.</w:t>
      </w:r>
      <w:r w:rsidRPr="00A06EBA">
        <w:rPr>
          <w:vertAlign w:val="superscript"/>
        </w:rPr>
        <w:t>13</w:t>
      </w:r>
      <w:r w:rsidRPr="00854B65">
        <w:fldChar w:fldCharType="begin"/>
      </w:r>
      <w:r w:rsidRPr="00854B65">
        <w:instrText xml:space="preserve"> ADDIN EN.CITE &lt;EndNote&gt;&lt;Cite&gt;&lt;Author&gt;Lee&lt;/Author&gt;&lt;Year&gt;2012&lt;/Year&gt;&lt;RecNum&gt;2256&lt;/RecNum&gt;&lt;DisplayText&gt;(17)&lt;/DisplayText&gt;&lt;record&gt;&lt;rec-number&gt;2256&lt;/rec-number&gt;&lt;foreign-keys&gt;&lt;key app="EN" db-id="9xzftvvahx2d02ee5exprarve5zr2areavw2" timestamp="0"&gt;2256&lt;/key&gt;&lt;/foreign-keys&gt;&lt;ref-type name="Journal Article"&gt;17&lt;/ref-type&gt;&lt;contributors&gt;&lt;authors&gt;&lt;author&gt;Lee, B. S.&lt;/author&gt;&lt;author&gt;Bhuta, T.&lt;/author&gt;&lt;author&gt;Simpson, J. M.&lt;/author&gt;&lt;author&gt;Craig, J. C.&lt;/author&gt;&lt;/authors&gt;&lt;/contributors&gt;&lt;auth-address&gt;SpinalMedicine Department, Prince ofWalesHospital, Randwick, Australia. guslogie@gmail.com.&lt;/auth-address&gt;&lt;titles&gt;&lt;title&gt;Methenamine hippurate for preventing urinary tract infections&lt;/title&gt;&lt;secondary-title&gt;Cochrane Database Syst Rev&lt;/secondary-title&gt;&lt;alt-title&gt;The Cochrane database of systematic reviews&lt;/alt-title&gt;&lt;/titles&gt;&lt;volume&gt;10&lt;/volume&gt;&lt;keywords&gt;&lt;keyword&gt;Anti-Infective Agents, Urinary/*therapeutic use&lt;/keyword&gt;&lt;keyword&gt;Hippurates/*therapeutic use&lt;/keyword&gt;&lt;keyword&gt;Humans&lt;/keyword&gt;&lt;keyword&gt;Methenamine/*analogs &amp;amp; derivatives/therapeutic use&lt;/keyword&gt;&lt;keyword&gt;Randomized Controlled Trials as Topic&lt;/keyword&gt;&lt;keyword&gt;Urinary Tract Infections/*prevention &amp;amp; control&lt;/keyword&gt;&lt;/keywords&gt;&lt;dates&gt;&lt;year&gt;2012&lt;/year&gt;&lt;pub-dates&gt;&lt;date&gt;Oct 17&lt;/date&gt;&lt;/pub-dates&gt;&lt;/dates&gt;&lt;isbn&gt;1469-493X (Electronic)&amp;#xD;1361-6137 (Linking)&lt;/isbn&gt;&lt;accession-num&gt;23076896&lt;/accession-num&gt;&lt;urls&gt;&lt;related-urls&gt;&lt;url&gt;http://www.ncbi.nlm.nih.gov/pubmed/23076896&lt;/url&gt;&lt;/related-urls&gt;&lt;/urls&gt;&lt;custom2&gt;7144741&lt;/custom2&gt;&lt;electronic-resource-num&gt;10.1002/14651858.CD003265.pub3&lt;/electronic-resource-num&gt;&lt;/record&gt;&lt;/Cite&gt;&lt;/EndNote&gt;</w:instrText>
      </w:r>
      <w:r w:rsidRPr="00854B65">
        <w:fldChar w:fldCharType="end"/>
      </w:r>
    </w:p>
    <w:p w14:paraId="2D5987F8" w14:textId="179ED810" w:rsidR="00BE6FFB" w:rsidRPr="00854B65" w:rsidRDefault="00BE6FFB" w:rsidP="00854B65">
      <w:r w:rsidRPr="00854B65">
        <w:t>The indication and body system for the prescription were reported according to a standardised list. If an indication was not included on the list, the surveyor was required to report ‘Other’ and the body system – for example, ‘Other – urinary tract’.</w:t>
      </w:r>
    </w:p>
    <w:p w14:paraId="5EC1FF59" w14:textId="22D5B19D" w:rsidR="00BE6FFB" w:rsidRPr="00854B65" w:rsidRDefault="00BE6FFB" w:rsidP="00854B65">
      <w:r w:rsidRPr="00854B65">
        <w:t>If the antimicrobial start date was known and the therapy had commenced less than 6 months before the survey day, data were collected about what microbiology specimens had been taken. As of 2020, the time frame (on the antimicrobial start date or in the 6 days prior) was extended to include 3 days after the antimicrobial start date. Data about culture and sensitivity results as detailed in finalised microbiology reports (not always accessible at the aged care facilities) were no longer required.</w:t>
      </w:r>
    </w:p>
    <w:p w14:paraId="536DD365" w14:textId="77777777" w:rsidR="00BE6FFB" w:rsidRPr="00A06EBA" w:rsidRDefault="00BE6FFB" w:rsidP="00854B65">
      <w:r w:rsidRPr="00A06EBA">
        <w:t xml:space="preserve">A list was provided for recording signs and/or symptoms of infections documented on the survey day and if present in the 2 days prior. The list was divided into 6 body systems: urinary tract, respiratory tract, </w:t>
      </w:r>
      <w:proofErr w:type="gramStart"/>
      <w:r w:rsidRPr="00A06EBA">
        <w:t>skin</w:t>
      </w:r>
      <w:proofErr w:type="gramEnd"/>
      <w:r w:rsidRPr="00A06EBA">
        <w:t xml:space="preserve"> or soft tissue, oral, eye, and other. A list was also provided of constitutional criteria, or signs and symptoms common to many different infection types; </w:t>
      </w:r>
      <w:proofErr w:type="gramStart"/>
      <w:r w:rsidRPr="00A06EBA">
        <w:t>these included fever</w:t>
      </w:r>
      <w:proofErr w:type="gramEnd"/>
      <w:r w:rsidRPr="00A06EBA">
        <w:t xml:space="preserve">, leucocytosis, change in mental status from baseline, acute functional decline in activities of daily living, and results of full blood examination. The methodology for collection of infection data included reviewing medical histories, staff handover notes, incident reports, wound-care folders and verbal </w:t>
      </w:r>
      <w:r w:rsidRPr="00854B65">
        <w:t>information</w:t>
      </w:r>
      <w:r w:rsidRPr="00A06EBA">
        <w:t xml:space="preserve"> provided by a senior clinician.</w:t>
      </w:r>
    </w:p>
    <w:p w14:paraId="3753B045" w14:textId="77777777" w:rsidR="00BE6FFB" w:rsidRPr="00BE6FFB" w:rsidRDefault="00A77889" w:rsidP="00A77889">
      <w:pPr>
        <w:pStyle w:val="Heading2"/>
        <w:rPr>
          <w:lang w:eastAsia="en-AU"/>
        </w:rPr>
      </w:pPr>
      <w:bookmarkStart w:id="44" w:name="_Toc126606395"/>
      <w:bookmarkStart w:id="45" w:name="_Toc155351233"/>
      <w:r>
        <w:rPr>
          <w:lang w:eastAsia="en-AU"/>
        </w:rPr>
        <w:t>2.5</w:t>
      </w:r>
      <w:r>
        <w:rPr>
          <w:lang w:eastAsia="en-AU"/>
        </w:rPr>
        <w:tab/>
      </w:r>
      <w:r w:rsidR="00BE6FFB" w:rsidRPr="00BE6FFB">
        <w:rPr>
          <w:lang w:eastAsia="en-AU"/>
        </w:rPr>
        <w:t>Electronic Aged Care NAPS</w:t>
      </w:r>
      <w:bookmarkEnd w:id="44"/>
      <w:bookmarkEnd w:id="45"/>
    </w:p>
    <w:p w14:paraId="209E1418" w14:textId="77777777" w:rsidR="00BE6FFB" w:rsidRPr="00A06EBA" w:rsidRDefault="00BE6FFB" w:rsidP="00A06EBA">
      <w:r w:rsidRPr="00A06EBA">
        <w:t xml:space="preserve">On the survey day, mostly hard-copy data collection forms were completed by the surveyors and then used to assist with electronic data entry. Registered surveyors could access the e-versions via the NAPS web portal. Surveyors were expected to check and finalise each resident data record by clicking on ‘finalise resident’. Finalisation was disallowed if the data entered were identified as incomplete. Once the data were entered, a 2-page dashboard report could be generated and downloaded immediately via the NAPS web portal. These reports enabled participating facilities to compare their performance against data from their surveys in the year prior and national aggregate data. Key results were presented in simple table or graph format. Surveyors were encouraged to forward the reports to those who </w:t>
      </w:r>
      <w:proofErr w:type="gramStart"/>
      <w:r w:rsidRPr="00A06EBA">
        <w:t>are able to</w:t>
      </w:r>
      <w:proofErr w:type="gramEnd"/>
      <w:r w:rsidRPr="00A06EBA">
        <w:t xml:space="preserve"> influence resident </w:t>
      </w:r>
      <w:r w:rsidRPr="00A06EBA">
        <w:lastRenderedPageBreak/>
        <w:t>care, including administrators and clinicians such as general practitioners, pharmacists and nurses.</w:t>
      </w:r>
    </w:p>
    <w:p w14:paraId="6B75AC11" w14:textId="77777777" w:rsidR="00BE6FFB" w:rsidRPr="00BE6FFB" w:rsidRDefault="00A77889" w:rsidP="00A77889">
      <w:pPr>
        <w:pStyle w:val="Heading2"/>
        <w:rPr>
          <w:lang w:eastAsia="en-AU"/>
        </w:rPr>
      </w:pPr>
      <w:bookmarkStart w:id="46" w:name="_Toc126606396"/>
      <w:bookmarkStart w:id="47" w:name="_Toc155351234"/>
      <w:r>
        <w:rPr>
          <w:lang w:eastAsia="en-AU"/>
        </w:rPr>
        <w:t>2.6</w:t>
      </w:r>
      <w:r>
        <w:rPr>
          <w:lang w:eastAsia="en-AU"/>
        </w:rPr>
        <w:tab/>
      </w:r>
      <w:r w:rsidR="00BE6FFB" w:rsidRPr="00BE6FFB">
        <w:rPr>
          <w:lang w:eastAsia="en-AU"/>
        </w:rPr>
        <w:t>Data definitions and data analysis</w:t>
      </w:r>
      <w:bookmarkEnd w:id="46"/>
      <w:bookmarkEnd w:id="47"/>
    </w:p>
    <w:p w14:paraId="1C56EFBB" w14:textId="658B2C23" w:rsidR="00BE6FFB" w:rsidRPr="00854B65" w:rsidRDefault="00BE6FFB" w:rsidP="00854B65">
      <w:r w:rsidRPr="00A06EBA">
        <w:t xml:space="preserve">Data quality processes for the Aged Care NAPS dataset included identification and, if necessary and possible, ‘follow-up consultation’ with the </w:t>
      </w:r>
      <w:r w:rsidRPr="00854B65">
        <w:t>surveyors</w:t>
      </w:r>
      <w:r w:rsidRPr="00A06EBA">
        <w:t xml:space="preserve"> to correct missing, miscoded and out-of-range errors. Duplicate and non-finalised resident records were excluded; surveys that included only non-finalised resident records were omitted. For facilities that participated </w:t>
      </w:r>
      <w:r w:rsidRPr="00854B65">
        <w:t>more than once each year, only their last survey was included. Changes to the dataset and decisions about how to assess certain data fields were documented.</w:t>
      </w:r>
    </w:p>
    <w:p w14:paraId="4E378D9C" w14:textId="77777777" w:rsidR="00BE6FFB" w:rsidRPr="00854B65" w:rsidRDefault="00BE6FFB" w:rsidP="00854B65">
      <w:r w:rsidRPr="00854B65">
        <w:t>A suspected infection was defined as at least one sign or symptom of infection on the survey day, and if present, other signs and/or symptoms in the 2 days prior to the survey day. An ‘aged care facility associated suspected infection’ was defined as an infection that had developed in a resident at least 48 hours post (re)admission. More than one suspected infection could be reported for each resident.</w:t>
      </w:r>
    </w:p>
    <w:p w14:paraId="444067BF" w14:textId="77777777" w:rsidR="00BE6FFB" w:rsidRPr="00854B65" w:rsidRDefault="00BE6FFB" w:rsidP="00854B65">
      <w:r w:rsidRPr="00854B65">
        <w:t xml:space="preserve">An electronic decision algorithm was applied to each suspected infection to determine whether the </w:t>
      </w:r>
      <w:proofErr w:type="spellStart"/>
      <w:r w:rsidRPr="00854B65">
        <w:t>McGeer</w:t>
      </w:r>
      <w:proofErr w:type="spellEnd"/>
      <w:r w:rsidRPr="00854B65">
        <w:t xml:space="preserve"> et al. infection surveillance definitions were met. These widely referenced definitions, which were specifically developed for use in long-term care facilities, were last revised in 2012 to </w:t>
      </w:r>
      <w:proofErr w:type="gramStart"/>
      <w:r w:rsidRPr="00854B65">
        <w:t>take into account</w:t>
      </w:r>
      <w:proofErr w:type="gramEnd"/>
      <w:r w:rsidRPr="00854B65">
        <w:t xml:space="preserve"> the most recent evidence and the availability of improved diagnostics for surveillance.</w:t>
      </w:r>
      <w:r w:rsidRPr="00A06EBA">
        <w:rPr>
          <w:vertAlign w:val="superscript"/>
        </w:rPr>
        <w:t>14</w:t>
      </w:r>
      <w:r w:rsidRPr="00854B65">
        <w:t xml:space="preserve"> The criteria that define the infections were selected to increase the likelihood that ‘true infections’ were captured.</w:t>
      </w:r>
      <w:r w:rsidRPr="00A06EBA">
        <w:rPr>
          <w:vertAlign w:val="superscript"/>
        </w:rPr>
        <w:t>14</w:t>
      </w:r>
    </w:p>
    <w:p w14:paraId="75D8EE90" w14:textId="36E9FAEF" w:rsidR="00BE6FFB" w:rsidRPr="00854B65" w:rsidRDefault="00BE6FFB" w:rsidP="00854B65">
      <w:r w:rsidRPr="00854B65">
        <w:t>The prevalence of infection was calculated as the proportion of residents present on the survey day who had signs and/or symptoms of at least one suspected infection. The prevalence of antimicrobial use was calculated as the proportion of residents present on the survey day who were prescribed at least one antimicrobial.</w:t>
      </w:r>
    </w:p>
    <w:p w14:paraId="1E4504E6" w14:textId="311ABCB2" w:rsidR="00BE6FFB" w:rsidRPr="00A06EBA" w:rsidRDefault="00BE6FFB" w:rsidP="00854B65">
      <w:r w:rsidRPr="00854B65">
        <w:t>To analyse antimicrobial use, Method 1 and Method 2 antimicrobial data were usually combined. Antimicrobials prescribed on a known start date within 6 months and still prescribed on the survey day only were included in exact duration and date of administration estimates. This is because both the start date and survey date were required for</w:t>
      </w:r>
      <w:r w:rsidRPr="00A06EBA">
        <w:t xml:space="preserve"> these analyses.</w:t>
      </w:r>
    </w:p>
    <w:p w14:paraId="58D9A553" w14:textId="77777777" w:rsidR="00BE6FFB" w:rsidRPr="00BE6FFB" w:rsidRDefault="00A77889" w:rsidP="00A77889">
      <w:pPr>
        <w:pStyle w:val="Heading2"/>
        <w:rPr>
          <w:lang w:eastAsia="en-AU"/>
        </w:rPr>
      </w:pPr>
      <w:bookmarkStart w:id="48" w:name="_Toc126606397"/>
      <w:bookmarkStart w:id="49" w:name="_Toc155351235"/>
      <w:r>
        <w:rPr>
          <w:lang w:eastAsia="en-AU"/>
        </w:rPr>
        <w:t>2.7</w:t>
      </w:r>
      <w:r>
        <w:rPr>
          <w:lang w:eastAsia="en-AU"/>
        </w:rPr>
        <w:tab/>
      </w:r>
      <w:r w:rsidR="00BE6FFB" w:rsidRPr="00BE6FFB">
        <w:rPr>
          <w:lang w:eastAsia="en-AU"/>
        </w:rPr>
        <w:t>Support</w:t>
      </w:r>
      <w:bookmarkEnd w:id="48"/>
      <w:bookmarkEnd w:id="49"/>
    </w:p>
    <w:p w14:paraId="30A83CB7" w14:textId="40DC72D6" w:rsidR="00357835" w:rsidRDefault="00BE6FFB" w:rsidP="00854B65">
      <w:r w:rsidRPr="00854B65">
        <w:t>Throughout the year, the NAPS coordinating team provided email and telephone assistance as required. Surveyors were encouraged to access via the Aged Care NAPS resources webpage the updated user guide; frequently asked questions documents about registration, data collection and data submission; and the eLearning module. The eLearning module outlined how to prepare for the survey, the methodology, and how to complete the data collection forms. As requested, online training sessions were delivered for different provider groups.</w:t>
      </w:r>
    </w:p>
    <w:p w14:paraId="642E58A7" w14:textId="77777777" w:rsidR="00357835" w:rsidRPr="00AA42D6" w:rsidRDefault="00357835" w:rsidP="00AA42D6">
      <w:r w:rsidRPr="00AA42D6">
        <w:br w:type="page"/>
      </w:r>
    </w:p>
    <w:p w14:paraId="412E10F9" w14:textId="49A28B6D" w:rsidR="00BE6FFB" w:rsidRDefault="00A77889" w:rsidP="004765C3">
      <w:pPr>
        <w:pStyle w:val="Heading2"/>
        <w:rPr>
          <w:lang w:eastAsia="en-AU"/>
        </w:rPr>
      </w:pPr>
      <w:bookmarkStart w:id="50" w:name="_Toc126606398"/>
      <w:bookmarkStart w:id="51" w:name="_Toc155351236"/>
      <w:r>
        <w:rPr>
          <w:lang w:eastAsia="en-AU"/>
        </w:rPr>
        <w:lastRenderedPageBreak/>
        <w:t>2.8</w:t>
      </w:r>
      <w:r>
        <w:rPr>
          <w:lang w:eastAsia="en-AU"/>
        </w:rPr>
        <w:tab/>
      </w:r>
      <w:r w:rsidR="00BE6FFB" w:rsidRPr="00BE6FFB">
        <w:rPr>
          <w:lang w:eastAsia="en-AU"/>
        </w:rPr>
        <w:t>Considerations for data interpretation</w:t>
      </w:r>
      <w:bookmarkEnd w:id="50"/>
      <w:bookmarkEnd w:id="51"/>
    </w:p>
    <w:p w14:paraId="765999CB" w14:textId="77777777" w:rsidR="004765C3" w:rsidRPr="004765C3" w:rsidRDefault="004765C3" w:rsidP="004765C3">
      <w:pPr>
        <w:pStyle w:val="Box"/>
        <w:rPr>
          <w:rStyle w:val="Strong"/>
        </w:rPr>
      </w:pPr>
      <w:r w:rsidRPr="004765C3">
        <w:rPr>
          <w:rStyle w:val="Strong"/>
        </w:rPr>
        <w:t xml:space="preserve">Aged Care NAPS data </w:t>
      </w:r>
    </w:p>
    <w:p w14:paraId="666DEC91" w14:textId="77777777" w:rsidR="004765C3" w:rsidRDefault="004765C3" w:rsidP="004765C3">
      <w:pPr>
        <w:pStyle w:val="Box"/>
      </w:pPr>
      <w:r>
        <w:t xml:space="preserve">Data from 2016 to 2020 included in the analyses for this report differ from the data in previous reports. This is because some data were retrospectively </w:t>
      </w:r>
      <w:proofErr w:type="gramStart"/>
      <w:r>
        <w:t>entered</w:t>
      </w:r>
      <w:proofErr w:type="gramEnd"/>
      <w:r>
        <w:t xml:space="preserve"> and an extensive data cleaning process was undertaken before commencing the analysis for this report. Also, as part of merging the separate 2018 antimicrobial and infection data collection forms, from 2019 some data fields were omitted that may have been previously included and some new data fields were included. </w:t>
      </w:r>
    </w:p>
    <w:p w14:paraId="22195F34" w14:textId="55431381" w:rsidR="004765C3" w:rsidRPr="004765C3" w:rsidRDefault="004765C3" w:rsidP="004765C3">
      <w:pPr>
        <w:pStyle w:val="Box"/>
        <w:rPr>
          <w:rStyle w:val="Strong"/>
        </w:rPr>
      </w:pPr>
      <w:r w:rsidRPr="004765C3">
        <w:rPr>
          <w:rStyle w:val="Strong"/>
        </w:rPr>
        <w:t>Sampling</w:t>
      </w:r>
    </w:p>
    <w:p w14:paraId="42661047" w14:textId="77777777" w:rsidR="004765C3" w:rsidRDefault="004765C3" w:rsidP="004765C3">
      <w:pPr>
        <w:pStyle w:val="Box"/>
      </w:pPr>
      <w:r>
        <w:t>For some states and territories, remoteness categories and provider type categories, there were relatively small numbers of participating facilities. Also, multipurpose services, unlike aged care homes, provide integrated aged and acute care services to regional and remote communities that cannot separately support both services; therefore, a small number of (sub)acute care patients may have been inadvertently included for participating multipurpose services.</w:t>
      </w:r>
    </w:p>
    <w:p w14:paraId="608B4B15" w14:textId="77777777" w:rsidR="004765C3" w:rsidRDefault="004765C3" w:rsidP="004765C3">
      <w:pPr>
        <w:pStyle w:val="Box"/>
      </w:pPr>
      <w:r>
        <w:t xml:space="preserve">Over time, different cohorts of facilities have participated in the Aged Care NAPS. Each year, the number of participating facilities has mostly increased, ‘new’ facilities have participated and some facilities that have previously participated have chosen not to participate. </w:t>
      </w:r>
    </w:p>
    <w:p w14:paraId="5ACC55EB" w14:textId="77777777" w:rsidR="004765C3" w:rsidRPr="004765C3" w:rsidRDefault="004765C3" w:rsidP="004765C3">
      <w:pPr>
        <w:pStyle w:val="Box"/>
        <w:rPr>
          <w:rStyle w:val="Strong"/>
        </w:rPr>
      </w:pPr>
      <w:r w:rsidRPr="004765C3">
        <w:rPr>
          <w:rStyle w:val="Strong"/>
        </w:rPr>
        <w:t>Signs and symptoms</w:t>
      </w:r>
    </w:p>
    <w:p w14:paraId="6C090AC9" w14:textId="77777777" w:rsidR="004765C3" w:rsidRDefault="004765C3" w:rsidP="004765C3">
      <w:pPr>
        <w:pStyle w:val="Box"/>
      </w:pPr>
      <w:r>
        <w:t xml:space="preserve">A suspected infection was defined as at least one sign and/or symptom of infection on the survey day and, if present, other signs and/or symptoms in the 2 days prior to the survey day. In many cases, prescriptions audited were prescribed more than 3 days prior to the survey day. As signs and symptoms are likely to be most significant in the </w:t>
      </w:r>
      <w:proofErr w:type="gramStart"/>
      <w:r>
        <w:t>time period</w:t>
      </w:r>
      <w:proofErr w:type="gramEnd"/>
      <w:r>
        <w:t xml:space="preserve"> just prior to or on commencement of antimicrobial prescriptions, the number of suspected infections may under-represent the true number of antimicrobial prescriptions where signs and symptoms were present prior to the prescription.</w:t>
      </w:r>
    </w:p>
    <w:p w14:paraId="31EFA8DF" w14:textId="77777777" w:rsidR="004765C3" w:rsidRPr="004765C3" w:rsidRDefault="004765C3" w:rsidP="004765C3">
      <w:pPr>
        <w:pStyle w:val="Box"/>
        <w:rPr>
          <w:rStyle w:val="Strong"/>
        </w:rPr>
      </w:pPr>
      <w:r w:rsidRPr="004765C3">
        <w:rPr>
          <w:rStyle w:val="Strong"/>
        </w:rPr>
        <w:t>Infection surveillance definitions</w:t>
      </w:r>
    </w:p>
    <w:p w14:paraId="522E438F" w14:textId="77777777" w:rsidR="004765C3" w:rsidRDefault="004765C3" w:rsidP="004765C3">
      <w:pPr>
        <w:pStyle w:val="Box"/>
      </w:pPr>
      <w:r>
        <w:t xml:space="preserve">Signs and symptoms of infection in older residents may be atypical, so failure to meet the </w:t>
      </w:r>
      <w:proofErr w:type="spellStart"/>
      <w:r>
        <w:t>McGeer</w:t>
      </w:r>
      <w:proofErr w:type="spellEnd"/>
      <w:r>
        <w:t xml:space="preserve"> et al. definitions may not fully exclude the presence of a true infection. In addition, the </w:t>
      </w:r>
      <w:proofErr w:type="spellStart"/>
      <w:r>
        <w:t>McGeer</w:t>
      </w:r>
      <w:proofErr w:type="spellEnd"/>
      <w:r>
        <w:t xml:space="preserve"> et al. definitions require microbiological confirmation for some infections (for example, urinary tract infections). This means that these infections will not be confirmed unless microbiological specimens are collected. Specimens for microbiological testing are less likely to be collected in aged care facilities, compared to acute care services. The </w:t>
      </w:r>
      <w:proofErr w:type="spellStart"/>
      <w:r>
        <w:t>McGeer</w:t>
      </w:r>
      <w:proofErr w:type="spellEnd"/>
      <w:r>
        <w:t xml:space="preserve"> et al. definitions are generally useful to compare the proportion of defined infections between facilities over time as opposed to being used to rule in or rule out the clinical need for a prescription.14</w:t>
      </w:r>
    </w:p>
    <w:p w14:paraId="53E2A8E7" w14:textId="77777777" w:rsidR="004765C3" w:rsidRPr="004765C3" w:rsidRDefault="004765C3" w:rsidP="004765C3">
      <w:pPr>
        <w:pStyle w:val="Box"/>
        <w:rPr>
          <w:rStyle w:val="Strong"/>
        </w:rPr>
      </w:pPr>
      <w:r w:rsidRPr="004765C3">
        <w:rPr>
          <w:rStyle w:val="Strong"/>
        </w:rPr>
        <w:t>Variation</w:t>
      </w:r>
    </w:p>
    <w:p w14:paraId="39768B99" w14:textId="77777777" w:rsidR="004765C3" w:rsidRDefault="004765C3" w:rsidP="004765C3">
      <w:pPr>
        <w:pStyle w:val="Box"/>
      </w:pPr>
      <w:r>
        <w:t>The survey was conducted on a single day. The results may have been different on another day dependent on the season. Certain respiratory infections, for example, are usually more frequent in winter.</w:t>
      </w:r>
    </w:p>
    <w:p w14:paraId="13D632B8" w14:textId="77777777" w:rsidR="004765C3" w:rsidRPr="004765C3" w:rsidRDefault="004765C3" w:rsidP="004765C3">
      <w:pPr>
        <w:pStyle w:val="Box"/>
        <w:rPr>
          <w:rStyle w:val="Strong"/>
        </w:rPr>
      </w:pPr>
      <w:r w:rsidRPr="004765C3">
        <w:rPr>
          <w:rStyle w:val="Strong"/>
        </w:rPr>
        <w:t>Validation</w:t>
      </w:r>
    </w:p>
    <w:p w14:paraId="7BCBB088" w14:textId="63E96CEA" w:rsidR="00357835" w:rsidRDefault="004765C3" w:rsidP="004765C3">
      <w:pPr>
        <w:pStyle w:val="Box"/>
      </w:pPr>
      <w:r>
        <w:t>The analysis relied on the validity of local assessments. There was no additional external validation undertaken.</w:t>
      </w:r>
    </w:p>
    <w:p w14:paraId="0D04317D" w14:textId="77777777" w:rsidR="00357835" w:rsidRPr="00AA42D6" w:rsidRDefault="00357835" w:rsidP="00AA42D6">
      <w:r w:rsidRPr="00AA42D6">
        <w:br w:type="page"/>
      </w:r>
    </w:p>
    <w:p w14:paraId="0AC2073A" w14:textId="77777777" w:rsidR="00BE6FFB" w:rsidRPr="00BE6FFB" w:rsidRDefault="00A77889" w:rsidP="00A77889">
      <w:pPr>
        <w:pStyle w:val="Heading1"/>
        <w:rPr>
          <w:lang w:eastAsia="en-AU"/>
        </w:rPr>
      </w:pPr>
      <w:bookmarkStart w:id="52" w:name="_Toc126606399"/>
      <w:bookmarkStart w:id="53" w:name="_Toc155351237"/>
      <w:r>
        <w:rPr>
          <w:lang w:eastAsia="en-AU"/>
        </w:rPr>
        <w:lastRenderedPageBreak/>
        <w:t>3</w:t>
      </w:r>
      <w:r>
        <w:rPr>
          <w:lang w:eastAsia="en-AU"/>
        </w:rPr>
        <w:tab/>
      </w:r>
      <w:r w:rsidR="00BE6FFB" w:rsidRPr="00BE6FFB">
        <w:rPr>
          <w:lang w:eastAsia="en-AU"/>
        </w:rPr>
        <w:t>Results</w:t>
      </w:r>
      <w:bookmarkEnd w:id="52"/>
      <w:bookmarkEnd w:id="53"/>
    </w:p>
    <w:p w14:paraId="509C038D" w14:textId="1062CEE4" w:rsidR="00BE6FFB" w:rsidRPr="00854B65" w:rsidRDefault="00BE6FFB" w:rsidP="00854B65">
      <w:r w:rsidRPr="00854B65">
        <w:t xml:space="preserve">Results are presented both in this section and in the tables in </w:t>
      </w:r>
      <w:hyperlink w:anchor="_Appendix_3:_Additional" w:history="1">
        <w:r w:rsidRPr="00854B65">
          <w:rPr>
            <w:rStyle w:val="Hyperlink"/>
          </w:rPr>
          <w:t>Appendix 3: Additional data on infections and antimicrobials</w:t>
        </w:r>
      </w:hyperlink>
      <w:r w:rsidRPr="00854B65">
        <w:t>.</w:t>
      </w:r>
      <w:bookmarkStart w:id="54" w:name="_Toc109908141"/>
      <w:bookmarkStart w:id="55" w:name="_Toc109908208"/>
      <w:bookmarkStart w:id="56" w:name="_Toc109908960"/>
      <w:bookmarkStart w:id="57" w:name="_Toc109911324"/>
      <w:bookmarkStart w:id="58" w:name="_Toc109911399"/>
      <w:bookmarkStart w:id="59" w:name="_Toc109911696"/>
      <w:bookmarkStart w:id="60" w:name="_Toc109911735"/>
      <w:bookmarkEnd w:id="54"/>
      <w:bookmarkEnd w:id="55"/>
      <w:bookmarkEnd w:id="56"/>
      <w:bookmarkEnd w:id="57"/>
      <w:bookmarkEnd w:id="58"/>
      <w:bookmarkEnd w:id="59"/>
      <w:bookmarkEnd w:id="60"/>
    </w:p>
    <w:p w14:paraId="0C411D01" w14:textId="77777777" w:rsidR="00BE6FFB" w:rsidRPr="00BE6FFB" w:rsidRDefault="00A77889" w:rsidP="00A77889">
      <w:pPr>
        <w:pStyle w:val="Heading2"/>
        <w:rPr>
          <w:lang w:eastAsia="en-AU"/>
        </w:rPr>
      </w:pPr>
      <w:bookmarkStart w:id="61" w:name="_Toc126606400"/>
      <w:bookmarkStart w:id="62" w:name="_Toc155351238"/>
      <w:r>
        <w:rPr>
          <w:lang w:eastAsia="en-AU"/>
        </w:rPr>
        <w:t>3.1</w:t>
      </w:r>
      <w:r>
        <w:rPr>
          <w:lang w:eastAsia="en-AU"/>
        </w:rPr>
        <w:tab/>
      </w:r>
      <w:r w:rsidR="00BE6FFB" w:rsidRPr="00BE6FFB">
        <w:rPr>
          <w:lang w:eastAsia="en-AU"/>
        </w:rPr>
        <w:t>Participation</w:t>
      </w:r>
      <w:bookmarkEnd w:id="61"/>
      <w:bookmarkEnd w:id="62"/>
    </w:p>
    <w:p w14:paraId="39026E9A" w14:textId="2F6DE741" w:rsidR="00BE6FFB" w:rsidRPr="00854B65" w:rsidRDefault="00BE6FFB" w:rsidP="00854B65">
      <w:bookmarkStart w:id="63" w:name="X86208d47a98b25d810b68f2810d0aa0f0ca9dd9"/>
      <w:bookmarkStart w:id="64" w:name="_Toc70691085"/>
      <w:r w:rsidRPr="00854B65">
        <w:t>In 2021, 689 aged care facilities (613 aged care homes and 76 multipurpose services) collected and submitted Aged Care NAPS data at least once during the official time frame. Eighteen facilities participated more than once. Since 2019, 337 facilities have participated at least once each year during the official data collection period.</w:t>
      </w:r>
    </w:p>
    <w:p w14:paraId="2D59EF7A" w14:textId="77777777" w:rsidR="00BE6FFB" w:rsidRPr="00854B65" w:rsidRDefault="00BE6FFB" w:rsidP="00854B65">
      <w:bookmarkStart w:id="65" w:name="_Hlk146105881"/>
      <w:r w:rsidRPr="00854B65">
        <w:t xml:space="preserve">Most participating facilities were located outside Victoria (n=449, 65.2%); 136 (19.7%) facilities </w:t>
      </w:r>
      <w:proofErr w:type="gramStart"/>
      <w:r w:rsidRPr="00854B65">
        <w:t>were located in</w:t>
      </w:r>
      <w:proofErr w:type="gramEnd"/>
      <w:r w:rsidRPr="00854B65">
        <w:t xml:space="preserve"> New South Wales. </w:t>
      </w:r>
      <w:r w:rsidR="00135164" w:rsidRPr="00854B65">
        <w:t xml:space="preserve">The majority (&gt;95%) </w:t>
      </w:r>
      <w:r w:rsidRPr="00854B65">
        <w:t xml:space="preserve">of participating facilities </w:t>
      </w:r>
      <w:proofErr w:type="gramStart"/>
      <w:r w:rsidRPr="00854B65">
        <w:t>were located in</w:t>
      </w:r>
      <w:proofErr w:type="gramEnd"/>
      <w:r w:rsidRPr="00854B65">
        <w:t xml:space="preserve"> either major cities (n=313, 45.4%) or regional areas (n=345, 50.1%). Over half (n=385, 55.9%) of the participating facilities were not-for-profit operated (</w:t>
      </w:r>
      <w:hyperlink w:anchor="_Appendix_3:_Additional" w:history="1">
        <w:r w:rsidRPr="00854B65">
          <w:rPr>
            <w:rStyle w:val="Hyperlink"/>
          </w:rPr>
          <w:t>Appendix 3</w:t>
        </w:r>
      </w:hyperlink>
      <w:r w:rsidRPr="00854B65">
        <w:t>: Table A1).</w:t>
      </w:r>
    </w:p>
    <w:bookmarkEnd w:id="65"/>
    <w:p w14:paraId="6E44D384" w14:textId="77777777" w:rsidR="00BE6FFB" w:rsidRPr="00854B65" w:rsidRDefault="00BE6FFB" w:rsidP="00854B65">
      <w:r w:rsidRPr="00854B65">
        <w:t xml:space="preserve">Participation within states/territories and remoteness areas varied from 0% in the Northern Territory (where there were only 13 eligible aged care facilities) to 35.1% in Tasmania (Figure 1 and </w:t>
      </w:r>
      <w:hyperlink w:anchor="_Appendix_3:_Additional" w:history="1">
        <w:r w:rsidRPr="00854B65">
          <w:rPr>
            <w:rStyle w:val="Hyperlink"/>
          </w:rPr>
          <w:t>Appendix 3</w:t>
        </w:r>
      </w:hyperlink>
      <w:r w:rsidRPr="00854B65">
        <w:t>: Tables A1 and A2), and from 17.5% ‘very remote’ to 34.1% ‘outer regional’ areas respectively (</w:t>
      </w:r>
      <w:hyperlink w:anchor="_Appendix_3:_Additional" w:history="1">
        <w:r w:rsidRPr="00854B65">
          <w:rPr>
            <w:rStyle w:val="Hyperlink"/>
          </w:rPr>
          <w:t>Appendix 3</w:t>
        </w:r>
      </w:hyperlink>
      <w:r w:rsidRPr="00854B65">
        <w:t xml:space="preserve">: Table A1). </w:t>
      </w:r>
    </w:p>
    <w:p w14:paraId="200F963C" w14:textId="4B8D3C44" w:rsidR="00BE6FFB" w:rsidRPr="00854B65" w:rsidRDefault="001B34DA" w:rsidP="001B34DA">
      <w:pPr>
        <w:pStyle w:val="Caption"/>
        <w:rPr>
          <w:szCs w:val="22"/>
          <w:lang w:eastAsia="en-AU"/>
        </w:rPr>
      </w:pPr>
      <w:r>
        <w:t xml:space="preserve">Figure </w:t>
      </w:r>
      <w:r w:rsidR="00DC6FB7">
        <w:fldChar w:fldCharType="begin"/>
      </w:r>
      <w:r w:rsidR="00DC6FB7">
        <w:instrText xml:space="preserve"> SEQ Figure \* ARABIC </w:instrText>
      </w:r>
      <w:r w:rsidR="00DC6FB7">
        <w:fldChar w:fldCharType="separate"/>
      </w:r>
      <w:r w:rsidR="00DD6C66">
        <w:rPr>
          <w:noProof/>
        </w:rPr>
        <w:t>1</w:t>
      </w:r>
      <w:r w:rsidR="00DC6FB7">
        <w:rPr>
          <w:noProof/>
        </w:rPr>
        <w:fldChar w:fldCharType="end"/>
      </w:r>
      <w:r w:rsidR="00BE6FFB" w:rsidRPr="001B34DA">
        <w:t>:</w:t>
      </w:r>
      <w:r w:rsidR="00BE6FFB" w:rsidRPr="001B34DA">
        <w:tab/>
        <w:t>Percentage of participating facilities within states and territories, Aged Care NAPS contributors, 2016–202</w:t>
      </w:r>
      <w:bookmarkEnd w:id="63"/>
      <w:bookmarkEnd w:id="64"/>
      <w:r w:rsidR="00BE6FFB" w:rsidRPr="001B34DA">
        <w:t>1</w:t>
      </w:r>
    </w:p>
    <w:p w14:paraId="1103423C" w14:textId="77777777" w:rsidR="00BE6FFB" w:rsidRPr="00854B65" w:rsidRDefault="00BE6FFB" w:rsidP="00854B65">
      <w:r w:rsidRPr="00854B65">
        <w:rPr>
          <w:noProof/>
        </w:rPr>
        <w:drawing>
          <wp:inline distT="0" distB="0" distL="0" distR="0" wp14:anchorId="3D65021E" wp14:editId="2DEF106C">
            <wp:extent cx="5939790" cy="3340735"/>
            <wp:effectExtent l="0" t="0" r="3810" b="0"/>
            <wp:docPr id="17" name="Picture" descr="Figure 1 is a line graph showing the percentage of all aged care facilities in each state and territory that participated in the Aged Care NAPS between 2016 and 2021.">
              <a:extLst xmlns:a="http://schemas.openxmlformats.org/drawingml/2006/main">
                <a:ext uri="{FF2B5EF4-FFF2-40B4-BE49-F238E27FC236}">
                  <a16:creationId xmlns:a16="http://schemas.microsoft.com/office/drawing/2014/main" id="{88F0E0E9-EF22-44C7-989E-B12C6F7D8860}"/>
                </a:ext>
              </a:extLst>
            </wp:docPr>
            <wp:cNvGraphicFramePr/>
            <a:graphic xmlns:a="http://schemas.openxmlformats.org/drawingml/2006/main">
              <a:graphicData uri="http://schemas.openxmlformats.org/drawingml/2006/picture">
                <pic:pic xmlns:pic="http://schemas.openxmlformats.org/drawingml/2006/picture">
                  <pic:nvPicPr>
                    <pic:cNvPr id="17" name="Picture" descr="Figure 1 is a line graph showing the percentage of all aged care facilities in each state and territory that participated in the Aged Care NAPS between 2016 and 2021.">
                      <a:extLst>
                        <a:ext uri="{FF2B5EF4-FFF2-40B4-BE49-F238E27FC236}">
                          <a16:creationId xmlns:a16="http://schemas.microsoft.com/office/drawing/2014/main" id="{88F0E0E9-EF22-44C7-989E-B12C6F7D8860}"/>
                        </a:ext>
                      </a:extLst>
                    </pic:cNvPr>
                    <pic:cNvPicPr/>
                  </pic:nvPicPr>
                  <pic:blipFill>
                    <a:blip r:embed="rId29"/>
                    <a:stretch>
                      <a:fillRect/>
                    </a:stretch>
                  </pic:blipFill>
                  <pic:spPr bwMode="auto">
                    <a:xfrm>
                      <a:off x="0" y="0"/>
                      <a:ext cx="5939790" cy="3340735"/>
                    </a:xfrm>
                    <a:prstGeom prst="rect">
                      <a:avLst/>
                    </a:prstGeom>
                    <a:noFill/>
                    <a:ln w="9525">
                      <a:noFill/>
                      <a:headEnd/>
                      <a:tailEnd/>
                    </a:ln>
                  </pic:spPr>
                </pic:pic>
              </a:graphicData>
            </a:graphic>
          </wp:inline>
        </w:drawing>
      </w:r>
    </w:p>
    <w:p w14:paraId="4510A162" w14:textId="77777777" w:rsidR="00BE6FFB" w:rsidRPr="00854B65" w:rsidRDefault="00BE6FFB" w:rsidP="00854B65">
      <w:pPr>
        <w:pStyle w:val="NoSpacing"/>
      </w:pPr>
      <w:r w:rsidRPr="00854B65">
        <w:t>Sources: 1. Facility form (</w:t>
      </w:r>
      <w:hyperlink w:anchor="_Appendix_1:_Facility" w:history="1">
        <w:r w:rsidRPr="00854B65">
          <w:rPr>
            <w:rStyle w:val="Hyperlink"/>
          </w:rPr>
          <w:t>Appendix 1</w:t>
        </w:r>
      </w:hyperlink>
      <w:r w:rsidRPr="00854B65">
        <w:t>) and 2. Aged Care service list: 2016 to 2021, Australian Institute of Health and Welfare (AIHW) GEN Aged Care Data.</w:t>
      </w:r>
    </w:p>
    <w:p w14:paraId="29491B45" w14:textId="77777777" w:rsidR="00BE6FFB" w:rsidRPr="00854B65" w:rsidRDefault="00BE6FFB" w:rsidP="00854B65">
      <w:bookmarkStart w:id="66" w:name="X2cfa9b23a4f1f927ef1ae4d981dfcf125c923f0"/>
      <w:bookmarkStart w:id="67" w:name="_Toc109647744"/>
      <w:bookmarkStart w:id="68" w:name="Xc33cc7765cab45a7d9ae2bcc4f52c5db589d67c"/>
      <w:bookmarkStart w:id="69" w:name="_Toc39066778"/>
      <w:r w:rsidRPr="00854B65">
        <w:t xml:space="preserve">Participation within each of the 3 provider groups varied: government (55.4%), not for profit (25.0%) and private (8.3%) (Figure 2 and </w:t>
      </w:r>
      <w:hyperlink w:anchor="_Appendix_3:_Additional" w:history="1">
        <w:r w:rsidRPr="00854B65">
          <w:rPr>
            <w:rStyle w:val="Hyperlink"/>
          </w:rPr>
          <w:t>Appendix 3</w:t>
        </w:r>
      </w:hyperlink>
      <w:r w:rsidRPr="00854B65">
        <w:t xml:space="preserve">: Tables A1 and A2). The government group included 120 public aged care facilities in Victoria that, as previously noted, were required by their state government to participate. </w:t>
      </w:r>
    </w:p>
    <w:p w14:paraId="74A7E933" w14:textId="6834811B" w:rsidR="00BE6FFB" w:rsidRPr="006A7BFB" w:rsidRDefault="001B34DA" w:rsidP="001B34DA">
      <w:pPr>
        <w:pStyle w:val="Caption"/>
      </w:pPr>
      <w:r>
        <w:lastRenderedPageBreak/>
        <w:t xml:space="preserve">Figure </w:t>
      </w:r>
      <w:r w:rsidR="00DC6FB7">
        <w:fldChar w:fldCharType="begin"/>
      </w:r>
      <w:r w:rsidR="00DC6FB7">
        <w:instrText xml:space="preserve"> SEQ Figure \* ARABIC </w:instrText>
      </w:r>
      <w:r w:rsidR="00DC6FB7">
        <w:fldChar w:fldCharType="separate"/>
      </w:r>
      <w:r w:rsidR="00DD6C66">
        <w:rPr>
          <w:noProof/>
        </w:rPr>
        <w:t>2</w:t>
      </w:r>
      <w:r w:rsidR="00DC6FB7">
        <w:rPr>
          <w:noProof/>
        </w:rPr>
        <w:fldChar w:fldCharType="end"/>
      </w:r>
      <w:r>
        <w:t>:</w:t>
      </w:r>
      <w:r w:rsidR="00BE6FFB" w:rsidRPr="001B34DA">
        <w:tab/>
        <w:t>Percentage of participating facilities by provider type, Aged Care NAPS contributors, 2016–2021</w:t>
      </w:r>
      <w:bookmarkEnd w:id="66"/>
      <w:bookmarkEnd w:id="67"/>
    </w:p>
    <w:p w14:paraId="68AA4023" w14:textId="77777777" w:rsidR="00BE6FFB" w:rsidRPr="00854B65" w:rsidRDefault="00BE6FFB" w:rsidP="00854B65">
      <w:r w:rsidRPr="00854B65">
        <w:rPr>
          <w:noProof/>
        </w:rPr>
        <w:drawing>
          <wp:inline distT="0" distB="0" distL="0" distR="0" wp14:anchorId="46EA3E5E" wp14:editId="41DE3733">
            <wp:extent cx="5939790" cy="3340693"/>
            <wp:effectExtent l="0" t="0" r="3810" b="0"/>
            <wp:docPr id="31" name="Picture" descr="Figure 2 is a line graph showing the percentage of each type of aged care facility (government, not-for-profit or private) that participated in the Aged Care NAPS between 2016 and 2021."/>
            <wp:cNvGraphicFramePr/>
            <a:graphic xmlns:a="http://schemas.openxmlformats.org/drawingml/2006/main">
              <a:graphicData uri="http://schemas.openxmlformats.org/drawingml/2006/picture">
                <pic:pic xmlns:pic="http://schemas.openxmlformats.org/drawingml/2006/picture">
                  <pic:nvPicPr>
                    <pic:cNvPr id="31" name="Picture" descr="Figure 2 is a line graph showing the percentage of each type of aged care facility (government, not-for-profit or private) that participated in the Aged Care NAPS between 2016 and 2021."/>
                    <pic:cNvPicPr/>
                  </pic:nvPicPr>
                  <pic:blipFill>
                    <a:blip r:embed="rId30"/>
                    <a:stretch>
                      <a:fillRect/>
                    </a:stretch>
                  </pic:blipFill>
                  <pic:spPr bwMode="auto">
                    <a:xfrm>
                      <a:off x="0" y="0"/>
                      <a:ext cx="5939790" cy="3340693"/>
                    </a:xfrm>
                    <a:prstGeom prst="rect">
                      <a:avLst/>
                    </a:prstGeom>
                    <a:noFill/>
                    <a:ln w="9525">
                      <a:noFill/>
                      <a:headEnd/>
                      <a:tailEnd/>
                    </a:ln>
                  </pic:spPr>
                </pic:pic>
              </a:graphicData>
            </a:graphic>
          </wp:inline>
        </w:drawing>
      </w:r>
    </w:p>
    <w:p w14:paraId="666B6D3B" w14:textId="77777777" w:rsidR="00BE6FFB" w:rsidRPr="00E47408" w:rsidRDefault="00BE6FFB" w:rsidP="00743035">
      <w:pPr>
        <w:pStyle w:val="NoSpacing"/>
      </w:pPr>
      <w:r w:rsidRPr="00E47408">
        <w:t>Sources: 1. Facility form (</w:t>
      </w:r>
      <w:hyperlink w:anchor="_Appendix_1:_Facility" w:history="1">
        <w:r w:rsidRPr="00E47408">
          <w:rPr>
            <w:rStyle w:val="Hyperlink"/>
          </w:rPr>
          <w:t>Appendix 1</w:t>
        </w:r>
      </w:hyperlink>
      <w:r w:rsidRPr="00E47408">
        <w:t>) and 2. Aged Care service list: 2016 to 2021, AIHW GEN Aged Care Data.</w:t>
      </w:r>
    </w:p>
    <w:p w14:paraId="424A6D90" w14:textId="77777777" w:rsidR="00BE6FFB" w:rsidRPr="00E47408" w:rsidRDefault="00BE6FFB" w:rsidP="00E47408">
      <w:r w:rsidRPr="00E47408">
        <w:t>Compared to 2020, fewer aged care facilities participated in the 2021 Aged Care NAPS. It is highly likely this decline was due to the ongoing significant workload in aged care facilities associated with the response to the COVID-19 pandemic15 and increased reporting requirements for other initiatives (e.g., the National Aged Care Mandatory Quality Indicator Program).</w:t>
      </w:r>
      <w:r w:rsidRPr="00357835">
        <w:rPr>
          <w:vertAlign w:val="superscript"/>
        </w:rPr>
        <w:t>16</w:t>
      </w:r>
      <w:r w:rsidRPr="00E47408">
        <w:t xml:space="preserve"> </w:t>
      </w:r>
    </w:p>
    <w:p w14:paraId="3C5A1431" w14:textId="77777777" w:rsidR="00BE6FFB" w:rsidRPr="00BE6FFB" w:rsidRDefault="00A77889" w:rsidP="00A77889">
      <w:pPr>
        <w:pStyle w:val="Heading2"/>
        <w:rPr>
          <w:lang w:eastAsia="en-AU"/>
        </w:rPr>
      </w:pPr>
      <w:bookmarkStart w:id="70" w:name="_Toc126606401"/>
      <w:bookmarkStart w:id="71" w:name="_Toc155351239"/>
      <w:r>
        <w:rPr>
          <w:lang w:eastAsia="en-AU"/>
        </w:rPr>
        <w:t>3.2</w:t>
      </w:r>
      <w:r>
        <w:rPr>
          <w:lang w:eastAsia="en-AU"/>
        </w:rPr>
        <w:tab/>
      </w:r>
      <w:r w:rsidR="00BE6FFB" w:rsidRPr="00BE6FFB">
        <w:rPr>
          <w:lang w:eastAsia="en-AU"/>
        </w:rPr>
        <w:t>Prevalence of infections and antimicrobial use</w:t>
      </w:r>
      <w:bookmarkStart w:id="72" w:name="X23b56dfce710182da4012d6937c44d3abcdd4cc"/>
      <w:bookmarkStart w:id="73" w:name="_Toc41034175"/>
      <w:bookmarkEnd w:id="70"/>
      <w:bookmarkEnd w:id="71"/>
    </w:p>
    <w:p w14:paraId="66C55E56" w14:textId="77777777" w:rsidR="00BE6FFB" w:rsidRPr="004765C3" w:rsidRDefault="00BE6FFB" w:rsidP="00357835">
      <w:bookmarkStart w:id="74" w:name="X32125d57228c4ca64457d48d52a3094ccd866d9"/>
      <w:bookmarkStart w:id="75" w:name="_Toc73633102"/>
      <w:r w:rsidRPr="004765C3">
        <w:t xml:space="preserve">In comparison to previous years, the prevalence of residents who had signs and/or symptoms of at least one suspected infection on the survey day remained constant, whereas those prescribed at least one antimicrobial notably increased. In 2021 the prevalence of residents who had signs and/or symptoms of at least one suspected infection on the survey day was 3.1% (n=1,248). The prevalence of residents prescribed at least one antimicrobial on the survey day was 13.7% (n=5,555). If all topical antimicrobials or if all PRN orders not administered in the last 7 days were excluded, the prevalence of residents prescribed at least one antimicrobial on the survey day was 6.4% (n=2,577) and 9.4% (n=3,810) respectively (Figure 3 and </w:t>
      </w:r>
      <w:hyperlink w:anchor="_Appendix_3:_Additional" w:history="1">
        <w:r w:rsidRPr="00BE6FFB">
          <w:rPr>
            <w:color w:val="8B3B1D"/>
            <w:szCs w:val="22"/>
            <w:u w:val="single"/>
            <w:lang w:eastAsia="en-AU"/>
          </w:rPr>
          <w:t>Appendix 3</w:t>
        </w:r>
      </w:hyperlink>
      <w:r w:rsidRPr="004765C3">
        <w:t>: Table A4).</w:t>
      </w:r>
      <w:r w:rsidRPr="002E6147">
        <w:rPr>
          <w:rStyle w:val="Strong"/>
        </w:rPr>
        <w:br w:type="page"/>
      </w:r>
    </w:p>
    <w:p w14:paraId="50895AA4" w14:textId="64B996E3" w:rsidR="00BE6FFB" w:rsidRPr="006A7BFB" w:rsidRDefault="00357835" w:rsidP="00357835">
      <w:pPr>
        <w:pStyle w:val="Caption"/>
      </w:pPr>
      <w:r>
        <w:lastRenderedPageBreak/>
        <w:t xml:space="preserve">Figure </w:t>
      </w:r>
      <w:r w:rsidR="00DC6FB7">
        <w:fldChar w:fldCharType="begin"/>
      </w:r>
      <w:r w:rsidR="00DC6FB7">
        <w:instrText xml:space="preserve"> SEQ Figure \* ARABIC </w:instrText>
      </w:r>
      <w:r w:rsidR="00DC6FB7">
        <w:fldChar w:fldCharType="separate"/>
      </w:r>
      <w:r w:rsidR="00DD6C66">
        <w:rPr>
          <w:noProof/>
        </w:rPr>
        <w:t>3</w:t>
      </w:r>
      <w:r w:rsidR="00DC6FB7">
        <w:rPr>
          <w:noProof/>
        </w:rPr>
        <w:fldChar w:fldCharType="end"/>
      </w:r>
      <w:r w:rsidR="00BE6FFB" w:rsidRPr="00BE6FFB">
        <w:rPr>
          <w:szCs w:val="22"/>
          <w:lang w:eastAsia="en-AU"/>
        </w:rPr>
        <w:t xml:space="preserve">: </w:t>
      </w:r>
      <w:r w:rsidR="00BE6FFB" w:rsidRPr="00BE6FFB">
        <w:rPr>
          <w:szCs w:val="22"/>
          <w:lang w:eastAsia="en-AU"/>
        </w:rPr>
        <w:tab/>
        <w:t>Prevalence of suspected infections and antimicrobial use on the survey day, Aged Care NAPS contributors, 2016–202</w:t>
      </w:r>
      <w:bookmarkEnd w:id="74"/>
      <w:bookmarkEnd w:id="75"/>
      <w:r w:rsidR="00BE6FFB" w:rsidRPr="00BE6FFB">
        <w:rPr>
          <w:szCs w:val="22"/>
          <w:lang w:eastAsia="en-AU"/>
        </w:rPr>
        <w:t>1</w:t>
      </w:r>
    </w:p>
    <w:p w14:paraId="406738BE" w14:textId="77777777" w:rsidR="00BE6FFB" w:rsidRPr="00854B65" w:rsidRDefault="00BE6FFB" w:rsidP="00854B65">
      <w:r w:rsidRPr="00854B65">
        <w:rPr>
          <w:noProof/>
        </w:rPr>
        <w:drawing>
          <wp:inline distT="0" distB="0" distL="0" distR="0" wp14:anchorId="54EC6826" wp14:editId="1167E489">
            <wp:extent cx="5939790" cy="3340735"/>
            <wp:effectExtent l="0" t="0" r="3810" b="0"/>
            <wp:docPr id="2" name="Picture" descr="Figure 3 is a line graph showing the percentage of residents in participating aged care facilities that were showing signs or symptoms of an infection, and those which had been prescribed at least one antimicrobial, on the survey day, between 2016 and 2021.">
              <a:extLst xmlns:a="http://schemas.openxmlformats.org/drawingml/2006/main">
                <a:ext uri="{FF2B5EF4-FFF2-40B4-BE49-F238E27FC236}">
                  <a16:creationId xmlns:a16="http://schemas.microsoft.com/office/drawing/2014/main" id="{6C3C6674-61BD-4C34-86EF-182234FF20A1}"/>
                </a:ext>
              </a:extLst>
            </wp:docPr>
            <wp:cNvGraphicFramePr/>
            <a:graphic xmlns:a="http://schemas.openxmlformats.org/drawingml/2006/main">
              <a:graphicData uri="http://schemas.openxmlformats.org/drawingml/2006/picture">
                <pic:pic xmlns:pic="http://schemas.openxmlformats.org/drawingml/2006/picture">
                  <pic:nvPicPr>
                    <pic:cNvPr id="2" name="Picture" descr="Figure 3 is a line graph showing the percentage of residents in participating aged care facilities that were showing signs or symptoms of an infection, and those which had been prescribed at least one antimicrobial, on the survey day, between 2016 and 2021.">
                      <a:extLst>
                        <a:ext uri="{FF2B5EF4-FFF2-40B4-BE49-F238E27FC236}">
                          <a16:creationId xmlns:a16="http://schemas.microsoft.com/office/drawing/2014/main" id="{6C3C6674-61BD-4C34-86EF-182234FF20A1}"/>
                        </a:ext>
                      </a:extLst>
                    </pic:cNvPr>
                    <pic:cNvPicPr/>
                  </pic:nvPicPr>
                  <pic:blipFill>
                    <a:blip r:embed="rId31"/>
                    <a:stretch>
                      <a:fillRect/>
                    </a:stretch>
                  </pic:blipFill>
                  <pic:spPr bwMode="auto">
                    <a:xfrm>
                      <a:off x="0" y="0"/>
                      <a:ext cx="5939790" cy="3340735"/>
                    </a:xfrm>
                    <a:prstGeom prst="rect">
                      <a:avLst/>
                    </a:prstGeom>
                    <a:noFill/>
                    <a:ln w="9525">
                      <a:noFill/>
                      <a:headEnd/>
                      <a:tailEnd/>
                    </a:ln>
                  </pic:spPr>
                </pic:pic>
              </a:graphicData>
            </a:graphic>
          </wp:inline>
        </w:drawing>
      </w:r>
    </w:p>
    <w:p w14:paraId="52F8B1D4" w14:textId="77777777" w:rsidR="00BE6FFB" w:rsidRPr="00357835" w:rsidRDefault="00BE6FFB" w:rsidP="00357835">
      <w:pPr>
        <w:pStyle w:val="NoSpacing"/>
      </w:pPr>
      <w:r w:rsidRPr="00854B65">
        <w:t>Sources: 1. Facility form (</w:t>
      </w:r>
      <w:hyperlink w:anchor="_Appendix_1:_Facility" w:history="1">
        <w:r w:rsidRPr="00854B65">
          <w:rPr>
            <w:rStyle w:val="Hyperlink"/>
          </w:rPr>
          <w:t>Appendix 1</w:t>
        </w:r>
      </w:hyperlink>
      <w:r w:rsidRPr="00854B65">
        <w:t>) and 2: Antimicrobial and infection form (</w:t>
      </w:r>
      <w:hyperlink w:anchor="_Appendix_1:_Antimicrobial" w:history="1">
        <w:r w:rsidRPr="00854B65">
          <w:rPr>
            <w:rStyle w:val="Hyperlink"/>
          </w:rPr>
          <w:t>Appendix 2</w:t>
        </w:r>
      </w:hyperlink>
      <w:r w:rsidRPr="00854B65">
        <w:t>).PRN = pro re nata (as required).</w:t>
      </w:r>
    </w:p>
    <w:p w14:paraId="29CB05EE" w14:textId="77777777" w:rsidR="00BE6FFB" w:rsidRPr="00854B65" w:rsidRDefault="00BE6FFB" w:rsidP="00854B65">
      <w:r w:rsidRPr="00854B65">
        <w:t xml:space="preserve">For the 337 facilities that participated annually from 2019 to 2021, there was no observable notable change in the prevalence of residents with signs and/or symptoms of at least one suspected infection on the survey day. However, there was an increase in the prevalence of residents prescribed one or more antimicrobials (Figure 4 and </w:t>
      </w:r>
      <w:hyperlink w:anchor="_Appendix_3:_Additional" w:history="1">
        <w:r w:rsidRPr="00854B65">
          <w:rPr>
            <w:rStyle w:val="Hyperlink"/>
          </w:rPr>
          <w:t>Appendix 3</w:t>
        </w:r>
      </w:hyperlink>
      <w:r w:rsidRPr="00854B65">
        <w:t>: Table A5).</w:t>
      </w:r>
    </w:p>
    <w:p w14:paraId="6CAF5539" w14:textId="19CB1192" w:rsidR="00BE6FFB" w:rsidRPr="006A7BFB" w:rsidRDefault="00357835" w:rsidP="00357835">
      <w:pPr>
        <w:pStyle w:val="Caption"/>
      </w:pPr>
      <w:r>
        <w:t xml:space="preserve">Figure </w:t>
      </w:r>
      <w:r w:rsidR="00DC6FB7">
        <w:fldChar w:fldCharType="begin"/>
      </w:r>
      <w:r w:rsidR="00DC6FB7">
        <w:instrText xml:space="preserve"> SEQ Figure \* ARABIC </w:instrText>
      </w:r>
      <w:r w:rsidR="00DC6FB7">
        <w:fldChar w:fldCharType="separate"/>
      </w:r>
      <w:r w:rsidR="00DD6C66">
        <w:rPr>
          <w:noProof/>
        </w:rPr>
        <w:t>4</w:t>
      </w:r>
      <w:r w:rsidR="00DC6FB7">
        <w:rPr>
          <w:noProof/>
        </w:rPr>
        <w:fldChar w:fldCharType="end"/>
      </w:r>
      <w:r w:rsidR="00BE6FFB" w:rsidRPr="00BE6FFB">
        <w:rPr>
          <w:szCs w:val="22"/>
          <w:lang w:eastAsia="en-AU"/>
        </w:rPr>
        <w:t>:</w:t>
      </w:r>
      <w:r w:rsidR="00BE6FFB" w:rsidRPr="00BE6FFB">
        <w:rPr>
          <w:szCs w:val="22"/>
          <w:lang w:eastAsia="en-AU"/>
        </w:rPr>
        <w:tab/>
        <w:t>Prevalence of suspected infections and antimicrobial use on the survey day for facilities that have participated annually, Aged Care NAPS contributors, 2019–</w:t>
      </w:r>
      <w:proofErr w:type="gramStart"/>
      <w:r w:rsidR="00BE6FFB" w:rsidRPr="00BE6FFB">
        <w:rPr>
          <w:szCs w:val="22"/>
          <w:lang w:eastAsia="en-AU"/>
        </w:rPr>
        <w:t>2021</w:t>
      </w:r>
      <w:proofErr w:type="gramEnd"/>
    </w:p>
    <w:p w14:paraId="1D655CC7" w14:textId="77777777" w:rsidR="00BE6FFB" w:rsidRPr="00956EA2" w:rsidRDefault="00BE6FFB" w:rsidP="00956EA2">
      <w:r w:rsidRPr="00956EA2">
        <w:rPr>
          <w:noProof/>
        </w:rPr>
        <w:drawing>
          <wp:inline distT="0" distB="0" distL="0" distR="0" wp14:anchorId="0000B195" wp14:editId="3418F646">
            <wp:extent cx="5940000" cy="3268800"/>
            <wp:effectExtent l="0" t="0" r="3810" b="8255"/>
            <wp:docPr id="39" name="Picture" descr="Figure 4 is a horizontal bar graph showing  shows the percentage of residents that were showing signs and/or symptoms of an infection, and those which had been prescribed at least one antimicrobial, on survey day, between 2019 and 2021, in aged care facilities that had participated in each Aged Care NAPS during those years. "/>
            <wp:cNvGraphicFramePr/>
            <a:graphic xmlns:a="http://schemas.openxmlformats.org/drawingml/2006/main">
              <a:graphicData uri="http://schemas.openxmlformats.org/drawingml/2006/picture">
                <pic:pic xmlns:pic="http://schemas.openxmlformats.org/drawingml/2006/picture">
                  <pic:nvPicPr>
                    <pic:cNvPr id="39" name="Picture" descr="Figure 4 is a horizontal bar graph showing  shows the percentage of residents that were showing signs and/or symptoms of an infection, and those which had been prescribed at least one antimicrobial, on survey day, between 2019 and 2021, in aged care facilities that had participated in each Aged Care NAPS during those years. "/>
                    <pic:cNvPicPr/>
                  </pic:nvPicPr>
                  <pic:blipFill>
                    <a:blip r:embed="rId32"/>
                    <a:stretch>
                      <a:fillRect/>
                    </a:stretch>
                  </pic:blipFill>
                  <pic:spPr bwMode="auto">
                    <a:xfrm>
                      <a:off x="0" y="0"/>
                      <a:ext cx="5940000" cy="3268800"/>
                    </a:xfrm>
                    <a:prstGeom prst="rect">
                      <a:avLst/>
                    </a:prstGeom>
                    <a:noFill/>
                    <a:ln w="9525">
                      <a:noFill/>
                      <a:headEnd/>
                      <a:tailEnd/>
                    </a:ln>
                  </pic:spPr>
                </pic:pic>
              </a:graphicData>
            </a:graphic>
          </wp:inline>
        </w:drawing>
      </w:r>
    </w:p>
    <w:p w14:paraId="54A4F584" w14:textId="77777777" w:rsidR="00BE6FFB" w:rsidRPr="00854B65" w:rsidRDefault="00BE6FFB" w:rsidP="00854B65">
      <w:pPr>
        <w:pStyle w:val="NoSpacing"/>
      </w:pPr>
      <w:r w:rsidRPr="00854B65">
        <w:t>Sources: 1. Facility form (</w:t>
      </w:r>
      <w:hyperlink w:anchor="_Appendix_1:_Facility" w:history="1">
        <w:r w:rsidRPr="00854B65">
          <w:rPr>
            <w:rStyle w:val="Hyperlink"/>
          </w:rPr>
          <w:t>Appendix 1</w:t>
        </w:r>
      </w:hyperlink>
      <w:r w:rsidRPr="00854B65">
        <w:t>) and 2: Antimicrobial and infection form (</w:t>
      </w:r>
      <w:hyperlink w:anchor="_Appendix_1:_Antimicrobial" w:history="1">
        <w:r w:rsidRPr="00854B65">
          <w:rPr>
            <w:rStyle w:val="Hyperlink"/>
          </w:rPr>
          <w:t>Appendix 2</w:t>
        </w:r>
      </w:hyperlink>
      <w:r w:rsidRPr="00854B65">
        <w:t>).</w:t>
      </w:r>
    </w:p>
    <w:p w14:paraId="576B9DC5" w14:textId="77777777" w:rsidR="00BE6FFB" w:rsidRPr="00BE6FFB" w:rsidRDefault="00A77889" w:rsidP="00A77889">
      <w:pPr>
        <w:pStyle w:val="Heading2"/>
        <w:rPr>
          <w:lang w:eastAsia="en-AU"/>
        </w:rPr>
      </w:pPr>
      <w:bookmarkStart w:id="76" w:name="_Toc126606402"/>
      <w:bookmarkStart w:id="77" w:name="_Toc155351240"/>
      <w:r>
        <w:rPr>
          <w:lang w:eastAsia="en-AU"/>
        </w:rPr>
        <w:lastRenderedPageBreak/>
        <w:t>3.3</w:t>
      </w:r>
      <w:r>
        <w:rPr>
          <w:lang w:eastAsia="en-AU"/>
        </w:rPr>
        <w:tab/>
      </w:r>
      <w:r w:rsidR="00BE6FFB" w:rsidRPr="00BE6FFB">
        <w:rPr>
          <w:lang w:eastAsia="en-AU"/>
        </w:rPr>
        <w:t>Suspected infections on the survey day</w:t>
      </w:r>
      <w:bookmarkEnd w:id="76"/>
      <w:bookmarkEnd w:id="77"/>
      <w:r w:rsidR="00BE6FFB" w:rsidRPr="00BE6FFB">
        <w:rPr>
          <w:lang w:eastAsia="en-AU"/>
        </w:rPr>
        <w:t xml:space="preserve"> </w:t>
      </w:r>
    </w:p>
    <w:p w14:paraId="56908015" w14:textId="77777777" w:rsidR="00BE6FFB" w:rsidRPr="00854B65" w:rsidRDefault="00BE6FFB" w:rsidP="00854B65">
      <w:bookmarkStart w:id="78" w:name="X47a3c880e393e2144205f339bc2fa6a44b448ff"/>
      <w:bookmarkStart w:id="79" w:name="_Toc73633096"/>
      <w:r w:rsidRPr="00854B65">
        <w:t xml:space="preserve">Older people are especially vulnerable to infections and may not have typical signs and symptoms of infection.17 In the 2021 Aged Care NAPS, a total of 1,248 residents were reported to have a total of 1,296 suspected infections on the survey day. Suspected skin or soft tissue (52.6%), urinary tract (22.1%) and respiratory tract (11.8%) infections were </w:t>
      </w:r>
      <w:proofErr w:type="gramStart"/>
      <w:r w:rsidRPr="00854B65">
        <w:t>most commonly reported</w:t>
      </w:r>
      <w:proofErr w:type="gramEnd"/>
      <w:r w:rsidRPr="00854B65">
        <w:t xml:space="preserve">. About one-third (33.3%) met the </w:t>
      </w:r>
      <w:proofErr w:type="spellStart"/>
      <w:r w:rsidRPr="00854B65">
        <w:t>McGeer</w:t>
      </w:r>
      <w:proofErr w:type="spellEnd"/>
      <w:r w:rsidRPr="00854B65">
        <w:t xml:space="preserve"> et al. infection surveillance definitions (Table 1). </w:t>
      </w:r>
    </w:p>
    <w:p w14:paraId="008E8697" w14:textId="6015694E" w:rsidR="00BE6FFB" w:rsidRDefault="00357835" w:rsidP="00357835">
      <w:pPr>
        <w:pStyle w:val="Caption"/>
        <w:rPr>
          <w:szCs w:val="22"/>
          <w:lang w:eastAsia="en-AU"/>
        </w:rPr>
      </w:pPr>
      <w:r>
        <w:t xml:space="preserve">Table </w:t>
      </w:r>
      <w:r w:rsidR="00DC6FB7">
        <w:fldChar w:fldCharType="begin"/>
      </w:r>
      <w:r w:rsidR="00DC6FB7">
        <w:instrText xml:space="preserve"> SEQ Table \* ARABIC </w:instrText>
      </w:r>
      <w:r w:rsidR="00DC6FB7">
        <w:fldChar w:fldCharType="separate"/>
      </w:r>
      <w:r w:rsidR="00DD6C66">
        <w:rPr>
          <w:noProof/>
        </w:rPr>
        <w:t>1</w:t>
      </w:r>
      <w:r w:rsidR="00DC6FB7">
        <w:rPr>
          <w:noProof/>
        </w:rPr>
        <w:fldChar w:fldCharType="end"/>
      </w:r>
      <w:r w:rsidR="00BE6FFB" w:rsidRPr="00BE6FFB">
        <w:rPr>
          <w:szCs w:val="22"/>
          <w:lang w:eastAsia="en-AU"/>
        </w:rPr>
        <w:t>:</w:t>
      </w:r>
      <w:r w:rsidR="00BE6FFB" w:rsidRPr="00BE6FFB">
        <w:rPr>
          <w:szCs w:val="22"/>
          <w:lang w:eastAsia="en-AU"/>
        </w:rPr>
        <w:tab/>
        <w:t>Number and percentage of suspected infections by body system, Aged Care NAPS contributors, 2021</w:t>
      </w:r>
      <w:bookmarkEnd w:id="78"/>
      <w:bookmarkEnd w:id="79"/>
    </w:p>
    <w:tbl>
      <w:tblPr>
        <w:tblStyle w:val="GridTable4-Accent21"/>
        <w:tblW w:w="9391" w:type="dxa"/>
        <w:tblLayout w:type="fixed"/>
        <w:tblLook w:val="0420" w:firstRow="1" w:lastRow="0" w:firstColumn="0" w:lastColumn="0" w:noHBand="0" w:noVBand="1"/>
      </w:tblPr>
      <w:tblGrid>
        <w:gridCol w:w="1903"/>
        <w:gridCol w:w="936"/>
        <w:gridCol w:w="936"/>
        <w:gridCol w:w="936"/>
        <w:gridCol w:w="936"/>
        <w:gridCol w:w="936"/>
        <w:gridCol w:w="936"/>
        <w:gridCol w:w="936"/>
        <w:gridCol w:w="936"/>
      </w:tblGrid>
      <w:tr w:rsidR="001B7EA6" w:rsidRPr="003E46C4" w14:paraId="034288DE" w14:textId="77777777" w:rsidTr="003E46C4">
        <w:trPr>
          <w:cnfStyle w:val="100000000000" w:firstRow="1" w:lastRow="0" w:firstColumn="0" w:lastColumn="0" w:oddVBand="0" w:evenVBand="0" w:oddHBand="0" w:evenHBand="0" w:firstRowFirstColumn="0" w:firstRowLastColumn="0" w:lastRowFirstColumn="0" w:lastRowLastColumn="0"/>
        </w:trPr>
        <w:tc>
          <w:tcPr>
            <w:tcW w:w="1903" w:type="dxa"/>
            <w:vMerge w:val="restart"/>
          </w:tcPr>
          <w:p w14:paraId="76CE03FA" w14:textId="77777777" w:rsidR="00BE6FFB" w:rsidRPr="003E46C4" w:rsidRDefault="00BE6FFB" w:rsidP="003E46C4">
            <w:pPr>
              <w:pStyle w:val="TableHeader"/>
            </w:pPr>
            <w:r w:rsidRPr="003E46C4">
              <w:t>Body system</w:t>
            </w:r>
          </w:p>
        </w:tc>
        <w:tc>
          <w:tcPr>
            <w:tcW w:w="1872" w:type="dxa"/>
            <w:gridSpan w:val="2"/>
          </w:tcPr>
          <w:p w14:paraId="587B85B5" w14:textId="77777777" w:rsidR="00BE6FFB" w:rsidRPr="003E46C4" w:rsidRDefault="00BE6FFB" w:rsidP="003E46C4">
            <w:pPr>
              <w:pStyle w:val="TableHeader"/>
            </w:pPr>
            <w:r w:rsidRPr="003E46C4">
              <w:t>Suspected infections</w:t>
            </w:r>
          </w:p>
        </w:tc>
        <w:tc>
          <w:tcPr>
            <w:tcW w:w="1872" w:type="dxa"/>
            <w:gridSpan w:val="2"/>
          </w:tcPr>
          <w:p w14:paraId="15C547C0" w14:textId="77777777" w:rsidR="00BE6FFB" w:rsidRPr="003E46C4" w:rsidRDefault="00BE6FFB" w:rsidP="003E46C4">
            <w:pPr>
              <w:pStyle w:val="TableHeader"/>
            </w:pPr>
            <w:r w:rsidRPr="003E46C4">
              <w:t xml:space="preserve">Suspected infections that met </w:t>
            </w:r>
            <w:proofErr w:type="spellStart"/>
            <w:r w:rsidRPr="003E46C4">
              <w:t>McGeer</w:t>
            </w:r>
            <w:proofErr w:type="spellEnd"/>
            <w:r w:rsidRPr="003E46C4">
              <w:t xml:space="preserve"> et al. definition</w:t>
            </w:r>
          </w:p>
        </w:tc>
        <w:tc>
          <w:tcPr>
            <w:tcW w:w="1872" w:type="dxa"/>
            <w:gridSpan w:val="2"/>
          </w:tcPr>
          <w:p w14:paraId="4C5E3FCE" w14:textId="77777777" w:rsidR="00BE6FFB" w:rsidRPr="003E46C4" w:rsidRDefault="00BE6FFB" w:rsidP="003E46C4">
            <w:pPr>
              <w:pStyle w:val="TableHeader"/>
            </w:pPr>
            <w:r w:rsidRPr="003E46C4">
              <w:t>ACF associated suspected infections</w:t>
            </w:r>
          </w:p>
        </w:tc>
        <w:tc>
          <w:tcPr>
            <w:tcW w:w="1872" w:type="dxa"/>
            <w:gridSpan w:val="2"/>
          </w:tcPr>
          <w:p w14:paraId="56C29E5F" w14:textId="77777777" w:rsidR="00BE6FFB" w:rsidRPr="003E46C4" w:rsidRDefault="00BE6FFB" w:rsidP="003E46C4">
            <w:pPr>
              <w:pStyle w:val="TableHeader"/>
            </w:pPr>
            <w:r w:rsidRPr="003E46C4">
              <w:t xml:space="preserve">ACF associated suspected infections that met </w:t>
            </w:r>
            <w:proofErr w:type="spellStart"/>
            <w:r w:rsidRPr="003E46C4">
              <w:t>McGeer</w:t>
            </w:r>
            <w:proofErr w:type="spellEnd"/>
            <w:r w:rsidRPr="003E46C4">
              <w:t xml:space="preserve"> et al. definition</w:t>
            </w:r>
          </w:p>
        </w:tc>
      </w:tr>
      <w:tr w:rsidR="003E46C4" w:rsidRPr="00854B65" w14:paraId="06D6A9A2" w14:textId="77777777" w:rsidTr="00EA4608">
        <w:trPr>
          <w:trHeight w:hRule="exact" w:val="396"/>
        </w:trPr>
        <w:tc>
          <w:tcPr>
            <w:tcW w:w="1903" w:type="dxa"/>
            <w:vMerge/>
          </w:tcPr>
          <w:p w14:paraId="2A8964C5" w14:textId="77777777" w:rsidR="00BE6FFB" w:rsidRPr="00854B65" w:rsidRDefault="00BE6FFB" w:rsidP="003E46C4">
            <w:pPr>
              <w:pStyle w:val="TableHeader"/>
            </w:pPr>
          </w:p>
        </w:tc>
        <w:tc>
          <w:tcPr>
            <w:tcW w:w="936" w:type="dxa"/>
            <w:shd w:val="clear" w:color="auto" w:fill="ADD4D1"/>
          </w:tcPr>
          <w:p w14:paraId="73EBB547" w14:textId="77777777" w:rsidR="00BE6FFB" w:rsidRPr="003E46C4" w:rsidRDefault="00BE6FFB" w:rsidP="003E46C4">
            <w:pPr>
              <w:pStyle w:val="TableHeader"/>
            </w:pPr>
            <w:r w:rsidRPr="003E46C4">
              <w:t>No.</w:t>
            </w:r>
          </w:p>
        </w:tc>
        <w:tc>
          <w:tcPr>
            <w:tcW w:w="936" w:type="dxa"/>
            <w:shd w:val="clear" w:color="auto" w:fill="ADD4D1"/>
          </w:tcPr>
          <w:p w14:paraId="34966239" w14:textId="77777777" w:rsidR="00BE6FFB" w:rsidRPr="003E46C4" w:rsidRDefault="00BE6FFB" w:rsidP="003E46C4">
            <w:pPr>
              <w:pStyle w:val="TableHeader"/>
            </w:pPr>
            <w:r w:rsidRPr="003E46C4">
              <w:t>%</w:t>
            </w:r>
          </w:p>
        </w:tc>
        <w:tc>
          <w:tcPr>
            <w:tcW w:w="936" w:type="dxa"/>
            <w:shd w:val="clear" w:color="auto" w:fill="ADD4D1"/>
          </w:tcPr>
          <w:p w14:paraId="0843013F" w14:textId="77777777" w:rsidR="00BE6FFB" w:rsidRPr="003E46C4" w:rsidRDefault="00BE6FFB" w:rsidP="003E46C4">
            <w:pPr>
              <w:pStyle w:val="TableHeader"/>
            </w:pPr>
            <w:r w:rsidRPr="003E46C4">
              <w:t>No.</w:t>
            </w:r>
          </w:p>
        </w:tc>
        <w:tc>
          <w:tcPr>
            <w:tcW w:w="936" w:type="dxa"/>
            <w:shd w:val="clear" w:color="auto" w:fill="ADD4D1"/>
          </w:tcPr>
          <w:p w14:paraId="0D938DE1" w14:textId="77777777" w:rsidR="00BE6FFB" w:rsidRPr="003E46C4" w:rsidRDefault="00BE6FFB" w:rsidP="003E46C4">
            <w:pPr>
              <w:pStyle w:val="TableHeader"/>
            </w:pPr>
            <w:r w:rsidRPr="003E46C4">
              <w:t>%</w:t>
            </w:r>
          </w:p>
        </w:tc>
        <w:tc>
          <w:tcPr>
            <w:tcW w:w="936" w:type="dxa"/>
            <w:shd w:val="clear" w:color="auto" w:fill="ADD4D1"/>
          </w:tcPr>
          <w:p w14:paraId="70B6A8DB" w14:textId="77777777" w:rsidR="00BE6FFB" w:rsidRPr="003E46C4" w:rsidRDefault="00BE6FFB" w:rsidP="003E46C4">
            <w:pPr>
              <w:pStyle w:val="TableHeader"/>
            </w:pPr>
            <w:r w:rsidRPr="003E46C4">
              <w:t>No.</w:t>
            </w:r>
          </w:p>
        </w:tc>
        <w:tc>
          <w:tcPr>
            <w:tcW w:w="936" w:type="dxa"/>
            <w:shd w:val="clear" w:color="auto" w:fill="ADD4D1"/>
          </w:tcPr>
          <w:p w14:paraId="2A78DBA3" w14:textId="77777777" w:rsidR="00BE6FFB" w:rsidRPr="003E46C4" w:rsidRDefault="00BE6FFB" w:rsidP="003E46C4">
            <w:pPr>
              <w:pStyle w:val="TableHeader"/>
            </w:pPr>
            <w:r w:rsidRPr="003E46C4">
              <w:t>%</w:t>
            </w:r>
          </w:p>
        </w:tc>
        <w:tc>
          <w:tcPr>
            <w:tcW w:w="936" w:type="dxa"/>
            <w:shd w:val="clear" w:color="auto" w:fill="ADD4D1"/>
          </w:tcPr>
          <w:p w14:paraId="798EBC46" w14:textId="77777777" w:rsidR="00BE6FFB" w:rsidRPr="003E46C4" w:rsidRDefault="00BE6FFB" w:rsidP="003E46C4">
            <w:pPr>
              <w:pStyle w:val="TableHeader"/>
            </w:pPr>
            <w:r w:rsidRPr="003E46C4">
              <w:t>No.</w:t>
            </w:r>
          </w:p>
        </w:tc>
        <w:tc>
          <w:tcPr>
            <w:tcW w:w="936" w:type="dxa"/>
            <w:shd w:val="clear" w:color="auto" w:fill="ADD4D1"/>
          </w:tcPr>
          <w:p w14:paraId="73D9D53E" w14:textId="77777777" w:rsidR="00BE6FFB" w:rsidRPr="003E46C4" w:rsidRDefault="00BE6FFB" w:rsidP="003E46C4">
            <w:pPr>
              <w:pStyle w:val="TableHeader"/>
            </w:pPr>
            <w:r w:rsidRPr="003E46C4">
              <w:t>%</w:t>
            </w:r>
          </w:p>
        </w:tc>
      </w:tr>
      <w:tr w:rsidR="00BE6FFB" w:rsidRPr="00854B65" w14:paraId="3F60F88F" w14:textId="77777777" w:rsidTr="003E46C4">
        <w:trPr>
          <w:trHeight w:hRule="exact" w:val="354"/>
        </w:trPr>
        <w:tc>
          <w:tcPr>
            <w:tcW w:w="1903" w:type="dxa"/>
          </w:tcPr>
          <w:p w14:paraId="743653EF" w14:textId="77777777" w:rsidR="00BE6FFB" w:rsidRPr="00774E79" w:rsidRDefault="00BE6FFB" w:rsidP="00AF0584">
            <w:pPr>
              <w:pStyle w:val="Tabletextleft"/>
            </w:pPr>
            <w:r w:rsidRPr="00774E79">
              <w:t>Skin/soft tissue</w:t>
            </w:r>
          </w:p>
        </w:tc>
        <w:tc>
          <w:tcPr>
            <w:tcW w:w="936" w:type="dxa"/>
          </w:tcPr>
          <w:p w14:paraId="633EFED8" w14:textId="77777777" w:rsidR="00BE6FFB" w:rsidRPr="00854B65" w:rsidRDefault="00BE6FFB" w:rsidP="00020068">
            <w:pPr>
              <w:pStyle w:val="Tabletextcentre"/>
            </w:pPr>
            <w:r w:rsidRPr="00854B65">
              <w:t>682</w:t>
            </w:r>
          </w:p>
        </w:tc>
        <w:tc>
          <w:tcPr>
            <w:tcW w:w="936" w:type="dxa"/>
          </w:tcPr>
          <w:p w14:paraId="02C38A9A" w14:textId="77777777" w:rsidR="00BE6FFB" w:rsidRPr="00854B65" w:rsidRDefault="00BE6FFB" w:rsidP="00020068">
            <w:pPr>
              <w:pStyle w:val="Tabletextcentre"/>
            </w:pPr>
            <w:r w:rsidRPr="00854B65">
              <w:t>52.6</w:t>
            </w:r>
          </w:p>
        </w:tc>
        <w:tc>
          <w:tcPr>
            <w:tcW w:w="936" w:type="dxa"/>
          </w:tcPr>
          <w:p w14:paraId="22A8D92A" w14:textId="77777777" w:rsidR="00BE6FFB" w:rsidRPr="00854B65" w:rsidRDefault="00BE6FFB" w:rsidP="00020068">
            <w:pPr>
              <w:pStyle w:val="Tabletextcentre"/>
            </w:pPr>
            <w:r w:rsidRPr="00854B65">
              <w:t>237</w:t>
            </w:r>
          </w:p>
        </w:tc>
        <w:tc>
          <w:tcPr>
            <w:tcW w:w="936" w:type="dxa"/>
          </w:tcPr>
          <w:p w14:paraId="429FE1F9" w14:textId="77777777" w:rsidR="00BE6FFB" w:rsidRPr="00854B65" w:rsidRDefault="00BE6FFB" w:rsidP="00020068">
            <w:pPr>
              <w:pStyle w:val="Tabletextcentre"/>
            </w:pPr>
            <w:r w:rsidRPr="00854B65">
              <w:t>34.8</w:t>
            </w:r>
          </w:p>
        </w:tc>
        <w:tc>
          <w:tcPr>
            <w:tcW w:w="936" w:type="dxa"/>
          </w:tcPr>
          <w:p w14:paraId="0AACE367" w14:textId="77777777" w:rsidR="00BE6FFB" w:rsidRPr="00854B65" w:rsidRDefault="00BE6FFB" w:rsidP="00020068">
            <w:pPr>
              <w:pStyle w:val="Tabletextcentre"/>
            </w:pPr>
            <w:r w:rsidRPr="00854B65">
              <w:t>668</w:t>
            </w:r>
          </w:p>
        </w:tc>
        <w:tc>
          <w:tcPr>
            <w:tcW w:w="936" w:type="dxa"/>
          </w:tcPr>
          <w:p w14:paraId="259CA702" w14:textId="77777777" w:rsidR="00BE6FFB" w:rsidRPr="00854B65" w:rsidRDefault="00BE6FFB" w:rsidP="00020068">
            <w:pPr>
              <w:pStyle w:val="Tabletextcentre"/>
            </w:pPr>
            <w:r w:rsidRPr="00854B65">
              <w:t>52.7</w:t>
            </w:r>
          </w:p>
        </w:tc>
        <w:tc>
          <w:tcPr>
            <w:tcW w:w="936" w:type="dxa"/>
          </w:tcPr>
          <w:p w14:paraId="05BFC13C" w14:textId="77777777" w:rsidR="00BE6FFB" w:rsidRPr="00854B65" w:rsidRDefault="00BE6FFB" w:rsidP="00020068">
            <w:pPr>
              <w:pStyle w:val="Tabletextcentre"/>
            </w:pPr>
            <w:r w:rsidRPr="00854B65">
              <w:t>233</w:t>
            </w:r>
          </w:p>
        </w:tc>
        <w:tc>
          <w:tcPr>
            <w:tcW w:w="936" w:type="dxa"/>
          </w:tcPr>
          <w:p w14:paraId="2864D58B" w14:textId="77777777" w:rsidR="00BE6FFB" w:rsidRPr="00854B65" w:rsidRDefault="00BE6FFB" w:rsidP="00020068">
            <w:pPr>
              <w:pStyle w:val="Tabletextcentre"/>
            </w:pPr>
            <w:r w:rsidRPr="00854B65">
              <w:t>34.9</w:t>
            </w:r>
          </w:p>
        </w:tc>
      </w:tr>
      <w:tr w:rsidR="005C3258" w:rsidRPr="00854B65" w14:paraId="05178566" w14:textId="77777777" w:rsidTr="003E46C4">
        <w:trPr>
          <w:trHeight w:hRule="exact" w:val="354"/>
        </w:trPr>
        <w:tc>
          <w:tcPr>
            <w:tcW w:w="1903" w:type="dxa"/>
          </w:tcPr>
          <w:p w14:paraId="062C4F3C" w14:textId="77777777" w:rsidR="00BE6FFB" w:rsidRPr="00774E79" w:rsidRDefault="00BE6FFB" w:rsidP="00AF0584">
            <w:pPr>
              <w:pStyle w:val="Tabletextleft"/>
            </w:pPr>
            <w:r w:rsidRPr="00774E79">
              <w:t>Respiratory tract</w:t>
            </w:r>
          </w:p>
        </w:tc>
        <w:tc>
          <w:tcPr>
            <w:tcW w:w="936" w:type="dxa"/>
          </w:tcPr>
          <w:p w14:paraId="6CE856A2" w14:textId="77777777" w:rsidR="00BE6FFB" w:rsidRPr="00854B65" w:rsidRDefault="00BE6FFB" w:rsidP="00020068">
            <w:pPr>
              <w:pStyle w:val="Tabletextcentre"/>
            </w:pPr>
            <w:r w:rsidRPr="00854B65">
              <w:t>153</w:t>
            </w:r>
          </w:p>
        </w:tc>
        <w:tc>
          <w:tcPr>
            <w:tcW w:w="936" w:type="dxa"/>
          </w:tcPr>
          <w:p w14:paraId="28507AA4" w14:textId="77777777" w:rsidR="00BE6FFB" w:rsidRPr="00854B65" w:rsidRDefault="00BE6FFB" w:rsidP="00020068">
            <w:pPr>
              <w:pStyle w:val="Tabletextcentre"/>
            </w:pPr>
            <w:r w:rsidRPr="00854B65">
              <w:t>11.8</w:t>
            </w:r>
          </w:p>
        </w:tc>
        <w:tc>
          <w:tcPr>
            <w:tcW w:w="936" w:type="dxa"/>
          </w:tcPr>
          <w:p w14:paraId="327DADBC" w14:textId="77777777" w:rsidR="00BE6FFB" w:rsidRPr="00854B65" w:rsidRDefault="00BE6FFB" w:rsidP="00020068">
            <w:pPr>
              <w:pStyle w:val="Tabletextcentre"/>
            </w:pPr>
            <w:r w:rsidRPr="00854B65">
              <w:t>36</w:t>
            </w:r>
          </w:p>
        </w:tc>
        <w:tc>
          <w:tcPr>
            <w:tcW w:w="936" w:type="dxa"/>
          </w:tcPr>
          <w:p w14:paraId="1A7EDC11" w14:textId="77777777" w:rsidR="00BE6FFB" w:rsidRPr="00854B65" w:rsidRDefault="00BE6FFB" w:rsidP="00020068">
            <w:pPr>
              <w:pStyle w:val="Tabletextcentre"/>
            </w:pPr>
            <w:r w:rsidRPr="00854B65">
              <w:t>23.5</w:t>
            </w:r>
          </w:p>
        </w:tc>
        <w:tc>
          <w:tcPr>
            <w:tcW w:w="936" w:type="dxa"/>
          </w:tcPr>
          <w:p w14:paraId="0FCD38B1" w14:textId="77777777" w:rsidR="00BE6FFB" w:rsidRPr="00854B65" w:rsidRDefault="00BE6FFB" w:rsidP="00020068">
            <w:pPr>
              <w:pStyle w:val="Tabletextcentre"/>
            </w:pPr>
            <w:r w:rsidRPr="00854B65">
              <w:t>149</w:t>
            </w:r>
          </w:p>
        </w:tc>
        <w:tc>
          <w:tcPr>
            <w:tcW w:w="936" w:type="dxa"/>
          </w:tcPr>
          <w:p w14:paraId="4F04A0D6" w14:textId="77777777" w:rsidR="00BE6FFB" w:rsidRPr="00854B65" w:rsidRDefault="00BE6FFB" w:rsidP="00020068">
            <w:pPr>
              <w:pStyle w:val="Tabletextcentre"/>
            </w:pPr>
            <w:r w:rsidRPr="00854B65">
              <w:t>11.8</w:t>
            </w:r>
          </w:p>
        </w:tc>
        <w:tc>
          <w:tcPr>
            <w:tcW w:w="936" w:type="dxa"/>
          </w:tcPr>
          <w:p w14:paraId="7F9B16F7" w14:textId="77777777" w:rsidR="00BE6FFB" w:rsidRPr="00854B65" w:rsidRDefault="00BE6FFB" w:rsidP="00020068">
            <w:pPr>
              <w:pStyle w:val="Tabletextcentre"/>
            </w:pPr>
            <w:r w:rsidRPr="00854B65">
              <w:t>36</w:t>
            </w:r>
          </w:p>
        </w:tc>
        <w:tc>
          <w:tcPr>
            <w:tcW w:w="936" w:type="dxa"/>
          </w:tcPr>
          <w:p w14:paraId="7BCD1124" w14:textId="77777777" w:rsidR="00BE6FFB" w:rsidRPr="00854B65" w:rsidRDefault="00BE6FFB" w:rsidP="00020068">
            <w:pPr>
              <w:pStyle w:val="Tabletextcentre"/>
            </w:pPr>
            <w:r w:rsidRPr="00854B65">
              <w:t>24.2</w:t>
            </w:r>
          </w:p>
        </w:tc>
      </w:tr>
      <w:tr w:rsidR="00BE6FFB" w:rsidRPr="00854B65" w14:paraId="1AA1F665" w14:textId="77777777" w:rsidTr="003E46C4">
        <w:trPr>
          <w:trHeight w:hRule="exact" w:val="354"/>
        </w:trPr>
        <w:tc>
          <w:tcPr>
            <w:tcW w:w="1903" w:type="dxa"/>
          </w:tcPr>
          <w:p w14:paraId="72653C25" w14:textId="77777777" w:rsidR="00BE6FFB" w:rsidRPr="00774E79" w:rsidRDefault="00BE6FFB" w:rsidP="00AF0584">
            <w:pPr>
              <w:pStyle w:val="Tabletextleft"/>
            </w:pPr>
            <w:r w:rsidRPr="00774E79">
              <w:t>Urinary tract</w:t>
            </w:r>
          </w:p>
        </w:tc>
        <w:tc>
          <w:tcPr>
            <w:tcW w:w="936" w:type="dxa"/>
          </w:tcPr>
          <w:p w14:paraId="30C14A15" w14:textId="77777777" w:rsidR="00BE6FFB" w:rsidRPr="00854B65" w:rsidRDefault="00BE6FFB" w:rsidP="00020068">
            <w:pPr>
              <w:pStyle w:val="Tabletextcentre"/>
            </w:pPr>
            <w:r w:rsidRPr="00854B65">
              <w:t>287</w:t>
            </w:r>
          </w:p>
        </w:tc>
        <w:tc>
          <w:tcPr>
            <w:tcW w:w="936" w:type="dxa"/>
          </w:tcPr>
          <w:p w14:paraId="0243DE2D" w14:textId="77777777" w:rsidR="00BE6FFB" w:rsidRPr="00854B65" w:rsidRDefault="00BE6FFB" w:rsidP="00020068">
            <w:pPr>
              <w:pStyle w:val="Tabletextcentre"/>
            </w:pPr>
            <w:r w:rsidRPr="00854B65">
              <w:t>22.1</w:t>
            </w:r>
          </w:p>
        </w:tc>
        <w:tc>
          <w:tcPr>
            <w:tcW w:w="936" w:type="dxa"/>
          </w:tcPr>
          <w:p w14:paraId="00AF0FF6" w14:textId="77777777" w:rsidR="00BE6FFB" w:rsidRPr="00854B65" w:rsidRDefault="00BE6FFB" w:rsidP="00020068">
            <w:pPr>
              <w:pStyle w:val="Tabletextcentre"/>
            </w:pPr>
            <w:r w:rsidRPr="00854B65">
              <w:t>25</w:t>
            </w:r>
          </w:p>
        </w:tc>
        <w:tc>
          <w:tcPr>
            <w:tcW w:w="936" w:type="dxa"/>
          </w:tcPr>
          <w:p w14:paraId="5703F8E8" w14:textId="77777777" w:rsidR="00BE6FFB" w:rsidRPr="00854B65" w:rsidRDefault="00BE6FFB" w:rsidP="00020068">
            <w:pPr>
              <w:pStyle w:val="Tabletextcentre"/>
            </w:pPr>
            <w:r w:rsidRPr="00854B65">
              <w:t>8.7</w:t>
            </w:r>
          </w:p>
        </w:tc>
        <w:tc>
          <w:tcPr>
            <w:tcW w:w="936" w:type="dxa"/>
          </w:tcPr>
          <w:p w14:paraId="4E70B105" w14:textId="77777777" w:rsidR="00BE6FFB" w:rsidRPr="00854B65" w:rsidRDefault="00BE6FFB" w:rsidP="00020068">
            <w:pPr>
              <w:pStyle w:val="Tabletextcentre"/>
            </w:pPr>
            <w:r w:rsidRPr="00854B65">
              <w:t>278</w:t>
            </w:r>
          </w:p>
        </w:tc>
        <w:tc>
          <w:tcPr>
            <w:tcW w:w="936" w:type="dxa"/>
          </w:tcPr>
          <w:p w14:paraId="5443E442" w14:textId="77777777" w:rsidR="00BE6FFB" w:rsidRPr="00854B65" w:rsidRDefault="00BE6FFB" w:rsidP="00020068">
            <w:pPr>
              <w:pStyle w:val="Tabletextcentre"/>
            </w:pPr>
            <w:r w:rsidRPr="00854B65">
              <w:t>21.9</w:t>
            </w:r>
          </w:p>
        </w:tc>
        <w:tc>
          <w:tcPr>
            <w:tcW w:w="936" w:type="dxa"/>
          </w:tcPr>
          <w:p w14:paraId="4B9890D7" w14:textId="77777777" w:rsidR="00BE6FFB" w:rsidRPr="00854B65" w:rsidRDefault="00BE6FFB" w:rsidP="00020068">
            <w:pPr>
              <w:pStyle w:val="Tabletextcentre"/>
            </w:pPr>
            <w:r w:rsidRPr="00854B65">
              <w:t>25</w:t>
            </w:r>
          </w:p>
        </w:tc>
        <w:tc>
          <w:tcPr>
            <w:tcW w:w="936" w:type="dxa"/>
          </w:tcPr>
          <w:p w14:paraId="36F97248" w14:textId="77777777" w:rsidR="00BE6FFB" w:rsidRPr="00854B65" w:rsidRDefault="00BE6FFB" w:rsidP="00020068">
            <w:pPr>
              <w:pStyle w:val="Tabletextcentre"/>
            </w:pPr>
            <w:r w:rsidRPr="00854B65">
              <w:t>9.0</w:t>
            </w:r>
          </w:p>
        </w:tc>
      </w:tr>
      <w:tr w:rsidR="005C3258" w:rsidRPr="00854B65" w14:paraId="66E3FA61" w14:textId="77777777" w:rsidTr="003E46C4">
        <w:trPr>
          <w:trHeight w:hRule="exact" w:val="354"/>
        </w:trPr>
        <w:tc>
          <w:tcPr>
            <w:tcW w:w="1903" w:type="dxa"/>
          </w:tcPr>
          <w:p w14:paraId="52764A0C" w14:textId="77777777" w:rsidR="00BE6FFB" w:rsidRPr="00774E79" w:rsidRDefault="00BE6FFB" w:rsidP="00AF0584">
            <w:pPr>
              <w:pStyle w:val="Tabletextleft"/>
            </w:pPr>
            <w:r w:rsidRPr="00774E79">
              <w:t>Eye</w:t>
            </w:r>
          </w:p>
        </w:tc>
        <w:tc>
          <w:tcPr>
            <w:tcW w:w="936" w:type="dxa"/>
          </w:tcPr>
          <w:p w14:paraId="1F038188" w14:textId="77777777" w:rsidR="00BE6FFB" w:rsidRPr="00854B65" w:rsidRDefault="00BE6FFB" w:rsidP="00020068">
            <w:pPr>
              <w:pStyle w:val="Tabletextcentre"/>
            </w:pPr>
            <w:r w:rsidRPr="00854B65">
              <w:t>80</w:t>
            </w:r>
          </w:p>
        </w:tc>
        <w:tc>
          <w:tcPr>
            <w:tcW w:w="936" w:type="dxa"/>
          </w:tcPr>
          <w:p w14:paraId="648D09B5" w14:textId="77777777" w:rsidR="00BE6FFB" w:rsidRPr="00854B65" w:rsidRDefault="00BE6FFB" w:rsidP="00020068">
            <w:pPr>
              <w:pStyle w:val="Tabletextcentre"/>
            </w:pPr>
            <w:r w:rsidRPr="00854B65">
              <w:t>6.2</w:t>
            </w:r>
          </w:p>
        </w:tc>
        <w:tc>
          <w:tcPr>
            <w:tcW w:w="936" w:type="dxa"/>
          </w:tcPr>
          <w:p w14:paraId="11BA53A7" w14:textId="77777777" w:rsidR="00BE6FFB" w:rsidRPr="00854B65" w:rsidRDefault="00BE6FFB" w:rsidP="00020068">
            <w:pPr>
              <w:pStyle w:val="Tabletextcentre"/>
            </w:pPr>
            <w:r w:rsidRPr="00854B65">
              <w:t>66</w:t>
            </w:r>
          </w:p>
        </w:tc>
        <w:tc>
          <w:tcPr>
            <w:tcW w:w="936" w:type="dxa"/>
          </w:tcPr>
          <w:p w14:paraId="3427DA8D" w14:textId="77777777" w:rsidR="00BE6FFB" w:rsidRPr="00854B65" w:rsidRDefault="00BE6FFB" w:rsidP="00020068">
            <w:pPr>
              <w:pStyle w:val="Tabletextcentre"/>
            </w:pPr>
            <w:r w:rsidRPr="00854B65">
              <w:t>82.5</w:t>
            </w:r>
          </w:p>
        </w:tc>
        <w:tc>
          <w:tcPr>
            <w:tcW w:w="936" w:type="dxa"/>
          </w:tcPr>
          <w:p w14:paraId="77F8257E" w14:textId="77777777" w:rsidR="00BE6FFB" w:rsidRPr="00854B65" w:rsidRDefault="00BE6FFB" w:rsidP="00020068">
            <w:pPr>
              <w:pStyle w:val="Tabletextcentre"/>
            </w:pPr>
            <w:r w:rsidRPr="00854B65">
              <w:t>79</w:t>
            </w:r>
          </w:p>
        </w:tc>
        <w:tc>
          <w:tcPr>
            <w:tcW w:w="936" w:type="dxa"/>
          </w:tcPr>
          <w:p w14:paraId="05C33D8D" w14:textId="77777777" w:rsidR="00BE6FFB" w:rsidRPr="00854B65" w:rsidRDefault="00BE6FFB" w:rsidP="00020068">
            <w:pPr>
              <w:pStyle w:val="Tabletextcentre"/>
            </w:pPr>
            <w:r w:rsidRPr="00854B65">
              <w:t>6.2</w:t>
            </w:r>
          </w:p>
        </w:tc>
        <w:tc>
          <w:tcPr>
            <w:tcW w:w="936" w:type="dxa"/>
          </w:tcPr>
          <w:p w14:paraId="2E1CF78E" w14:textId="77777777" w:rsidR="00BE6FFB" w:rsidRPr="00854B65" w:rsidRDefault="00BE6FFB" w:rsidP="00020068">
            <w:pPr>
              <w:pStyle w:val="Tabletextcentre"/>
            </w:pPr>
            <w:r w:rsidRPr="00854B65">
              <w:t>66</w:t>
            </w:r>
          </w:p>
        </w:tc>
        <w:tc>
          <w:tcPr>
            <w:tcW w:w="936" w:type="dxa"/>
          </w:tcPr>
          <w:p w14:paraId="2851D84E" w14:textId="77777777" w:rsidR="00BE6FFB" w:rsidRPr="00854B65" w:rsidRDefault="00BE6FFB" w:rsidP="00020068">
            <w:pPr>
              <w:pStyle w:val="Tabletextcentre"/>
            </w:pPr>
            <w:r w:rsidRPr="00854B65">
              <w:t>83.5</w:t>
            </w:r>
          </w:p>
        </w:tc>
      </w:tr>
      <w:tr w:rsidR="00BE6FFB" w:rsidRPr="00854B65" w14:paraId="07179D88" w14:textId="77777777" w:rsidTr="003E46C4">
        <w:trPr>
          <w:trHeight w:hRule="exact" w:val="354"/>
        </w:trPr>
        <w:tc>
          <w:tcPr>
            <w:tcW w:w="1903" w:type="dxa"/>
          </w:tcPr>
          <w:p w14:paraId="53095778" w14:textId="77777777" w:rsidR="00BE6FFB" w:rsidRPr="00774E79" w:rsidRDefault="00BE6FFB" w:rsidP="00AF0584">
            <w:pPr>
              <w:pStyle w:val="Tabletextleft"/>
            </w:pPr>
            <w:r w:rsidRPr="00774E79">
              <w:t>Oral</w:t>
            </w:r>
          </w:p>
        </w:tc>
        <w:tc>
          <w:tcPr>
            <w:tcW w:w="936" w:type="dxa"/>
          </w:tcPr>
          <w:p w14:paraId="286D7694" w14:textId="77777777" w:rsidR="00BE6FFB" w:rsidRPr="00854B65" w:rsidRDefault="00BE6FFB" w:rsidP="00020068">
            <w:pPr>
              <w:pStyle w:val="Tabletextcentre"/>
            </w:pPr>
            <w:r w:rsidRPr="00854B65">
              <w:t>31</w:t>
            </w:r>
          </w:p>
        </w:tc>
        <w:tc>
          <w:tcPr>
            <w:tcW w:w="936" w:type="dxa"/>
          </w:tcPr>
          <w:p w14:paraId="0A6AD965" w14:textId="77777777" w:rsidR="00BE6FFB" w:rsidRPr="00854B65" w:rsidRDefault="00BE6FFB" w:rsidP="00020068">
            <w:pPr>
              <w:pStyle w:val="Tabletextcentre"/>
            </w:pPr>
            <w:r w:rsidRPr="00854B65">
              <w:t>2.4</w:t>
            </w:r>
          </w:p>
        </w:tc>
        <w:tc>
          <w:tcPr>
            <w:tcW w:w="936" w:type="dxa"/>
          </w:tcPr>
          <w:p w14:paraId="4022B210" w14:textId="77777777" w:rsidR="00BE6FFB" w:rsidRPr="00854B65" w:rsidRDefault="00BE6FFB" w:rsidP="00020068">
            <w:pPr>
              <w:pStyle w:val="Tabletextcentre"/>
            </w:pPr>
            <w:r w:rsidRPr="00854B65">
              <w:t>4</w:t>
            </w:r>
          </w:p>
        </w:tc>
        <w:tc>
          <w:tcPr>
            <w:tcW w:w="936" w:type="dxa"/>
          </w:tcPr>
          <w:p w14:paraId="0E15D666" w14:textId="77777777" w:rsidR="00BE6FFB" w:rsidRPr="00854B65" w:rsidRDefault="00BE6FFB" w:rsidP="00020068">
            <w:pPr>
              <w:pStyle w:val="Tabletextcentre"/>
            </w:pPr>
            <w:r w:rsidRPr="00854B65">
              <w:t>12.9</w:t>
            </w:r>
          </w:p>
        </w:tc>
        <w:tc>
          <w:tcPr>
            <w:tcW w:w="936" w:type="dxa"/>
          </w:tcPr>
          <w:p w14:paraId="76CEBE93" w14:textId="77777777" w:rsidR="00BE6FFB" w:rsidRPr="00854B65" w:rsidRDefault="00BE6FFB" w:rsidP="00020068">
            <w:pPr>
              <w:pStyle w:val="Tabletextcentre"/>
            </w:pPr>
            <w:r w:rsidRPr="00854B65">
              <w:t>31</w:t>
            </w:r>
          </w:p>
        </w:tc>
        <w:tc>
          <w:tcPr>
            <w:tcW w:w="936" w:type="dxa"/>
          </w:tcPr>
          <w:p w14:paraId="7471FE17" w14:textId="77777777" w:rsidR="00BE6FFB" w:rsidRPr="00854B65" w:rsidRDefault="00BE6FFB" w:rsidP="00020068">
            <w:pPr>
              <w:pStyle w:val="Tabletextcentre"/>
            </w:pPr>
            <w:r w:rsidRPr="00854B65">
              <w:t>2.4</w:t>
            </w:r>
          </w:p>
        </w:tc>
        <w:tc>
          <w:tcPr>
            <w:tcW w:w="936" w:type="dxa"/>
          </w:tcPr>
          <w:p w14:paraId="542DBFC0" w14:textId="77777777" w:rsidR="00BE6FFB" w:rsidRPr="00854B65" w:rsidRDefault="00BE6FFB" w:rsidP="00020068">
            <w:pPr>
              <w:pStyle w:val="Tabletextcentre"/>
            </w:pPr>
            <w:r w:rsidRPr="00854B65">
              <w:t>4</w:t>
            </w:r>
          </w:p>
        </w:tc>
        <w:tc>
          <w:tcPr>
            <w:tcW w:w="936" w:type="dxa"/>
          </w:tcPr>
          <w:p w14:paraId="7A220B47" w14:textId="77777777" w:rsidR="00BE6FFB" w:rsidRPr="00854B65" w:rsidRDefault="00BE6FFB" w:rsidP="00020068">
            <w:pPr>
              <w:pStyle w:val="Tabletextcentre"/>
            </w:pPr>
            <w:r w:rsidRPr="00854B65">
              <w:t>12.9</w:t>
            </w:r>
          </w:p>
        </w:tc>
      </w:tr>
      <w:tr w:rsidR="005C3258" w:rsidRPr="00854B65" w14:paraId="5A9D2A15" w14:textId="77777777" w:rsidTr="003E46C4">
        <w:trPr>
          <w:trHeight w:hRule="exact" w:val="354"/>
        </w:trPr>
        <w:tc>
          <w:tcPr>
            <w:tcW w:w="1903" w:type="dxa"/>
          </w:tcPr>
          <w:p w14:paraId="30030BE7" w14:textId="77777777" w:rsidR="00BE6FFB" w:rsidRPr="00774E79" w:rsidRDefault="00BE6FFB" w:rsidP="00AF0584">
            <w:pPr>
              <w:pStyle w:val="Tabletextleft"/>
            </w:pPr>
            <w:r w:rsidRPr="00774E79">
              <w:t>Other systems</w:t>
            </w:r>
          </w:p>
        </w:tc>
        <w:tc>
          <w:tcPr>
            <w:tcW w:w="936" w:type="dxa"/>
          </w:tcPr>
          <w:p w14:paraId="7FEC57CF" w14:textId="77777777" w:rsidR="00BE6FFB" w:rsidRPr="00854B65" w:rsidRDefault="00BE6FFB" w:rsidP="00020068">
            <w:pPr>
              <w:pStyle w:val="Tabletextcentre"/>
            </w:pPr>
            <w:r w:rsidRPr="00854B65">
              <w:t>63</w:t>
            </w:r>
          </w:p>
        </w:tc>
        <w:tc>
          <w:tcPr>
            <w:tcW w:w="936" w:type="dxa"/>
          </w:tcPr>
          <w:p w14:paraId="28F19790" w14:textId="77777777" w:rsidR="00BE6FFB" w:rsidRPr="00854B65" w:rsidRDefault="00BE6FFB" w:rsidP="00020068">
            <w:pPr>
              <w:pStyle w:val="Tabletextcentre"/>
            </w:pPr>
            <w:r w:rsidRPr="00854B65">
              <w:t>4.9</w:t>
            </w:r>
          </w:p>
        </w:tc>
        <w:tc>
          <w:tcPr>
            <w:tcW w:w="936" w:type="dxa"/>
          </w:tcPr>
          <w:p w14:paraId="5750306D" w14:textId="77777777" w:rsidR="00BE6FFB" w:rsidRPr="00854B65" w:rsidRDefault="00BE6FFB" w:rsidP="00020068">
            <w:pPr>
              <w:pStyle w:val="Tabletextcentre"/>
            </w:pPr>
            <w:r w:rsidRPr="00854B65">
              <w:t>63</w:t>
            </w:r>
          </w:p>
        </w:tc>
        <w:tc>
          <w:tcPr>
            <w:tcW w:w="936" w:type="dxa"/>
          </w:tcPr>
          <w:p w14:paraId="3A5E9985" w14:textId="77777777" w:rsidR="00BE6FFB" w:rsidRPr="00854B65" w:rsidRDefault="00BE6FFB" w:rsidP="00020068">
            <w:pPr>
              <w:pStyle w:val="Tabletextcentre"/>
            </w:pPr>
            <w:r w:rsidRPr="00854B65">
              <w:t>100</w:t>
            </w:r>
          </w:p>
        </w:tc>
        <w:tc>
          <w:tcPr>
            <w:tcW w:w="936" w:type="dxa"/>
          </w:tcPr>
          <w:p w14:paraId="5A344793" w14:textId="77777777" w:rsidR="00BE6FFB" w:rsidRPr="00854B65" w:rsidRDefault="00BE6FFB" w:rsidP="00020068">
            <w:pPr>
              <w:pStyle w:val="Tabletextcentre"/>
            </w:pPr>
            <w:r w:rsidRPr="00854B65">
              <w:t>62</w:t>
            </w:r>
          </w:p>
        </w:tc>
        <w:tc>
          <w:tcPr>
            <w:tcW w:w="936" w:type="dxa"/>
          </w:tcPr>
          <w:p w14:paraId="22AABE73" w14:textId="77777777" w:rsidR="00BE6FFB" w:rsidRPr="00854B65" w:rsidRDefault="00BE6FFB" w:rsidP="00020068">
            <w:pPr>
              <w:pStyle w:val="Tabletextcentre"/>
            </w:pPr>
            <w:r w:rsidRPr="00854B65">
              <w:t>4.9</w:t>
            </w:r>
          </w:p>
        </w:tc>
        <w:tc>
          <w:tcPr>
            <w:tcW w:w="936" w:type="dxa"/>
          </w:tcPr>
          <w:p w14:paraId="0B5918C6" w14:textId="77777777" w:rsidR="00BE6FFB" w:rsidRPr="00854B65" w:rsidRDefault="00BE6FFB" w:rsidP="00020068">
            <w:pPr>
              <w:pStyle w:val="Tabletextcentre"/>
            </w:pPr>
            <w:r w:rsidRPr="00854B65">
              <w:t>62</w:t>
            </w:r>
          </w:p>
        </w:tc>
        <w:tc>
          <w:tcPr>
            <w:tcW w:w="936" w:type="dxa"/>
          </w:tcPr>
          <w:p w14:paraId="741812FB" w14:textId="77777777" w:rsidR="00BE6FFB" w:rsidRPr="00854B65" w:rsidRDefault="00BE6FFB" w:rsidP="00020068">
            <w:pPr>
              <w:pStyle w:val="Tabletextcentre"/>
            </w:pPr>
            <w:r w:rsidRPr="00854B65">
              <w:t>100</w:t>
            </w:r>
          </w:p>
        </w:tc>
      </w:tr>
      <w:tr w:rsidR="00BE6FFB" w:rsidRPr="00854B65" w14:paraId="0257BC25" w14:textId="77777777" w:rsidTr="003E46C4">
        <w:trPr>
          <w:trHeight w:hRule="exact" w:val="354"/>
        </w:trPr>
        <w:tc>
          <w:tcPr>
            <w:tcW w:w="1903" w:type="dxa"/>
          </w:tcPr>
          <w:p w14:paraId="5A644E0E" w14:textId="77777777" w:rsidR="00BE6FFB" w:rsidRPr="00774E79" w:rsidRDefault="00BE6FFB" w:rsidP="00AF0584">
            <w:pPr>
              <w:pStyle w:val="Tabletextleft"/>
            </w:pPr>
            <w:r w:rsidRPr="00774E79">
              <w:t>Total</w:t>
            </w:r>
          </w:p>
        </w:tc>
        <w:tc>
          <w:tcPr>
            <w:tcW w:w="936" w:type="dxa"/>
          </w:tcPr>
          <w:p w14:paraId="5513548A" w14:textId="77777777" w:rsidR="00BE6FFB" w:rsidRPr="00854B65" w:rsidRDefault="00BE6FFB" w:rsidP="00020068">
            <w:pPr>
              <w:pStyle w:val="Tabletextcentre"/>
            </w:pPr>
            <w:r w:rsidRPr="00854B65">
              <w:t>1,296</w:t>
            </w:r>
          </w:p>
        </w:tc>
        <w:tc>
          <w:tcPr>
            <w:tcW w:w="936" w:type="dxa"/>
          </w:tcPr>
          <w:p w14:paraId="619F09B9" w14:textId="77777777" w:rsidR="00BE6FFB" w:rsidRPr="00854B65" w:rsidRDefault="00BE6FFB" w:rsidP="00020068">
            <w:pPr>
              <w:pStyle w:val="Tabletextcentre"/>
            </w:pPr>
            <w:r w:rsidRPr="00854B65">
              <w:t>100</w:t>
            </w:r>
          </w:p>
        </w:tc>
        <w:tc>
          <w:tcPr>
            <w:tcW w:w="936" w:type="dxa"/>
          </w:tcPr>
          <w:p w14:paraId="2D44E503" w14:textId="77777777" w:rsidR="00BE6FFB" w:rsidRPr="00854B65" w:rsidRDefault="00BE6FFB" w:rsidP="00020068">
            <w:pPr>
              <w:pStyle w:val="Tabletextcentre"/>
            </w:pPr>
            <w:r w:rsidRPr="00854B65">
              <w:t>431</w:t>
            </w:r>
          </w:p>
        </w:tc>
        <w:tc>
          <w:tcPr>
            <w:tcW w:w="936" w:type="dxa"/>
          </w:tcPr>
          <w:p w14:paraId="47125FA8" w14:textId="77777777" w:rsidR="00BE6FFB" w:rsidRPr="00854B65" w:rsidRDefault="00BE6FFB" w:rsidP="00020068">
            <w:pPr>
              <w:pStyle w:val="Tabletextcentre"/>
            </w:pPr>
            <w:r w:rsidRPr="00854B65">
              <w:t>33.3</w:t>
            </w:r>
          </w:p>
        </w:tc>
        <w:tc>
          <w:tcPr>
            <w:tcW w:w="936" w:type="dxa"/>
          </w:tcPr>
          <w:p w14:paraId="26EC9962" w14:textId="77777777" w:rsidR="00BE6FFB" w:rsidRPr="00854B65" w:rsidRDefault="00BE6FFB" w:rsidP="00020068">
            <w:pPr>
              <w:pStyle w:val="Tabletextcentre"/>
            </w:pPr>
            <w:r w:rsidRPr="00854B65">
              <w:t>1,267</w:t>
            </w:r>
          </w:p>
        </w:tc>
        <w:tc>
          <w:tcPr>
            <w:tcW w:w="936" w:type="dxa"/>
          </w:tcPr>
          <w:p w14:paraId="5DC506E9" w14:textId="77777777" w:rsidR="00BE6FFB" w:rsidRPr="00854B65" w:rsidRDefault="00BE6FFB" w:rsidP="00020068">
            <w:pPr>
              <w:pStyle w:val="Tabletextcentre"/>
            </w:pPr>
            <w:r w:rsidRPr="00854B65">
              <w:t>100</w:t>
            </w:r>
          </w:p>
        </w:tc>
        <w:tc>
          <w:tcPr>
            <w:tcW w:w="936" w:type="dxa"/>
          </w:tcPr>
          <w:p w14:paraId="6AA70F54" w14:textId="77777777" w:rsidR="00BE6FFB" w:rsidRPr="00854B65" w:rsidRDefault="00BE6FFB" w:rsidP="00020068">
            <w:pPr>
              <w:pStyle w:val="Tabletextcentre"/>
            </w:pPr>
            <w:r w:rsidRPr="00854B65">
              <w:t>426</w:t>
            </w:r>
          </w:p>
        </w:tc>
        <w:tc>
          <w:tcPr>
            <w:tcW w:w="936" w:type="dxa"/>
          </w:tcPr>
          <w:p w14:paraId="2603FEEE" w14:textId="77777777" w:rsidR="00BE6FFB" w:rsidRPr="00854B65" w:rsidRDefault="00BE6FFB" w:rsidP="00020068">
            <w:pPr>
              <w:pStyle w:val="Tabletextcentre"/>
            </w:pPr>
            <w:r w:rsidRPr="00854B65">
              <w:t>33.6</w:t>
            </w:r>
          </w:p>
        </w:tc>
      </w:tr>
    </w:tbl>
    <w:p w14:paraId="7AD97615" w14:textId="77777777" w:rsidR="00BE6FFB" w:rsidRPr="00AF3891" w:rsidRDefault="00BE6FFB" w:rsidP="00AF3891">
      <w:pPr>
        <w:pStyle w:val="NoSpacing"/>
      </w:pPr>
      <w:r w:rsidRPr="00AF3891">
        <w:t>Source: Antimicrobial and infection form Section 5, Method 1 data (</w:t>
      </w:r>
      <w:hyperlink w:anchor="_Appendix_1:_Antimicrobial" w:history="1">
        <w:r w:rsidRPr="00AF3891">
          <w:rPr>
            <w:rStyle w:val="Hyperlink"/>
          </w:rPr>
          <w:t>Appendix 2</w:t>
        </w:r>
      </w:hyperlink>
      <w:r w:rsidRPr="00AF3891">
        <w:t>).</w:t>
      </w:r>
    </w:p>
    <w:p w14:paraId="03940F00" w14:textId="77777777" w:rsidR="00BE6FFB" w:rsidRPr="00AF3891" w:rsidRDefault="00BE6FFB" w:rsidP="00357835">
      <w:pPr>
        <w:pStyle w:val="NoSpacing"/>
      </w:pPr>
      <w:r w:rsidRPr="00AF3891">
        <w:t xml:space="preserve">ACF = aged care facility (aged care home or multipurpose service). ACF associated suspected infection = infection that developed in resident 48 hours post (re)admission. </w:t>
      </w:r>
    </w:p>
    <w:p w14:paraId="621037DB" w14:textId="7A4A76C8" w:rsidR="00BE6FFB" w:rsidRPr="00BE6FFB" w:rsidRDefault="00CB687A" w:rsidP="00CB687A">
      <w:pPr>
        <w:pStyle w:val="Heading2"/>
        <w:rPr>
          <w:lang w:eastAsia="en-AU"/>
        </w:rPr>
      </w:pPr>
      <w:bookmarkStart w:id="80" w:name="_Toc126604362"/>
      <w:bookmarkStart w:id="81" w:name="_Toc126604405"/>
      <w:bookmarkStart w:id="82" w:name="_Toc126604448"/>
      <w:bookmarkStart w:id="83" w:name="_Toc126606403"/>
      <w:bookmarkStart w:id="84" w:name="_Toc126604363"/>
      <w:bookmarkStart w:id="85" w:name="_Toc126604406"/>
      <w:bookmarkStart w:id="86" w:name="_Toc126604449"/>
      <w:bookmarkStart w:id="87" w:name="_Toc126606404"/>
      <w:bookmarkStart w:id="88" w:name="_Toc126606405"/>
      <w:bookmarkStart w:id="89" w:name="_Toc155351241"/>
      <w:bookmarkEnd w:id="80"/>
      <w:bookmarkEnd w:id="81"/>
      <w:bookmarkEnd w:id="82"/>
      <w:bookmarkEnd w:id="83"/>
      <w:bookmarkEnd w:id="84"/>
      <w:bookmarkEnd w:id="85"/>
      <w:bookmarkEnd w:id="86"/>
      <w:bookmarkEnd w:id="87"/>
      <w:r>
        <w:rPr>
          <w:lang w:eastAsia="en-AU"/>
        </w:rPr>
        <w:t>3.4</w:t>
      </w:r>
      <w:r>
        <w:rPr>
          <w:lang w:eastAsia="en-AU"/>
        </w:rPr>
        <w:tab/>
      </w:r>
      <w:r w:rsidR="00BE6FFB" w:rsidRPr="00BE6FFB">
        <w:rPr>
          <w:lang w:eastAsia="en-AU"/>
        </w:rPr>
        <w:t>Antimicrobial use</w:t>
      </w:r>
      <w:bookmarkEnd w:id="88"/>
      <w:bookmarkEnd w:id="89"/>
    </w:p>
    <w:p w14:paraId="233BC9FE" w14:textId="07113F81" w:rsidR="00BE6FFB" w:rsidRPr="00AF3891" w:rsidRDefault="00BE6FFB" w:rsidP="00AF3891">
      <w:r w:rsidRPr="00AF3891">
        <w:t>Antimicrobial use data collected by both Method 1 and Method 2 were combined for the analyses presented in this section, unless otherwise stated. The unit of analysis is antimicrobial prescriptions.</w:t>
      </w:r>
    </w:p>
    <w:p w14:paraId="47C0CB4C" w14:textId="1541C81D" w:rsidR="00BE6FFB" w:rsidRPr="00AF3891" w:rsidRDefault="00BE6FFB" w:rsidP="00AF3891">
      <w:r w:rsidRPr="00AF3891">
        <w:t xml:space="preserve">A total of 6,477 residents were prescribed 7,633 antimicrobials (excluding methenamine </w:t>
      </w:r>
      <w:proofErr w:type="spellStart"/>
      <w:r w:rsidRPr="00AF3891">
        <w:t>hippurate</w:t>
      </w:r>
      <w:proofErr w:type="spellEnd"/>
      <w:r w:rsidRPr="00AF3891">
        <w:t>), of which 6,357 were still prescribed on the survey day; 1,276 antimicrobials had been prescribed during the previous month but ceased prior to the survey day.</w:t>
      </w:r>
    </w:p>
    <w:p w14:paraId="4A43FB06" w14:textId="77777777" w:rsidR="00BE6FFB" w:rsidRPr="00BE6FFB" w:rsidRDefault="00CB687A" w:rsidP="00CB687A">
      <w:pPr>
        <w:pStyle w:val="Heading2"/>
        <w:rPr>
          <w:lang w:eastAsia="en-AU"/>
        </w:rPr>
      </w:pPr>
      <w:bookmarkStart w:id="90" w:name="_Toc126606406"/>
      <w:bookmarkStart w:id="91" w:name="_Toc155351242"/>
      <w:r>
        <w:rPr>
          <w:lang w:eastAsia="en-AU"/>
        </w:rPr>
        <w:t>3.5</w:t>
      </w:r>
      <w:r>
        <w:rPr>
          <w:lang w:eastAsia="en-AU"/>
        </w:rPr>
        <w:tab/>
      </w:r>
      <w:r w:rsidR="00BE6FFB" w:rsidRPr="00BE6FFB">
        <w:rPr>
          <w:lang w:eastAsia="en-AU"/>
        </w:rPr>
        <w:t>Adverse events</w:t>
      </w:r>
      <w:bookmarkEnd w:id="90"/>
      <w:bookmarkEnd w:id="91"/>
    </w:p>
    <w:p w14:paraId="2D01FBE8" w14:textId="2DD97612" w:rsidR="00BE6FFB" w:rsidRPr="00AF3891" w:rsidRDefault="00BE6FFB" w:rsidP="00AF3891">
      <w:r w:rsidRPr="00AF3891">
        <w:t>A total of 1,501 residents prescribed an antimicrobial had a documented history of an adverse reaction to one or more antimicrobials. The most common antimicrobials (class) for which an adverse reaction was reported were penicillins (35.5%), trimethoprim (9.4%) and cefalexin (8.1%).</w:t>
      </w:r>
    </w:p>
    <w:p w14:paraId="4029CE3F" w14:textId="7796445D" w:rsidR="00BE6FFB" w:rsidRPr="00BE6FFB" w:rsidRDefault="00CB687A" w:rsidP="00CB687A">
      <w:pPr>
        <w:pStyle w:val="Heading2"/>
        <w:rPr>
          <w:lang w:eastAsia="en-AU"/>
        </w:rPr>
      </w:pPr>
      <w:bookmarkStart w:id="92" w:name="_Toc126606407"/>
      <w:bookmarkStart w:id="93" w:name="_Toc155351243"/>
      <w:r>
        <w:rPr>
          <w:lang w:eastAsia="en-AU"/>
        </w:rPr>
        <w:t>3.6</w:t>
      </w:r>
      <w:r>
        <w:rPr>
          <w:lang w:eastAsia="en-AU"/>
        </w:rPr>
        <w:tab/>
      </w:r>
      <w:r w:rsidR="00BE6FFB" w:rsidRPr="00BE6FFB">
        <w:rPr>
          <w:lang w:eastAsia="en-AU"/>
        </w:rPr>
        <w:t>Duration</w:t>
      </w:r>
      <w:bookmarkStart w:id="94" w:name="_Toc513125591"/>
      <w:bookmarkEnd w:id="72"/>
      <w:bookmarkEnd w:id="73"/>
      <w:bookmarkEnd w:id="92"/>
      <w:bookmarkEnd w:id="93"/>
    </w:p>
    <w:p w14:paraId="1EDA0DFF" w14:textId="77777777" w:rsidR="00BE6FFB" w:rsidRPr="004765C3" w:rsidRDefault="00BE6FFB" w:rsidP="004765C3">
      <w:r w:rsidRPr="00AF3891">
        <w:t>In general, the shortest possible duration of therapy, consistent with the condition being treated and the resident’s clinical response, should be used. Prolonged duration of antimicrobial therapy is associated with an increased risk of adverse outcomes including antimicrobial resistance.</w:t>
      </w:r>
      <w:r w:rsidRPr="00854B65">
        <w:rPr>
          <w:vertAlign w:val="superscript"/>
        </w:rPr>
        <w:t>18</w:t>
      </w:r>
    </w:p>
    <w:p w14:paraId="2E57B193" w14:textId="77777777" w:rsidR="00BE6FFB" w:rsidRPr="004765C3" w:rsidRDefault="00BE6FFB" w:rsidP="004765C3">
      <w:r w:rsidRPr="004765C3">
        <w:t>The start date was unknown for 1.9% (n</w:t>
      </w:r>
      <w:r w:rsidRPr="00BE6FFB">
        <w:rPr>
          <w:i/>
          <w:iCs/>
          <w:color w:val="auto"/>
          <w:szCs w:val="22"/>
          <w:lang w:eastAsia="en-AU"/>
        </w:rPr>
        <w:t>=</w:t>
      </w:r>
      <w:r w:rsidRPr="004765C3">
        <w:t xml:space="preserve">143) of the antimicrobial prescriptions. Of antimicrobials still prescribed on the survey day, 42.1% (n=2,679) were commenced more than </w:t>
      </w:r>
      <w:r w:rsidRPr="004765C3">
        <w:lastRenderedPageBreak/>
        <w:t xml:space="preserve">6 months prior. The most common antimicrobials in this category were clotrimazole (43.1%), cefalexin (11.9%) and </w:t>
      </w:r>
      <w:proofErr w:type="spellStart"/>
      <w:r w:rsidRPr="004765C3">
        <w:t>Ketacomb</w:t>
      </w:r>
      <w:proofErr w:type="spellEnd"/>
      <w:r w:rsidRPr="00854B65">
        <w:rPr>
          <w:szCs w:val="22"/>
          <w:vertAlign w:val="superscript"/>
          <w:lang w:eastAsia="en-AU"/>
        </w:rPr>
        <w:t xml:space="preserve">® </w:t>
      </w:r>
      <w:r w:rsidRPr="004765C3">
        <w:t>(6.6%). Of antimicrobials still prescribed on the survey day that had a known start date and were prescribed less than 6 months prior to the survey day, 31.2% (n=1,985) had been commenced more than 7 days prior to the survey day.</w:t>
      </w:r>
    </w:p>
    <w:p w14:paraId="7544283F" w14:textId="77777777" w:rsidR="00BE6FFB" w:rsidRPr="00BE6FFB" w:rsidRDefault="00CB687A" w:rsidP="00CB687A">
      <w:pPr>
        <w:pStyle w:val="Heading2"/>
        <w:rPr>
          <w:lang w:eastAsia="en-AU"/>
        </w:rPr>
      </w:pPr>
      <w:bookmarkStart w:id="95" w:name="_Toc126606408"/>
      <w:bookmarkStart w:id="96" w:name="_Toc155351244"/>
      <w:r>
        <w:rPr>
          <w:lang w:eastAsia="en-AU"/>
        </w:rPr>
        <w:t>3.7</w:t>
      </w:r>
      <w:r>
        <w:rPr>
          <w:lang w:eastAsia="en-AU"/>
        </w:rPr>
        <w:tab/>
      </w:r>
      <w:r w:rsidR="00BE6FFB" w:rsidRPr="00BE6FFB">
        <w:rPr>
          <w:lang w:eastAsia="en-AU"/>
        </w:rPr>
        <w:t>Most commonly prescribed antimicrobials</w:t>
      </w:r>
      <w:bookmarkEnd w:id="95"/>
      <w:bookmarkEnd w:id="96"/>
    </w:p>
    <w:p w14:paraId="52C8DC8A" w14:textId="132C0CF0" w:rsidR="00BE6FFB" w:rsidRPr="00854B65" w:rsidRDefault="00BE6FFB" w:rsidP="00854B65">
      <w:r w:rsidRPr="00854B65">
        <w:t xml:space="preserve">Most antimicrobials were prescribed for oral (n=3,869, 50.7%) or topical (n=3,693, 48.4%) administration. About one-fifth (n=1,701, 22.3%) of prescriptions were for prophylactic use. As in previous surveys, clotrimazole (n=2,160, 28.3%) and cefalexin (n=1,393, 18.2%) were the most frequently prescribed antimicrobials (Figure 5 and </w:t>
      </w:r>
      <w:hyperlink w:anchor="_Appendix_3:_Additional" w:history="1">
        <w:r w:rsidRPr="00854B65">
          <w:rPr>
            <w:rStyle w:val="Hyperlink"/>
          </w:rPr>
          <w:t>Appendix 3</w:t>
        </w:r>
      </w:hyperlink>
      <w:r w:rsidRPr="00854B65">
        <w:t>: Table A6).</w:t>
      </w:r>
      <w:bookmarkStart w:id="97" w:name="Xb8b9f0123763df59450c55bd65727b192478925"/>
      <w:bookmarkStart w:id="98" w:name="_Toc109647747"/>
    </w:p>
    <w:p w14:paraId="61E94254" w14:textId="6E88F00C" w:rsidR="00BE6FFB" w:rsidRPr="006A7BFB" w:rsidRDefault="00896908" w:rsidP="00896908">
      <w:pPr>
        <w:pStyle w:val="Caption"/>
        <w:keepNext w:val="0"/>
      </w:pPr>
      <w:r>
        <w:t xml:space="preserve">Figure </w:t>
      </w:r>
      <w:r w:rsidR="00DC6FB7">
        <w:fldChar w:fldCharType="begin"/>
      </w:r>
      <w:r w:rsidR="00DC6FB7">
        <w:instrText xml:space="preserve"> SEQ Figure \* ARABIC </w:instrText>
      </w:r>
      <w:r w:rsidR="00DC6FB7">
        <w:fldChar w:fldCharType="separate"/>
      </w:r>
      <w:r w:rsidR="00DD6C66">
        <w:rPr>
          <w:noProof/>
        </w:rPr>
        <w:t>5</w:t>
      </w:r>
      <w:r w:rsidR="00DC6FB7">
        <w:rPr>
          <w:noProof/>
        </w:rPr>
        <w:fldChar w:fldCharType="end"/>
      </w:r>
      <w:r w:rsidR="00BE6FFB" w:rsidRPr="00BE6FFB">
        <w:rPr>
          <w:szCs w:val="22"/>
          <w:lang w:eastAsia="en-AU"/>
        </w:rPr>
        <w:t>:</w:t>
      </w:r>
      <w:r w:rsidR="00BE6FFB" w:rsidRPr="00BE6FFB">
        <w:rPr>
          <w:szCs w:val="22"/>
          <w:lang w:eastAsia="en-AU"/>
        </w:rPr>
        <w:tab/>
      </w:r>
      <w:proofErr w:type="gramStart"/>
      <w:r w:rsidR="00BE6FFB" w:rsidRPr="00BE6FFB">
        <w:rPr>
          <w:szCs w:val="22"/>
          <w:lang w:eastAsia="en-AU"/>
        </w:rPr>
        <w:t>Most commonly prescribed</w:t>
      </w:r>
      <w:proofErr w:type="gramEnd"/>
      <w:r w:rsidR="00BE6FFB" w:rsidRPr="00BE6FFB">
        <w:rPr>
          <w:szCs w:val="22"/>
          <w:lang w:eastAsia="en-AU"/>
        </w:rPr>
        <w:t xml:space="preserve"> antimicrobials, Aged Care NAPS contributors, 2019–2021</w:t>
      </w:r>
      <w:bookmarkEnd w:id="97"/>
      <w:bookmarkEnd w:id="98"/>
    </w:p>
    <w:p w14:paraId="4CA287BA" w14:textId="77777777" w:rsidR="00BE6FFB" w:rsidRPr="004765C3" w:rsidRDefault="00BE6FFB" w:rsidP="00896908">
      <w:r w:rsidRPr="004765C3">
        <w:rPr>
          <w:noProof/>
        </w:rPr>
        <w:drawing>
          <wp:inline distT="0" distB="0" distL="0" distR="0" wp14:anchorId="3CDD4772" wp14:editId="35ACEAD4">
            <wp:extent cx="5400675" cy="5581650"/>
            <wp:effectExtent l="0" t="0" r="9525" b="0"/>
            <wp:docPr id="5" name="Picture" descr="This figure shows the 20 most commonly prescribed antibiotics in aged care facilities contributing to Aged Care NAPS, between 2019 and 2021, expressed as a percentage of total prescriptions.">
              <a:extLst xmlns:a="http://schemas.openxmlformats.org/drawingml/2006/main">
                <a:ext uri="{FF2B5EF4-FFF2-40B4-BE49-F238E27FC236}">
                  <a16:creationId xmlns:a16="http://schemas.microsoft.com/office/drawing/2014/main" id="{81D05778-0E12-4E3C-8B2B-A7CD3B508EA2}"/>
                </a:ext>
              </a:extLst>
            </wp:docPr>
            <wp:cNvGraphicFramePr/>
            <a:graphic xmlns:a="http://schemas.openxmlformats.org/drawingml/2006/main">
              <a:graphicData uri="http://schemas.openxmlformats.org/drawingml/2006/picture">
                <pic:pic xmlns:pic="http://schemas.openxmlformats.org/drawingml/2006/picture">
                  <pic:nvPicPr>
                    <pic:cNvPr id="5" name="Picture" descr="This figure shows the 20 most commonly prescribed antibiotics in aged care facilities contributing to Aged Care NAPS, between 2019 and 2021, expressed as a percentage of total prescriptions.">
                      <a:extLst>
                        <a:ext uri="{FF2B5EF4-FFF2-40B4-BE49-F238E27FC236}">
                          <a16:creationId xmlns:a16="http://schemas.microsoft.com/office/drawing/2014/main" id="{81D05778-0E12-4E3C-8B2B-A7CD3B508EA2}"/>
                        </a:ext>
                      </a:extLst>
                    </pic:cNvPr>
                    <pic:cNvPicPr/>
                  </pic:nvPicPr>
                  <pic:blipFill>
                    <a:blip r:embed="rId33"/>
                    <a:stretch>
                      <a:fillRect/>
                    </a:stretch>
                  </pic:blipFill>
                  <pic:spPr bwMode="auto">
                    <a:xfrm>
                      <a:off x="0" y="0"/>
                      <a:ext cx="5400675" cy="5581650"/>
                    </a:xfrm>
                    <a:prstGeom prst="rect">
                      <a:avLst/>
                    </a:prstGeom>
                    <a:noFill/>
                    <a:ln w="9525">
                      <a:noFill/>
                      <a:headEnd/>
                      <a:tailEnd/>
                    </a:ln>
                  </pic:spPr>
                </pic:pic>
              </a:graphicData>
            </a:graphic>
          </wp:inline>
        </w:drawing>
      </w:r>
    </w:p>
    <w:p w14:paraId="123DC40A" w14:textId="77777777" w:rsidR="00BE6FFB" w:rsidRPr="00AF3891" w:rsidRDefault="00BE6FFB" w:rsidP="004765C3">
      <w:pPr>
        <w:pStyle w:val="NoSpacing"/>
      </w:pPr>
      <w:r w:rsidRPr="00AF3891">
        <w:t>Source: Antimicrobial and infection form Section 2, Method 1 and 2 data (</w:t>
      </w:r>
      <w:hyperlink w:anchor="_Appendix_1:_Antimicrobial" w:history="1">
        <w:r w:rsidRPr="00AF3891">
          <w:rPr>
            <w:rStyle w:val="Hyperlink"/>
          </w:rPr>
          <w:t>Appendix 2</w:t>
        </w:r>
      </w:hyperlink>
      <w:r w:rsidRPr="00AF3891">
        <w:t>).</w:t>
      </w:r>
    </w:p>
    <w:p w14:paraId="66966276" w14:textId="77777777" w:rsidR="00BE6FFB" w:rsidRPr="00AF3891" w:rsidRDefault="00BE6FFB" w:rsidP="004765C3">
      <w:pPr>
        <w:pStyle w:val="NoSpacing"/>
      </w:pPr>
      <w:r w:rsidRPr="00AF3891">
        <w:t xml:space="preserve">Only the top 20 antimicrobials prescribed are listed (excluding methenamine </w:t>
      </w:r>
      <w:proofErr w:type="spellStart"/>
      <w:r w:rsidRPr="00AF3891">
        <w:t>hippurate</w:t>
      </w:r>
      <w:proofErr w:type="spellEnd"/>
      <w:r w:rsidRPr="00AF3891">
        <w:t>).</w:t>
      </w:r>
    </w:p>
    <w:p w14:paraId="324C36DD" w14:textId="77777777" w:rsidR="00BE6FFB" w:rsidRPr="00AF3891" w:rsidRDefault="00BE6FFB" w:rsidP="004765C3">
      <w:pPr>
        <w:pStyle w:val="NoSpacing"/>
      </w:pPr>
      <w:r w:rsidRPr="00AF3891">
        <w:t>Denominator = all antimicrobials prescribed (n=7,633).</w:t>
      </w:r>
    </w:p>
    <w:p w14:paraId="30E188A3" w14:textId="77777777" w:rsidR="00BE6FFB" w:rsidRPr="00AF3891" w:rsidRDefault="00BE6FFB" w:rsidP="004765C3">
      <w:pPr>
        <w:pStyle w:val="NoSpacing"/>
      </w:pPr>
      <w:r w:rsidRPr="00AF3891">
        <w:t>O = oral; T = topical.</w:t>
      </w:r>
    </w:p>
    <w:p w14:paraId="5743B293" w14:textId="77777777" w:rsidR="00BE6FFB" w:rsidRPr="00AF3891" w:rsidRDefault="00BE6FFB" w:rsidP="004765C3">
      <w:pPr>
        <w:pStyle w:val="NoSpacing"/>
      </w:pPr>
      <w:proofErr w:type="spellStart"/>
      <w:r w:rsidRPr="00AF3891">
        <w:t>Kenacomb</w:t>
      </w:r>
      <w:proofErr w:type="spellEnd"/>
      <w:r w:rsidRPr="00AF3891">
        <w:t xml:space="preserve">® contains triamcinolone, neomycin, </w:t>
      </w:r>
      <w:proofErr w:type="gramStart"/>
      <w:r w:rsidRPr="00AF3891">
        <w:t>nystatin</w:t>
      </w:r>
      <w:proofErr w:type="gramEnd"/>
      <w:r w:rsidRPr="00AF3891">
        <w:t xml:space="preserve"> and gramicidin.</w:t>
      </w:r>
    </w:p>
    <w:p w14:paraId="7295C5B9" w14:textId="77777777" w:rsidR="00BE6FFB" w:rsidRPr="00AF3891" w:rsidRDefault="00BE6FFB" w:rsidP="00AF3891">
      <w:r w:rsidRPr="00AF3891">
        <w:t xml:space="preserve">It is probable that many of the clotrimazole prescriptions were combination topical antifungal and corticosteroid preparations such as </w:t>
      </w:r>
      <w:proofErr w:type="spellStart"/>
      <w:r w:rsidRPr="00AF3891">
        <w:t>Hydrozole</w:t>
      </w:r>
      <w:proofErr w:type="spellEnd"/>
      <w:r w:rsidRPr="00AF3891">
        <w:t xml:space="preserve">®. These combination products should only </w:t>
      </w:r>
      <w:r w:rsidRPr="00AF3891">
        <w:lastRenderedPageBreak/>
        <w:t>be used until inflammation subsides and then replaced with an antifungal alone to complete the treatment. This is to avoid complications of prolonged corticosteroid use such as thinning of the skin.</w:t>
      </w:r>
    </w:p>
    <w:bookmarkStart w:id="99" w:name="X054f68ccd77e120268f821f0d813a382db8bae3"/>
    <w:bookmarkStart w:id="100" w:name="_Toc73002595"/>
    <w:p w14:paraId="76CF5067" w14:textId="65CA1C5C" w:rsidR="00BE6FFB" w:rsidRPr="004765C3" w:rsidRDefault="00BE6FFB" w:rsidP="004765C3">
      <w:r w:rsidRPr="00BE6FFB">
        <w:rPr>
          <w:color w:val="auto"/>
          <w:szCs w:val="22"/>
          <w:shd w:val="clear" w:color="auto" w:fill="FFFFFF"/>
          <w:lang w:eastAsia="en-AU"/>
        </w:rPr>
        <w:fldChar w:fldCharType="begin"/>
      </w:r>
      <w:r w:rsidRPr="00BE6FFB">
        <w:rPr>
          <w:color w:val="auto"/>
          <w:szCs w:val="22"/>
          <w:shd w:val="clear" w:color="auto" w:fill="FFFFFF"/>
          <w:lang w:eastAsia="en-AU"/>
        </w:rPr>
        <w:instrText xml:space="preserve"> ADDIN EN.CITE &lt;EndNote&gt;&lt;Cite&gt;&lt;Author&gt;Antibiotic Expert Group&lt;/Author&gt;&lt;Year&gt;2019&lt;/Year&gt;&lt;RecNum&gt;1199&lt;/RecNum&gt;&lt;DisplayText&gt;(4)&lt;/DisplayText&gt;&lt;record&gt;&lt;rec-number&gt;1199&lt;/rec-number&gt;&lt;foreign-keys&gt;&lt;key app="EN" db-id="9xzftvvahx2d02ee5exprarve5zr2areavw2" timestamp="0"&gt;1199&lt;/key&gt;&lt;/foreign-keys&gt;&lt;ref-type name="Electronic Book"&gt;44&lt;/ref-type&gt;&lt;contributors&gt;&lt;authors&gt;&lt;author&gt;Antibiotic Expert Group,&lt;/author&gt;&lt;/authors&gt;&lt;/contributors&gt;&lt;titles&gt;&lt;title&gt;Therapeutic Guidelines: Antibiotic. Version 16&lt;/title&gt;&lt;/titles&gt;&lt;num-vols&gt;16&lt;/num-vols&gt;&lt;dates&gt;&lt;year&gt;2019&lt;/year&gt;&lt;/dates&gt;&lt;pub-location&gt;Melbourne &lt;/pub-location&gt;&lt;publisher&gt;Therapeutic Guidelines Limited &lt;/publisher&gt;&lt;urls&gt;&lt;/urls&gt;&lt;/record&gt;&lt;/Cite&gt;&lt;/EndNote&gt;</w:instrText>
      </w:r>
      <w:r w:rsidRPr="00BE6FFB">
        <w:rPr>
          <w:color w:val="auto"/>
          <w:szCs w:val="22"/>
          <w:shd w:val="clear" w:color="auto" w:fill="FFFFFF"/>
          <w:lang w:eastAsia="en-AU"/>
        </w:rPr>
        <w:fldChar w:fldCharType="end"/>
      </w:r>
      <w:r w:rsidRPr="004765C3">
        <w:t xml:space="preserve">Cefalexin (60.9%) and clotrimazole (89.3%) were </w:t>
      </w:r>
      <w:proofErr w:type="gramStart"/>
      <w:r w:rsidRPr="004765C3">
        <w:t>most commonly prescribed</w:t>
      </w:r>
      <w:proofErr w:type="gramEnd"/>
      <w:r w:rsidRPr="004765C3">
        <w:t xml:space="preserve"> for therapeutic use (Table 2).</w:t>
      </w:r>
    </w:p>
    <w:p w14:paraId="0A4C658D" w14:textId="7DEED38D" w:rsidR="00BE6FFB" w:rsidRPr="006A7BFB" w:rsidRDefault="00896908" w:rsidP="00896908">
      <w:pPr>
        <w:pStyle w:val="Caption"/>
      </w:pPr>
      <w:r>
        <w:t xml:space="preserve">Table </w:t>
      </w:r>
      <w:r w:rsidR="00DC6FB7">
        <w:fldChar w:fldCharType="begin"/>
      </w:r>
      <w:r w:rsidR="00DC6FB7">
        <w:instrText xml:space="preserve"> SEQ Table \* ARABIC </w:instrText>
      </w:r>
      <w:r w:rsidR="00DC6FB7">
        <w:fldChar w:fldCharType="separate"/>
      </w:r>
      <w:r w:rsidR="00DD6C66">
        <w:rPr>
          <w:noProof/>
        </w:rPr>
        <w:t>2</w:t>
      </w:r>
      <w:r w:rsidR="00DC6FB7">
        <w:rPr>
          <w:noProof/>
        </w:rPr>
        <w:fldChar w:fldCharType="end"/>
      </w:r>
      <w:r w:rsidR="00BE6FFB" w:rsidRPr="00BE6FFB">
        <w:rPr>
          <w:szCs w:val="22"/>
          <w:lang w:eastAsia="en-AU"/>
        </w:rPr>
        <w:t>:</w:t>
      </w:r>
      <w:r w:rsidR="00BE6FFB" w:rsidRPr="00BE6FFB">
        <w:rPr>
          <w:szCs w:val="22"/>
          <w:lang w:eastAsia="en-AU"/>
        </w:rPr>
        <w:tab/>
        <w:t>Cefalexin and clotrimazole prescriptions, therapeutic and prophylactic use, Aged Care NAPS contributors, 202</w:t>
      </w:r>
      <w:bookmarkEnd w:id="99"/>
      <w:bookmarkEnd w:id="100"/>
      <w:r w:rsidR="00BE6FFB" w:rsidRPr="00BE6FFB">
        <w:rPr>
          <w:szCs w:val="22"/>
          <w:lang w:eastAsia="en-AU"/>
        </w:rPr>
        <w:t>1</w:t>
      </w:r>
    </w:p>
    <w:tbl>
      <w:tblPr>
        <w:tblStyle w:val="GridTable4-Accent21"/>
        <w:tblW w:w="9366" w:type="dxa"/>
        <w:tblLayout w:type="fixed"/>
        <w:tblLook w:val="0420" w:firstRow="1" w:lastRow="0" w:firstColumn="0" w:lastColumn="0" w:noHBand="0" w:noVBand="1"/>
      </w:tblPr>
      <w:tblGrid>
        <w:gridCol w:w="1712"/>
        <w:gridCol w:w="1276"/>
        <w:gridCol w:w="708"/>
        <w:gridCol w:w="709"/>
        <w:gridCol w:w="1701"/>
        <w:gridCol w:w="1701"/>
        <w:gridCol w:w="1559"/>
      </w:tblGrid>
      <w:tr w:rsidR="00BE6FFB" w:rsidRPr="00020068" w14:paraId="2E29E497" w14:textId="77777777" w:rsidTr="004765C3">
        <w:trPr>
          <w:cnfStyle w:val="100000000000" w:firstRow="1" w:lastRow="0" w:firstColumn="0" w:lastColumn="0" w:oddVBand="0" w:evenVBand="0" w:oddHBand="0" w:evenHBand="0" w:firstRowFirstColumn="0" w:firstRowLastColumn="0" w:lastRowFirstColumn="0" w:lastRowLastColumn="0"/>
        </w:trPr>
        <w:tc>
          <w:tcPr>
            <w:tcW w:w="1712" w:type="dxa"/>
          </w:tcPr>
          <w:p w14:paraId="2FE07584" w14:textId="77777777" w:rsidR="00BE6FFB" w:rsidRPr="00020068" w:rsidRDefault="00BE6FFB" w:rsidP="00020068">
            <w:pPr>
              <w:pStyle w:val="TableHeader"/>
            </w:pPr>
            <w:r w:rsidRPr="00020068">
              <w:t>Antimicrobial</w:t>
            </w:r>
          </w:p>
        </w:tc>
        <w:tc>
          <w:tcPr>
            <w:tcW w:w="1276" w:type="dxa"/>
          </w:tcPr>
          <w:p w14:paraId="510911A2" w14:textId="77777777" w:rsidR="00BE6FFB" w:rsidRPr="00020068" w:rsidRDefault="00BE6FFB" w:rsidP="00020068">
            <w:pPr>
              <w:pStyle w:val="TableHeader"/>
            </w:pPr>
            <w:r w:rsidRPr="00020068">
              <w:t>Category</w:t>
            </w:r>
          </w:p>
        </w:tc>
        <w:tc>
          <w:tcPr>
            <w:tcW w:w="708" w:type="dxa"/>
          </w:tcPr>
          <w:p w14:paraId="63F65508" w14:textId="77777777" w:rsidR="00BE6FFB" w:rsidRPr="00020068" w:rsidRDefault="00BE6FFB" w:rsidP="00020068">
            <w:pPr>
              <w:pStyle w:val="TableHeader"/>
            </w:pPr>
            <w:r w:rsidRPr="00020068">
              <w:t>No.</w:t>
            </w:r>
          </w:p>
        </w:tc>
        <w:tc>
          <w:tcPr>
            <w:tcW w:w="709" w:type="dxa"/>
          </w:tcPr>
          <w:p w14:paraId="7C29044C" w14:textId="77777777" w:rsidR="00BE6FFB" w:rsidRPr="00020068" w:rsidRDefault="00BE6FFB" w:rsidP="00020068">
            <w:pPr>
              <w:pStyle w:val="TableHeader"/>
            </w:pPr>
            <w:r w:rsidRPr="00020068">
              <w:t>%</w:t>
            </w:r>
          </w:p>
        </w:tc>
        <w:tc>
          <w:tcPr>
            <w:tcW w:w="1701" w:type="dxa"/>
          </w:tcPr>
          <w:p w14:paraId="4C96C322" w14:textId="77777777" w:rsidR="00BE6FFB" w:rsidRPr="00020068" w:rsidRDefault="00BE6FFB" w:rsidP="00020068">
            <w:pPr>
              <w:pStyle w:val="TableHeader"/>
            </w:pPr>
            <w:r w:rsidRPr="00020068">
              <w:t>% of therapeutic prescriptions (n=5,932)</w:t>
            </w:r>
          </w:p>
        </w:tc>
        <w:tc>
          <w:tcPr>
            <w:tcW w:w="1701" w:type="dxa"/>
          </w:tcPr>
          <w:p w14:paraId="4EC8BC01" w14:textId="77777777" w:rsidR="00BE6FFB" w:rsidRPr="00020068" w:rsidRDefault="00BE6FFB" w:rsidP="00020068">
            <w:pPr>
              <w:pStyle w:val="TableHeader"/>
            </w:pPr>
            <w:r w:rsidRPr="00020068">
              <w:t>% of prophylactic prescriptions (n=1,701)</w:t>
            </w:r>
          </w:p>
        </w:tc>
        <w:tc>
          <w:tcPr>
            <w:tcW w:w="1559" w:type="dxa"/>
          </w:tcPr>
          <w:p w14:paraId="05E1453D" w14:textId="77777777" w:rsidR="00BE6FFB" w:rsidRPr="00020068" w:rsidRDefault="00BE6FFB" w:rsidP="00020068">
            <w:pPr>
              <w:pStyle w:val="TableHeader"/>
            </w:pPr>
            <w:r w:rsidRPr="00020068">
              <w:t>% of total prescriptions (n=7,633)</w:t>
            </w:r>
          </w:p>
        </w:tc>
      </w:tr>
      <w:tr w:rsidR="00BE6FFB" w:rsidRPr="004765C3" w14:paraId="2F8CB9FF" w14:textId="77777777" w:rsidTr="004765C3">
        <w:tc>
          <w:tcPr>
            <w:tcW w:w="1712" w:type="dxa"/>
            <w:vMerge w:val="restart"/>
          </w:tcPr>
          <w:p w14:paraId="18334DDF" w14:textId="77777777" w:rsidR="00BE6FFB" w:rsidRPr="004765C3" w:rsidRDefault="00BE6FFB" w:rsidP="00AF0584">
            <w:pPr>
              <w:pStyle w:val="Tabletextleft"/>
            </w:pPr>
            <w:r w:rsidRPr="004765C3">
              <w:t>Cefalexin (n=1,393)</w:t>
            </w:r>
          </w:p>
        </w:tc>
        <w:tc>
          <w:tcPr>
            <w:tcW w:w="1276" w:type="dxa"/>
          </w:tcPr>
          <w:p w14:paraId="033F35C3" w14:textId="77777777" w:rsidR="00BE6FFB" w:rsidRPr="004765C3" w:rsidRDefault="00BE6FFB" w:rsidP="00020068">
            <w:pPr>
              <w:pStyle w:val="Tabletextcentre"/>
            </w:pPr>
            <w:r w:rsidRPr="004765C3">
              <w:t>Therapeutic</w:t>
            </w:r>
          </w:p>
        </w:tc>
        <w:tc>
          <w:tcPr>
            <w:tcW w:w="708" w:type="dxa"/>
          </w:tcPr>
          <w:p w14:paraId="2AFE33D6" w14:textId="77777777" w:rsidR="00BE6FFB" w:rsidRPr="004765C3" w:rsidRDefault="00BE6FFB" w:rsidP="00020068">
            <w:pPr>
              <w:pStyle w:val="Tabletextcentre"/>
            </w:pPr>
            <w:r w:rsidRPr="004765C3">
              <w:t>848</w:t>
            </w:r>
          </w:p>
        </w:tc>
        <w:tc>
          <w:tcPr>
            <w:tcW w:w="709" w:type="dxa"/>
          </w:tcPr>
          <w:p w14:paraId="751762D8" w14:textId="77777777" w:rsidR="00BE6FFB" w:rsidRPr="004765C3" w:rsidRDefault="00BE6FFB" w:rsidP="00020068">
            <w:pPr>
              <w:pStyle w:val="Tabletextcentre"/>
            </w:pPr>
            <w:r w:rsidRPr="004765C3">
              <w:t>60.9</w:t>
            </w:r>
          </w:p>
        </w:tc>
        <w:tc>
          <w:tcPr>
            <w:tcW w:w="1701" w:type="dxa"/>
          </w:tcPr>
          <w:p w14:paraId="1D3801F7" w14:textId="77777777" w:rsidR="00BE6FFB" w:rsidRPr="004765C3" w:rsidRDefault="00BE6FFB" w:rsidP="00020068">
            <w:pPr>
              <w:pStyle w:val="Tabletextcentre"/>
            </w:pPr>
            <w:r w:rsidRPr="004765C3">
              <w:t>14.3</w:t>
            </w:r>
          </w:p>
        </w:tc>
        <w:tc>
          <w:tcPr>
            <w:tcW w:w="1701" w:type="dxa"/>
          </w:tcPr>
          <w:p w14:paraId="08B02033" w14:textId="77777777" w:rsidR="00BE6FFB" w:rsidRPr="004765C3" w:rsidRDefault="00BE6FFB" w:rsidP="00020068">
            <w:pPr>
              <w:pStyle w:val="Tabletextcentre"/>
            </w:pPr>
            <w:r w:rsidRPr="004765C3">
              <w:t>–</w:t>
            </w:r>
          </w:p>
        </w:tc>
        <w:tc>
          <w:tcPr>
            <w:tcW w:w="1559" w:type="dxa"/>
          </w:tcPr>
          <w:p w14:paraId="67CFF23B" w14:textId="77777777" w:rsidR="00BE6FFB" w:rsidRPr="004765C3" w:rsidRDefault="00BE6FFB" w:rsidP="00020068">
            <w:pPr>
              <w:pStyle w:val="Tabletextcentre"/>
            </w:pPr>
            <w:r w:rsidRPr="004765C3">
              <w:t>11.1</w:t>
            </w:r>
          </w:p>
        </w:tc>
      </w:tr>
      <w:tr w:rsidR="00BE6FFB" w:rsidRPr="004765C3" w14:paraId="7299848E" w14:textId="77777777" w:rsidTr="004765C3">
        <w:tc>
          <w:tcPr>
            <w:tcW w:w="1712" w:type="dxa"/>
            <w:vMerge/>
          </w:tcPr>
          <w:p w14:paraId="44C82914" w14:textId="77777777" w:rsidR="00BE6FFB" w:rsidRPr="004765C3" w:rsidRDefault="00BE6FFB" w:rsidP="00AF0584">
            <w:pPr>
              <w:pStyle w:val="Tabletextleft"/>
            </w:pPr>
          </w:p>
        </w:tc>
        <w:tc>
          <w:tcPr>
            <w:tcW w:w="1276" w:type="dxa"/>
          </w:tcPr>
          <w:p w14:paraId="4DDCBC02" w14:textId="77777777" w:rsidR="00BE6FFB" w:rsidRPr="004765C3" w:rsidRDefault="00BE6FFB" w:rsidP="00020068">
            <w:pPr>
              <w:pStyle w:val="Tabletextcentre"/>
            </w:pPr>
            <w:r w:rsidRPr="004765C3">
              <w:t>Prophylactic</w:t>
            </w:r>
          </w:p>
        </w:tc>
        <w:tc>
          <w:tcPr>
            <w:tcW w:w="708" w:type="dxa"/>
          </w:tcPr>
          <w:p w14:paraId="2825671A" w14:textId="77777777" w:rsidR="00BE6FFB" w:rsidRPr="004765C3" w:rsidRDefault="00BE6FFB" w:rsidP="00020068">
            <w:pPr>
              <w:pStyle w:val="Tabletextcentre"/>
            </w:pPr>
            <w:r w:rsidRPr="004765C3">
              <w:t>545</w:t>
            </w:r>
          </w:p>
        </w:tc>
        <w:tc>
          <w:tcPr>
            <w:tcW w:w="709" w:type="dxa"/>
          </w:tcPr>
          <w:p w14:paraId="3DF12A23" w14:textId="77777777" w:rsidR="00BE6FFB" w:rsidRPr="004765C3" w:rsidRDefault="00BE6FFB" w:rsidP="00020068">
            <w:pPr>
              <w:pStyle w:val="Tabletextcentre"/>
            </w:pPr>
            <w:r w:rsidRPr="004765C3">
              <w:t>39.1</w:t>
            </w:r>
          </w:p>
        </w:tc>
        <w:tc>
          <w:tcPr>
            <w:tcW w:w="1701" w:type="dxa"/>
          </w:tcPr>
          <w:p w14:paraId="67EA4473" w14:textId="77777777" w:rsidR="00BE6FFB" w:rsidRPr="004765C3" w:rsidRDefault="00BE6FFB" w:rsidP="00020068">
            <w:pPr>
              <w:pStyle w:val="Tabletextcentre"/>
            </w:pPr>
            <w:r w:rsidRPr="004765C3">
              <w:t>–</w:t>
            </w:r>
          </w:p>
        </w:tc>
        <w:tc>
          <w:tcPr>
            <w:tcW w:w="1701" w:type="dxa"/>
          </w:tcPr>
          <w:p w14:paraId="2150D169" w14:textId="77777777" w:rsidR="00BE6FFB" w:rsidRPr="004765C3" w:rsidRDefault="00BE6FFB" w:rsidP="00020068">
            <w:pPr>
              <w:pStyle w:val="Tabletextcentre"/>
            </w:pPr>
            <w:r w:rsidRPr="004765C3">
              <w:t>32.0</w:t>
            </w:r>
          </w:p>
        </w:tc>
        <w:tc>
          <w:tcPr>
            <w:tcW w:w="1559" w:type="dxa"/>
          </w:tcPr>
          <w:p w14:paraId="347E769F" w14:textId="77777777" w:rsidR="00BE6FFB" w:rsidRPr="004765C3" w:rsidRDefault="00BE6FFB" w:rsidP="00020068">
            <w:pPr>
              <w:pStyle w:val="Tabletextcentre"/>
            </w:pPr>
            <w:r w:rsidRPr="004765C3">
              <w:t>7.1</w:t>
            </w:r>
          </w:p>
        </w:tc>
      </w:tr>
      <w:tr w:rsidR="00BE6FFB" w:rsidRPr="004765C3" w14:paraId="4AD31F48" w14:textId="77777777" w:rsidTr="004765C3">
        <w:tc>
          <w:tcPr>
            <w:tcW w:w="1712" w:type="dxa"/>
            <w:vMerge w:val="restart"/>
          </w:tcPr>
          <w:p w14:paraId="067F30C7" w14:textId="77777777" w:rsidR="00BE6FFB" w:rsidRPr="004765C3" w:rsidRDefault="00BE6FFB" w:rsidP="00AF0584">
            <w:pPr>
              <w:pStyle w:val="Tabletextleft"/>
            </w:pPr>
            <w:r w:rsidRPr="004765C3">
              <w:t>Clotrimazole (n=2,160)</w:t>
            </w:r>
          </w:p>
        </w:tc>
        <w:tc>
          <w:tcPr>
            <w:tcW w:w="1276" w:type="dxa"/>
          </w:tcPr>
          <w:p w14:paraId="587EF910" w14:textId="77777777" w:rsidR="00BE6FFB" w:rsidRPr="004765C3" w:rsidRDefault="00BE6FFB" w:rsidP="00020068">
            <w:pPr>
              <w:pStyle w:val="Tabletextcentre"/>
            </w:pPr>
            <w:r w:rsidRPr="004765C3">
              <w:t>Therapeutic</w:t>
            </w:r>
          </w:p>
        </w:tc>
        <w:tc>
          <w:tcPr>
            <w:tcW w:w="708" w:type="dxa"/>
          </w:tcPr>
          <w:p w14:paraId="1A25D28D" w14:textId="77777777" w:rsidR="00BE6FFB" w:rsidRPr="004765C3" w:rsidRDefault="00BE6FFB" w:rsidP="00020068">
            <w:pPr>
              <w:pStyle w:val="Tabletextcentre"/>
            </w:pPr>
            <w:r w:rsidRPr="004765C3">
              <w:t>1,929</w:t>
            </w:r>
          </w:p>
        </w:tc>
        <w:tc>
          <w:tcPr>
            <w:tcW w:w="709" w:type="dxa"/>
          </w:tcPr>
          <w:p w14:paraId="380B28BD" w14:textId="77777777" w:rsidR="00BE6FFB" w:rsidRPr="004765C3" w:rsidRDefault="00BE6FFB" w:rsidP="00020068">
            <w:pPr>
              <w:pStyle w:val="Tabletextcentre"/>
            </w:pPr>
            <w:r w:rsidRPr="004765C3">
              <w:t>89.3</w:t>
            </w:r>
          </w:p>
        </w:tc>
        <w:tc>
          <w:tcPr>
            <w:tcW w:w="1701" w:type="dxa"/>
          </w:tcPr>
          <w:p w14:paraId="1F26B95F" w14:textId="77777777" w:rsidR="00BE6FFB" w:rsidRPr="004765C3" w:rsidRDefault="00BE6FFB" w:rsidP="00020068">
            <w:pPr>
              <w:pStyle w:val="Tabletextcentre"/>
            </w:pPr>
            <w:r w:rsidRPr="004765C3">
              <w:t>32.5</w:t>
            </w:r>
          </w:p>
        </w:tc>
        <w:tc>
          <w:tcPr>
            <w:tcW w:w="1701" w:type="dxa"/>
          </w:tcPr>
          <w:p w14:paraId="2BA23BC4" w14:textId="77777777" w:rsidR="00BE6FFB" w:rsidRPr="004765C3" w:rsidRDefault="00BE6FFB" w:rsidP="00020068">
            <w:pPr>
              <w:pStyle w:val="Tabletextcentre"/>
            </w:pPr>
            <w:r w:rsidRPr="004765C3">
              <w:t>–</w:t>
            </w:r>
          </w:p>
        </w:tc>
        <w:tc>
          <w:tcPr>
            <w:tcW w:w="1559" w:type="dxa"/>
          </w:tcPr>
          <w:p w14:paraId="09DBA845" w14:textId="77777777" w:rsidR="00BE6FFB" w:rsidRPr="004765C3" w:rsidRDefault="00BE6FFB" w:rsidP="00020068">
            <w:pPr>
              <w:pStyle w:val="Tabletextcentre"/>
            </w:pPr>
            <w:r w:rsidRPr="004765C3">
              <w:t>25.3</w:t>
            </w:r>
          </w:p>
        </w:tc>
      </w:tr>
      <w:tr w:rsidR="00BE6FFB" w:rsidRPr="004765C3" w14:paraId="09724F7A" w14:textId="77777777" w:rsidTr="004765C3">
        <w:tc>
          <w:tcPr>
            <w:tcW w:w="1712" w:type="dxa"/>
            <w:vMerge/>
          </w:tcPr>
          <w:p w14:paraId="2063DA2F" w14:textId="77777777" w:rsidR="00BE6FFB" w:rsidRPr="004765C3" w:rsidRDefault="00BE6FFB" w:rsidP="004765C3"/>
        </w:tc>
        <w:tc>
          <w:tcPr>
            <w:tcW w:w="1276" w:type="dxa"/>
          </w:tcPr>
          <w:p w14:paraId="31B60C6D" w14:textId="77777777" w:rsidR="00BE6FFB" w:rsidRPr="004765C3" w:rsidRDefault="00BE6FFB" w:rsidP="00020068">
            <w:pPr>
              <w:pStyle w:val="Tabletextcentre"/>
            </w:pPr>
            <w:r w:rsidRPr="004765C3">
              <w:t>Prophylactic</w:t>
            </w:r>
          </w:p>
        </w:tc>
        <w:tc>
          <w:tcPr>
            <w:tcW w:w="708" w:type="dxa"/>
          </w:tcPr>
          <w:p w14:paraId="300772C9" w14:textId="77777777" w:rsidR="00BE6FFB" w:rsidRPr="004765C3" w:rsidRDefault="00BE6FFB" w:rsidP="00020068">
            <w:pPr>
              <w:pStyle w:val="Tabletextcentre"/>
            </w:pPr>
            <w:r w:rsidRPr="004765C3">
              <w:t>231</w:t>
            </w:r>
          </w:p>
        </w:tc>
        <w:tc>
          <w:tcPr>
            <w:tcW w:w="709" w:type="dxa"/>
          </w:tcPr>
          <w:p w14:paraId="28CB63E9" w14:textId="77777777" w:rsidR="00BE6FFB" w:rsidRPr="004765C3" w:rsidRDefault="00BE6FFB" w:rsidP="00020068">
            <w:pPr>
              <w:pStyle w:val="Tabletextcentre"/>
            </w:pPr>
            <w:r w:rsidRPr="004765C3">
              <w:t>10.7</w:t>
            </w:r>
          </w:p>
        </w:tc>
        <w:tc>
          <w:tcPr>
            <w:tcW w:w="1701" w:type="dxa"/>
          </w:tcPr>
          <w:p w14:paraId="1DC4A1C9" w14:textId="77777777" w:rsidR="00BE6FFB" w:rsidRPr="004765C3" w:rsidRDefault="00BE6FFB" w:rsidP="00020068">
            <w:pPr>
              <w:pStyle w:val="Tabletextcentre"/>
            </w:pPr>
            <w:r w:rsidRPr="004765C3">
              <w:t>–</w:t>
            </w:r>
          </w:p>
        </w:tc>
        <w:tc>
          <w:tcPr>
            <w:tcW w:w="1701" w:type="dxa"/>
          </w:tcPr>
          <w:p w14:paraId="1B7F6214" w14:textId="77777777" w:rsidR="00BE6FFB" w:rsidRPr="004765C3" w:rsidRDefault="00BE6FFB" w:rsidP="00020068">
            <w:pPr>
              <w:pStyle w:val="Tabletextcentre"/>
            </w:pPr>
            <w:r w:rsidRPr="004765C3">
              <w:t>13.6</w:t>
            </w:r>
          </w:p>
        </w:tc>
        <w:tc>
          <w:tcPr>
            <w:tcW w:w="1559" w:type="dxa"/>
          </w:tcPr>
          <w:p w14:paraId="00E26CBD" w14:textId="77777777" w:rsidR="00BE6FFB" w:rsidRPr="004765C3" w:rsidRDefault="00BE6FFB" w:rsidP="00020068">
            <w:pPr>
              <w:pStyle w:val="Tabletextcentre"/>
            </w:pPr>
            <w:r w:rsidRPr="004765C3">
              <w:t>3.0</w:t>
            </w:r>
          </w:p>
        </w:tc>
      </w:tr>
    </w:tbl>
    <w:p w14:paraId="015FB35F" w14:textId="77777777" w:rsidR="00BE6FFB" w:rsidRPr="00AF3891" w:rsidRDefault="00BE6FFB" w:rsidP="004765C3">
      <w:pPr>
        <w:pStyle w:val="NoSpacing"/>
      </w:pPr>
      <w:r w:rsidRPr="00AF3891">
        <w:t>Source: Antimicrobial and infection form Section 2, Method 1 and 2 data (</w:t>
      </w:r>
      <w:hyperlink w:anchor="_Appendix_1:_Antimicrobial" w:history="1">
        <w:r w:rsidRPr="00AF3891">
          <w:rPr>
            <w:rStyle w:val="Hyperlink"/>
          </w:rPr>
          <w:t>Appendix 2</w:t>
        </w:r>
      </w:hyperlink>
      <w:r w:rsidRPr="00AF3891">
        <w:t>).</w:t>
      </w:r>
    </w:p>
    <w:p w14:paraId="4F70FD65" w14:textId="77777777" w:rsidR="00BE6FFB" w:rsidRPr="004765C3" w:rsidRDefault="00BE6FFB" w:rsidP="004765C3">
      <w:pPr>
        <w:rPr>
          <w:highlight w:val="green"/>
        </w:rPr>
      </w:pPr>
      <w:bookmarkStart w:id="101" w:name="X4800d5a7fe78814ebca74988c11f396938038f8"/>
      <w:bookmarkStart w:id="102" w:name="_Toc73002596"/>
      <w:r w:rsidRPr="004765C3">
        <w:t xml:space="preserve">PRN prescribing of antimicrobials is not recommended as it encourages sporadic use, which may be harmful and ineffective. Clinical review of residents by the prescriber may be reduced if PRN antimicrobials are periodically administered without their knowledge. </w:t>
      </w:r>
    </w:p>
    <w:p w14:paraId="3CB5DE87" w14:textId="77777777" w:rsidR="00BE6FFB" w:rsidRPr="004765C3" w:rsidRDefault="00BE6FFB" w:rsidP="004765C3">
      <w:r w:rsidRPr="004765C3">
        <w:t>Just over one-third (n=2,232, 35.1%) of antimicrobials still prescribed on the survey day (n=6,357) were for PRN administration; the majority of these (n=2,060, 92.3%) were topical antimicrobials, most commonly clotrimazole (n=1,455, 65.2%). Furthermore, approximately 3 in 10 (n=644, 28.9%) had been prescribed for durations of between one week and 6 months. Of those administered on the survey day or in the 6 days prior, there was an approximate 0.1% reduction from 2020 to 2021 (Table 3).</w:t>
      </w:r>
    </w:p>
    <w:p w14:paraId="2826ABAC" w14:textId="68C90893" w:rsidR="00BE6FFB" w:rsidRPr="006A7BFB" w:rsidRDefault="00896908" w:rsidP="00896908">
      <w:pPr>
        <w:pStyle w:val="Caption"/>
      </w:pPr>
      <w:r>
        <w:t xml:space="preserve">Table </w:t>
      </w:r>
      <w:r w:rsidR="00DC6FB7">
        <w:fldChar w:fldCharType="begin"/>
      </w:r>
      <w:r w:rsidR="00DC6FB7">
        <w:instrText xml:space="preserve"> SEQ Table \* ARABIC </w:instrText>
      </w:r>
      <w:r w:rsidR="00DC6FB7">
        <w:fldChar w:fldCharType="separate"/>
      </w:r>
      <w:r w:rsidR="00DD6C66">
        <w:rPr>
          <w:noProof/>
        </w:rPr>
        <w:t>3</w:t>
      </w:r>
      <w:r w:rsidR="00DC6FB7">
        <w:rPr>
          <w:noProof/>
        </w:rPr>
        <w:fldChar w:fldCharType="end"/>
      </w:r>
      <w:r w:rsidR="00BE6FFB" w:rsidRPr="00BE6FFB">
        <w:rPr>
          <w:szCs w:val="22"/>
          <w:lang w:eastAsia="en-AU"/>
        </w:rPr>
        <w:t>:</w:t>
      </w:r>
      <w:r w:rsidR="00BE6FFB" w:rsidRPr="00BE6FFB">
        <w:rPr>
          <w:szCs w:val="22"/>
          <w:lang w:eastAsia="en-AU"/>
        </w:rPr>
        <w:tab/>
        <w:t>Antimicrobials prescribed for PRN administration, duration of prescription and administration on the survey day or in the 6 days prior, Aged Care NAPS contributors, 2020–</w:t>
      </w:r>
      <w:proofErr w:type="gramStart"/>
      <w:r w:rsidR="00BE6FFB" w:rsidRPr="00BE6FFB">
        <w:rPr>
          <w:szCs w:val="22"/>
          <w:lang w:eastAsia="en-AU"/>
        </w:rPr>
        <w:t>2021</w:t>
      </w:r>
      <w:bookmarkEnd w:id="101"/>
      <w:bookmarkEnd w:id="102"/>
      <w:proofErr w:type="gramEnd"/>
    </w:p>
    <w:tbl>
      <w:tblPr>
        <w:tblStyle w:val="GridTable4-Accent21"/>
        <w:tblW w:w="9356" w:type="dxa"/>
        <w:tblLayout w:type="fixed"/>
        <w:tblLook w:val="0420" w:firstRow="1" w:lastRow="0" w:firstColumn="0" w:lastColumn="0" w:noHBand="0" w:noVBand="1"/>
      </w:tblPr>
      <w:tblGrid>
        <w:gridCol w:w="2744"/>
        <w:gridCol w:w="1581"/>
        <w:gridCol w:w="863"/>
        <w:gridCol w:w="862"/>
        <w:gridCol w:w="1581"/>
        <w:gridCol w:w="863"/>
        <w:gridCol w:w="862"/>
      </w:tblGrid>
      <w:tr w:rsidR="00BE6FFB" w:rsidRPr="004765C3" w14:paraId="38DEC70B" w14:textId="77777777" w:rsidTr="004765C3">
        <w:trPr>
          <w:cnfStyle w:val="100000000000" w:firstRow="1" w:lastRow="0" w:firstColumn="0" w:lastColumn="0" w:oddVBand="0" w:evenVBand="0" w:oddHBand="0" w:evenHBand="0" w:firstRowFirstColumn="0" w:firstRowLastColumn="0" w:lastRowFirstColumn="0" w:lastRowLastColumn="0"/>
        </w:trPr>
        <w:tc>
          <w:tcPr>
            <w:tcW w:w="2744" w:type="dxa"/>
            <w:vMerge w:val="restart"/>
          </w:tcPr>
          <w:p w14:paraId="6E94BC06" w14:textId="77777777" w:rsidR="00BE6FFB" w:rsidRPr="004765C3" w:rsidRDefault="00BE6FFB" w:rsidP="000C4E55">
            <w:pPr>
              <w:pStyle w:val="TableHeader"/>
            </w:pPr>
            <w:r w:rsidRPr="004765C3">
              <w:t>Duration of prescription</w:t>
            </w:r>
          </w:p>
        </w:tc>
        <w:tc>
          <w:tcPr>
            <w:tcW w:w="3306" w:type="dxa"/>
            <w:gridSpan w:val="3"/>
          </w:tcPr>
          <w:p w14:paraId="5AFE2A83" w14:textId="77777777" w:rsidR="00BE6FFB" w:rsidRPr="004765C3" w:rsidRDefault="00BE6FFB" w:rsidP="000C4E55">
            <w:pPr>
              <w:pStyle w:val="TableHeader"/>
            </w:pPr>
            <w:r w:rsidRPr="004765C3">
              <w:t>2020</w:t>
            </w:r>
          </w:p>
        </w:tc>
        <w:tc>
          <w:tcPr>
            <w:tcW w:w="3306" w:type="dxa"/>
            <w:gridSpan w:val="3"/>
          </w:tcPr>
          <w:p w14:paraId="63B1D900" w14:textId="77777777" w:rsidR="00BE6FFB" w:rsidRPr="004765C3" w:rsidRDefault="00BE6FFB" w:rsidP="000C4E55">
            <w:pPr>
              <w:pStyle w:val="TableHeader"/>
            </w:pPr>
            <w:r w:rsidRPr="004765C3">
              <w:t>2021</w:t>
            </w:r>
          </w:p>
        </w:tc>
      </w:tr>
      <w:tr w:rsidR="00BE6FFB" w:rsidRPr="004765C3" w14:paraId="1C823D35" w14:textId="77777777" w:rsidTr="000C4E55">
        <w:tc>
          <w:tcPr>
            <w:tcW w:w="2744" w:type="dxa"/>
            <w:vMerge/>
            <w:shd w:val="clear" w:color="auto" w:fill="ADD4D1"/>
          </w:tcPr>
          <w:p w14:paraId="5586B601" w14:textId="77777777" w:rsidR="00BE6FFB" w:rsidRPr="004765C3" w:rsidRDefault="00BE6FFB" w:rsidP="000C4E55">
            <w:pPr>
              <w:pStyle w:val="TableHeader"/>
            </w:pPr>
          </w:p>
        </w:tc>
        <w:tc>
          <w:tcPr>
            <w:tcW w:w="1581" w:type="dxa"/>
            <w:vMerge w:val="restart"/>
            <w:shd w:val="clear" w:color="auto" w:fill="ADD4D1"/>
          </w:tcPr>
          <w:p w14:paraId="2C01295E" w14:textId="77777777" w:rsidR="00BE6FFB" w:rsidRPr="004765C3" w:rsidRDefault="00BE6FFB" w:rsidP="000C4E55">
            <w:pPr>
              <w:pStyle w:val="TableHeader"/>
            </w:pPr>
            <w:r w:rsidRPr="004765C3">
              <w:t>Number of antimicrobials prescribed for PRN administration</w:t>
            </w:r>
          </w:p>
        </w:tc>
        <w:tc>
          <w:tcPr>
            <w:tcW w:w="1725" w:type="dxa"/>
            <w:gridSpan w:val="2"/>
            <w:shd w:val="clear" w:color="auto" w:fill="ADD4D1"/>
          </w:tcPr>
          <w:p w14:paraId="439CCF4B" w14:textId="77777777" w:rsidR="00BE6FFB" w:rsidRPr="004765C3" w:rsidRDefault="00BE6FFB" w:rsidP="000C4E55">
            <w:pPr>
              <w:pStyle w:val="TableHeader"/>
            </w:pPr>
            <w:r w:rsidRPr="004765C3">
              <w:t>Administration on survey day or 6 days prior</w:t>
            </w:r>
          </w:p>
        </w:tc>
        <w:tc>
          <w:tcPr>
            <w:tcW w:w="1581" w:type="dxa"/>
            <w:vMerge w:val="restart"/>
            <w:shd w:val="clear" w:color="auto" w:fill="ADD4D1"/>
          </w:tcPr>
          <w:p w14:paraId="71C94968" w14:textId="77777777" w:rsidR="00BE6FFB" w:rsidRPr="004765C3" w:rsidRDefault="00BE6FFB" w:rsidP="000C4E55">
            <w:pPr>
              <w:pStyle w:val="TableHeader"/>
            </w:pPr>
            <w:r w:rsidRPr="004765C3">
              <w:t>Number of antimicrobials prescribed for PRN administration</w:t>
            </w:r>
          </w:p>
        </w:tc>
        <w:tc>
          <w:tcPr>
            <w:tcW w:w="1725" w:type="dxa"/>
            <w:gridSpan w:val="2"/>
            <w:shd w:val="clear" w:color="auto" w:fill="ADD4D1"/>
          </w:tcPr>
          <w:p w14:paraId="521220D4" w14:textId="77777777" w:rsidR="00BE6FFB" w:rsidRPr="004765C3" w:rsidRDefault="00BE6FFB" w:rsidP="000C4E55">
            <w:pPr>
              <w:pStyle w:val="TableHeader"/>
            </w:pPr>
            <w:r w:rsidRPr="004765C3">
              <w:t>Administration on survey day or 6 days prior</w:t>
            </w:r>
          </w:p>
        </w:tc>
      </w:tr>
      <w:tr w:rsidR="00BE6FFB" w:rsidRPr="004765C3" w14:paraId="0B70BBD0" w14:textId="77777777" w:rsidTr="000C4E55">
        <w:trPr>
          <w:trHeight w:hRule="exact" w:val="396"/>
        </w:trPr>
        <w:tc>
          <w:tcPr>
            <w:tcW w:w="2744" w:type="dxa"/>
            <w:vMerge/>
            <w:shd w:val="clear" w:color="auto" w:fill="ADD4D1"/>
          </w:tcPr>
          <w:p w14:paraId="4B72EC13" w14:textId="77777777" w:rsidR="00BE6FFB" w:rsidRPr="004765C3" w:rsidRDefault="00BE6FFB" w:rsidP="000C4E55">
            <w:pPr>
              <w:pStyle w:val="TableHeader"/>
            </w:pPr>
          </w:p>
        </w:tc>
        <w:tc>
          <w:tcPr>
            <w:tcW w:w="1581" w:type="dxa"/>
            <w:vMerge/>
            <w:shd w:val="clear" w:color="auto" w:fill="ADD4D1"/>
          </w:tcPr>
          <w:p w14:paraId="12D77C3B" w14:textId="77777777" w:rsidR="00BE6FFB" w:rsidRPr="004765C3" w:rsidRDefault="00BE6FFB" w:rsidP="000C4E55">
            <w:pPr>
              <w:pStyle w:val="TableHeader"/>
            </w:pPr>
          </w:p>
        </w:tc>
        <w:tc>
          <w:tcPr>
            <w:tcW w:w="863" w:type="dxa"/>
            <w:shd w:val="clear" w:color="auto" w:fill="ADD4D1"/>
          </w:tcPr>
          <w:p w14:paraId="6FC5A96A" w14:textId="77777777" w:rsidR="00BE6FFB" w:rsidRPr="004765C3" w:rsidRDefault="00BE6FFB" w:rsidP="000C4E55">
            <w:pPr>
              <w:pStyle w:val="TableHeader"/>
            </w:pPr>
            <w:r w:rsidRPr="004765C3">
              <w:t>No.</w:t>
            </w:r>
          </w:p>
        </w:tc>
        <w:tc>
          <w:tcPr>
            <w:tcW w:w="862" w:type="dxa"/>
            <w:shd w:val="clear" w:color="auto" w:fill="ADD4D1"/>
          </w:tcPr>
          <w:p w14:paraId="0D013A60" w14:textId="77777777" w:rsidR="00BE6FFB" w:rsidRPr="004765C3" w:rsidRDefault="00BE6FFB" w:rsidP="000C4E55">
            <w:pPr>
              <w:pStyle w:val="TableHeader"/>
            </w:pPr>
            <w:r w:rsidRPr="004765C3">
              <w:t>%</w:t>
            </w:r>
          </w:p>
        </w:tc>
        <w:tc>
          <w:tcPr>
            <w:tcW w:w="1581" w:type="dxa"/>
            <w:vMerge/>
            <w:shd w:val="clear" w:color="auto" w:fill="ADD4D1"/>
          </w:tcPr>
          <w:p w14:paraId="032939E3" w14:textId="77777777" w:rsidR="00BE6FFB" w:rsidRPr="004765C3" w:rsidRDefault="00BE6FFB" w:rsidP="000C4E55">
            <w:pPr>
              <w:pStyle w:val="TableHeader"/>
            </w:pPr>
          </w:p>
        </w:tc>
        <w:tc>
          <w:tcPr>
            <w:tcW w:w="863" w:type="dxa"/>
            <w:shd w:val="clear" w:color="auto" w:fill="ADD4D1"/>
          </w:tcPr>
          <w:p w14:paraId="5F9E781A" w14:textId="77777777" w:rsidR="00BE6FFB" w:rsidRPr="004765C3" w:rsidRDefault="00BE6FFB" w:rsidP="000C4E55">
            <w:pPr>
              <w:pStyle w:val="TableHeader"/>
            </w:pPr>
            <w:r w:rsidRPr="004765C3">
              <w:t>No.</w:t>
            </w:r>
          </w:p>
        </w:tc>
        <w:tc>
          <w:tcPr>
            <w:tcW w:w="862" w:type="dxa"/>
            <w:shd w:val="clear" w:color="auto" w:fill="ADD4D1"/>
          </w:tcPr>
          <w:p w14:paraId="5D7277F4" w14:textId="77777777" w:rsidR="00BE6FFB" w:rsidRPr="004765C3" w:rsidRDefault="00BE6FFB" w:rsidP="000C4E55">
            <w:pPr>
              <w:pStyle w:val="TableHeader"/>
            </w:pPr>
            <w:r w:rsidRPr="004765C3">
              <w:t>%</w:t>
            </w:r>
          </w:p>
        </w:tc>
      </w:tr>
      <w:tr w:rsidR="00BE6FFB" w:rsidRPr="004765C3" w14:paraId="2B15CB55" w14:textId="77777777" w:rsidTr="004765C3">
        <w:tc>
          <w:tcPr>
            <w:tcW w:w="2744" w:type="dxa"/>
          </w:tcPr>
          <w:p w14:paraId="7EE1CAD0" w14:textId="77777777" w:rsidR="00BE6FFB" w:rsidRPr="004765C3" w:rsidRDefault="00BE6FFB" w:rsidP="00AF0584">
            <w:pPr>
              <w:pStyle w:val="Tabletextleft"/>
            </w:pPr>
            <w:r w:rsidRPr="004765C3">
              <w:t>Less than 1 week</w:t>
            </w:r>
          </w:p>
        </w:tc>
        <w:tc>
          <w:tcPr>
            <w:tcW w:w="1581" w:type="dxa"/>
          </w:tcPr>
          <w:p w14:paraId="372E8CDE" w14:textId="77777777" w:rsidR="00BE6FFB" w:rsidRPr="004765C3" w:rsidRDefault="00BE6FFB" w:rsidP="000C4E55">
            <w:pPr>
              <w:pStyle w:val="Tabletextcentre"/>
            </w:pPr>
            <w:r w:rsidRPr="004765C3">
              <w:t>48</w:t>
            </w:r>
          </w:p>
        </w:tc>
        <w:tc>
          <w:tcPr>
            <w:tcW w:w="863" w:type="dxa"/>
          </w:tcPr>
          <w:p w14:paraId="0FDEEB81" w14:textId="77777777" w:rsidR="00BE6FFB" w:rsidRPr="004765C3" w:rsidRDefault="00BE6FFB" w:rsidP="000C4E55">
            <w:pPr>
              <w:pStyle w:val="Tabletextcentre"/>
            </w:pPr>
            <w:r w:rsidRPr="004765C3">
              <w:t>18</w:t>
            </w:r>
          </w:p>
        </w:tc>
        <w:tc>
          <w:tcPr>
            <w:tcW w:w="862" w:type="dxa"/>
          </w:tcPr>
          <w:p w14:paraId="75FD78F2" w14:textId="77777777" w:rsidR="00BE6FFB" w:rsidRPr="004765C3" w:rsidRDefault="00BE6FFB" w:rsidP="000C4E55">
            <w:pPr>
              <w:pStyle w:val="Tabletextcentre"/>
            </w:pPr>
            <w:r w:rsidRPr="004765C3">
              <w:t>37.5</w:t>
            </w:r>
          </w:p>
        </w:tc>
        <w:tc>
          <w:tcPr>
            <w:tcW w:w="1581" w:type="dxa"/>
          </w:tcPr>
          <w:p w14:paraId="1815C7E3" w14:textId="77777777" w:rsidR="00BE6FFB" w:rsidRPr="004765C3" w:rsidRDefault="00BE6FFB" w:rsidP="000C4E55">
            <w:pPr>
              <w:pStyle w:val="Tabletextcentre"/>
            </w:pPr>
            <w:r w:rsidRPr="004765C3">
              <w:t>62</w:t>
            </w:r>
          </w:p>
        </w:tc>
        <w:tc>
          <w:tcPr>
            <w:tcW w:w="863" w:type="dxa"/>
          </w:tcPr>
          <w:p w14:paraId="16A21F91" w14:textId="77777777" w:rsidR="00BE6FFB" w:rsidRPr="004765C3" w:rsidRDefault="00BE6FFB" w:rsidP="000C4E55">
            <w:pPr>
              <w:pStyle w:val="Tabletextcentre"/>
            </w:pPr>
            <w:r w:rsidRPr="004765C3">
              <w:t>28</w:t>
            </w:r>
          </w:p>
        </w:tc>
        <w:tc>
          <w:tcPr>
            <w:tcW w:w="862" w:type="dxa"/>
          </w:tcPr>
          <w:p w14:paraId="64A1B7D1" w14:textId="77777777" w:rsidR="00BE6FFB" w:rsidRPr="004765C3" w:rsidRDefault="00BE6FFB" w:rsidP="000C4E55">
            <w:pPr>
              <w:pStyle w:val="Tabletextcentre"/>
            </w:pPr>
            <w:r w:rsidRPr="004765C3">
              <w:t>45.2</w:t>
            </w:r>
          </w:p>
        </w:tc>
      </w:tr>
      <w:tr w:rsidR="00BE6FFB" w:rsidRPr="004765C3" w14:paraId="3AFE5603" w14:textId="77777777" w:rsidTr="004765C3">
        <w:tc>
          <w:tcPr>
            <w:tcW w:w="2744" w:type="dxa"/>
          </w:tcPr>
          <w:p w14:paraId="7E263FC3" w14:textId="77777777" w:rsidR="00BE6FFB" w:rsidRPr="004765C3" w:rsidRDefault="00BE6FFB" w:rsidP="00AF0584">
            <w:pPr>
              <w:pStyle w:val="Tabletextleft"/>
            </w:pPr>
            <w:r w:rsidRPr="004765C3">
              <w:t>1 week – 6 months</w:t>
            </w:r>
          </w:p>
        </w:tc>
        <w:tc>
          <w:tcPr>
            <w:tcW w:w="1581" w:type="dxa"/>
          </w:tcPr>
          <w:p w14:paraId="1C690B69" w14:textId="77777777" w:rsidR="00BE6FFB" w:rsidRPr="004765C3" w:rsidRDefault="00BE6FFB" w:rsidP="000C4E55">
            <w:pPr>
              <w:pStyle w:val="Tabletextcentre"/>
            </w:pPr>
            <w:r w:rsidRPr="004765C3">
              <w:t>629</w:t>
            </w:r>
          </w:p>
        </w:tc>
        <w:tc>
          <w:tcPr>
            <w:tcW w:w="863" w:type="dxa"/>
          </w:tcPr>
          <w:p w14:paraId="04E78075" w14:textId="77777777" w:rsidR="00BE6FFB" w:rsidRPr="004765C3" w:rsidRDefault="00BE6FFB" w:rsidP="000C4E55">
            <w:pPr>
              <w:pStyle w:val="Tabletextcentre"/>
            </w:pPr>
            <w:r w:rsidRPr="004765C3">
              <w:t>70</w:t>
            </w:r>
          </w:p>
        </w:tc>
        <w:tc>
          <w:tcPr>
            <w:tcW w:w="862" w:type="dxa"/>
          </w:tcPr>
          <w:p w14:paraId="4037BCA8" w14:textId="77777777" w:rsidR="00BE6FFB" w:rsidRPr="004765C3" w:rsidRDefault="00BE6FFB" w:rsidP="000C4E55">
            <w:pPr>
              <w:pStyle w:val="Tabletextcentre"/>
            </w:pPr>
            <w:r w:rsidRPr="004765C3">
              <w:t>11.1</w:t>
            </w:r>
          </w:p>
        </w:tc>
        <w:tc>
          <w:tcPr>
            <w:tcW w:w="1581" w:type="dxa"/>
          </w:tcPr>
          <w:p w14:paraId="354D3CB1" w14:textId="77777777" w:rsidR="00BE6FFB" w:rsidRPr="004765C3" w:rsidRDefault="00BE6FFB" w:rsidP="000C4E55">
            <w:pPr>
              <w:pStyle w:val="Tabletextcentre"/>
            </w:pPr>
            <w:r w:rsidRPr="004765C3">
              <w:t>644</w:t>
            </w:r>
          </w:p>
        </w:tc>
        <w:tc>
          <w:tcPr>
            <w:tcW w:w="863" w:type="dxa"/>
          </w:tcPr>
          <w:p w14:paraId="6F1E2CF6" w14:textId="77777777" w:rsidR="00BE6FFB" w:rsidRPr="004765C3" w:rsidRDefault="00BE6FFB" w:rsidP="000C4E55">
            <w:pPr>
              <w:pStyle w:val="Tabletextcentre"/>
            </w:pPr>
            <w:r w:rsidRPr="004765C3">
              <w:t>72</w:t>
            </w:r>
          </w:p>
        </w:tc>
        <w:tc>
          <w:tcPr>
            <w:tcW w:w="862" w:type="dxa"/>
          </w:tcPr>
          <w:p w14:paraId="73AFD153" w14:textId="77777777" w:rsidR="00BE6FFB" w:rsidRPr="004765C3" w:rsidRDefault="00BE6FFB" w:rsidP="000C4E55">
            <w:pPr>
              <w:pStyle w:val="Tabletextcentre"/>
            </w:pPr>
            <w:r w:rsidRPr="004765C3">
              <w:t>11.2</w:t>
            </w:r>
          </w:p>
        </w:tc>
      </w:tr>
      <w:tr w:rsidR="00BE6FFB" w:rsidRPr="004765C3" w14:paraId="06316149" w14:textId="77777777" w:rsidTr="004765C3">
        <w:tc>
          <w:tcPr>
            <w:tcW w:w="2744" w:type="dxa"/>
          </w:tcPr>
          <w:p w14:paraId="4A368A7B" w14:textId="77777777" w:rsidR="00BE6FFB" w:rsidRPr="004765C3" w:rsidRDefault="00BE6FFB" w:rsidP="00AF0584">
            <w:pPr>
              <w:pStyle w:val="Tabletextleft"/>
            </w:pPr>
            <w:r w:rsidRPr="004765C3">
              <w:t>Greater than 6 months</w:t>
            </w:r>
          </w:p>
        </w:tc>
        <w:tc>
          <w:tcPr>
            <w:tcW w:w="1581" w:type="dxa"/>
          </w:tcPr>
          <w:p w14:paraId="296B5EE9" w14:textId="77777777" w:rsidR="00BE6FFB" w:rsidRPr="004765C3" w:rsidRDefault="00BE6FFB" w:rsidP="000C4E55">
            <w:pPr>
              <w:pStyle w:val="Tabletextcentre"/>
            </w:pPr>
            <w:r w:rsidRPr="004765C3">
              <w:t>1,376</w:t>
            </w:r>
          </w:p>
        </w:tc>
        <w:tc>
          <w:tcPr>
            <w:tcW w:w="863" w:type="dxa"/>
          </w:tcPr>
          <w:p w14:paraId="1724DC66" w14:textId="77777777" w:rsidR="00BE6FFB" w:rsidRPr="004765C3" w:rsidRDefault="00BE6FFB" w:rsidP="000C4E55">
            <w:pPr>
              <w:pStyle w:val="Tabletextcentre"/>
            </w:pPr>
            <w:r w:rsidRPr="004765C3">
              <w:t>85</w:t>
            </w:r>
          </w:p>
        </w:tc>
        <w:tc>
          <w:tcPr>
            <w:tcW w:w="862" w:type="dxa"/>
          </w:tcPr>
          <w:p w14:paraId="7C280107" w14:textId="77777777" w:rsidR="00BE6FFB" w:rsidRPr="004765C3" w:rsidRDefault="00BE6FFB" w:rsidP="000C4E55">
            <w:pPr>
              <w:pStyle w:val="Tabletextcentre"/>
            </w:pPr>
            <w:r w:rsidRPr="004765C3">
              <w:t>6.2</w:t>
            </w:r>
          </w:p>
        </w:tc>
        <w:tc>
          <w:tcPr>
            <w:tcW w:w="1581" w:type="dxa"/>
          </w:tcPr>
          <w:p w14:paraId="25BC70CA" w14:textId="77777777" w:rsidR="00BE6FFB" w:rsidRPr="004765C3" w:rsidRDefault="00BE6FFB" w:rsidP="000C4E55">
            <w:pPr>
              <w:pStyle w:val="Tabletextcentre"/>
            </w:pPr>
            <w:r w:rsidRPr="004765C3">
              <w:t>1,485</w:t>
            </w:r>
          </w:p>
        </w:tc>
        <w:tc>
          <w:tcPr>
            <w:tcW w:w="863" w:type="dxa"/>
          </w:tcPr>
          <w:p w14:paraId="493FC9FA" w14:textId="77777777" w:rsidR="00BE6FFB" w:rsidRPr="004765C3" w:rsidRDefault="00BE6FFB" w:rsidP="000C4E55">
            <w:pPr>
              <w:pStyle w:val="Tabletextcentre"/>
            </w:pPr>
            <w:r w:rsidRPr="004765C3">
              <w:t>82</w:t>
            </w:r>
          </w:p>
        </w:tc>
        <w:tc>
          <w:tcPr>
            <w:tcW w:w="862" w:type="dxa"/>
          </w:tcPr>
          <w:p w14:paraId="2F34586F" w14:textId="77777777" w:rsidR="00BE6FFB" w:rsidRPr="004765C3" w:rsidRDefault="00BE6FFB" w:rsidP="000C4E55">
            <w:pPr>
              <w:pStyle w:val="Tabletextcentre"/>
            </w:pPr>
            <w:r w:rsidRPr="004765C3">
              <w:t>5.5</w:t>
            </w:r>
          </w:p>
        </w:tc>
      </w:tr>
      <w:tr w:rsidR="00BE6FFB" w:rsidRPr="004765C3" w14:paraId="0A500DCA" w14:textId="77777777" w:rsidTr="004765C3">
        <w:tc>
          <w:tcPr>
            <w:tcW w:w="2744" w:type="dxa"/>
          </w:tcPr>
          <w:p w14:paraId="2F6DE185" w14:textId="77777777" w:rsidR="00BE6FFB" w:rsidRPr="004765C3" w:rsidRDefault="00BE6FFB" w:rsidP="00AF0584">
            <w:pPr>
              <w:pStyle w:val="Tabletextleft"/>
            </w:pPr>
            <w:r w:rsidRPr="004765C3">
              <w:t>Unknown</w:t>
            </w:r>
          </w:p>
        </w:tc>
        <w:tc>
          <w:tcPr>
            <w:tcW w:w="1581" w:type="dxa"/>
          </w:tcPr>
          <w:p w14:paraId="25718768" w14:textId="77777777" w:rsidR="00BE6FFB" w:rsidRPr="004765C3" w:rsidRDefault="00BE6FFB" w:rsidP="000C4E55">
            <w:pPr>
              <w:pStyle w:val="Tabletextcentre"/>
            </w:pPr>
            <w:r w:rsidRPr="004765C3">
              <w:t>38</w:t>
            </w:r>
          </w:p>
        </w:tc>
        <w:tc>
          <w:tcPr>
            <w:tcW w:w="863" w:type="dxa"/>
          </w:tcPr>
          <w:p w14:paraId="0F645D54" w14:textId="77777777" w:rsidR="00BE6FFB" w:rsidRPr="004765C3" w:rsidRDefault="00BE6FFB" w:rsidP="000C4E55">
            <w:pPr>
              <w:pStyle w:val="Tabletextcentre"/>
            </w:pPr>
            <w:r w:rsidRPr="004765C3">
              <w:t>2</w:t>
            </w:r>
          </w:p>
        </w:tc>
        <w:tc>
          <w:tcPr>
            <w:tcW w:w="862" w:type="dxa"/>
          </w:tcPr>
          <w:p w14:paraId="185D0A01" w14:textId="77777777" w:rsidR="00BE6FFB" w:rsidRPr="004765C3" w:rsidRDefault="00BE6FFB" w:rsidP="000C4E55">
            <w:pPr>
              <w:pStyle w:val="Tabletextcentre"/>
            </w:pPr>
            <w:r w:rsidRPr="004765C3">
              <w:t>5.3</w:t>
            </w:r>
          </w:p>
        </w:tc>
        <w:tc>
          <w:tcPr>
            <w:tcW w:w="1581" w:type="dxa"/>
          </w:tcPr>
          <w:p w14:paraId="44557B77" w14:textId="77777777" w:rsidR="00BE6FFB" w:rsidRPr="004765C3" w:rsidRDefault="00BE6FFB" w:rsidP="000C4E55">
            <w:pPr>
              <w:pStyle w:val="Tabletextcentre"/>
            </w:pPr>
            <w:r w:rsidRPr="004765C3">
              <w:t>41</w:t>
            </w:r>
          </w:p>
        </w:tc>
        <w:tc>
          <w:tcPr>
            <w:tcW w:w="863" w:type="dxa"/>
          </w:tcPr>
          <w:p w14:paraId="1E6E596D" w14:textId="77777777" w:rsidR="00BE6FFB" w:rsidRPr="004765C3" w:rsidRDefault="00BE6FFB" w:rsidP="000C4E55">
            <w:pPr>
              <w:pStyle w:val="Tabletextcentre"/>
            </w:pPr>
            <w:r w:rsidRPr="004765C3">
              <w:t>4</w:t>
            </w:r>
          </w:p>
        </w:tc>
        <w:tc>
          <w:tcPr>
            <w:tcW w:w="862" w:type="dxa"/>
          </w:tcPr>
          <w:p w14:paraId="0A69723C" w14:textId="77777777" w:rsidR="00BE6FFB" w:rsidRPr="004765C3" w:rsidRDefault="00BE6FFB" w:rsidP="000C4E55">
            <w:pPr>
              <w:pStyle w:val="Tabletextcentre"/>
            </w:pPr>
            <w:r w:rsidRPr="004765C3">
              <w:t>9.8</w:t>
            </w:r>
          </w:p>
        </w:tc>
      </w:tr>
      <w:tr w:rsidR="00BE6FFB" w:rsidRPr="004765C3" w14:paraId="557367D6" w14:textId="77777777" w:rsidTr="004765C3">
        <w:tc>
          <w:tcPr>
            <w:tcW w:w="2744" w:type="dxa"/>
          </w:tcPr>
          <w:p w14:paraId="3C2DB561" w14:textId="77777777" w:rsidR="00BE6FFB" w:rsidRPr="004765C3" w:rsidRDefault="00BE6FFB" w:rsidP="00AF0584">
            <w:pPr>
              <w:pStyle w:val="Tabletextleft"/>
            </w:pPr>
            <w:r w:rsidRPr="004765C3">
              <w:t>Total</w:t>
            </w:r>
          </w:p>
        </w:tc>
        <w:tc>
          <w:tcPr>
            <w:tcW w:w="1581" w:type="dxa"/>
          </w:tcPr>
          <w:p w14:paraId="40943084" w14:textId="77777777" w:rsidR="00BE6FFB" w:rsidRPr="004765C3" w:rsidRDefault="00BE6FFB" w:rsidP="000C4E55">
            <w:pPr>
              <w:pStyle w:val="Tabletextcentre"/>
            </w:pPr>
            <w:r w:rsidRPr="004765C3">
              <w:t>2,091</w:t>
            </w:r>
          </w:p>
        </w:tc>
        <w:tc>
          <w:tcPr>
            <w:tcW w:w="863" w:type="dxa"/>
          </w:tcPr>
          <w:p w14:paraId="10160F79" w14:textId="77777777" w:rsidR="00BE6FFB" w:rsidRPr="004765C3" w:rsidRDefault="00BE6FFB" w:rsidP="000C4E55">
            <w:pPr>
              <w:pStyle w:val="Tabletextcentre"/>
            </w:pPr>
            <w:r w:rsidRPr="004765C3">
              <w:t>175</w:t>
            </w:r>
          </w:p>
        </w:tc>
        <w:tc>
          <w:tcPr>
            <w:tcW w:w="862" w:type="dxa"/>
          </w:tcPr>
          <w:p w14:paraId="395C4E6E" w14:textId="77777777" w:rsidR="00BE6FFB" w:rsidRPr="004765C3" w:rsidRDefault="00BE6FFB" w:rsidP="000C4E55">
            <w:pPr>
              <w:pStyle w:val="Tabletextcentre"/>
            </w:pPr>
            <w:r w:rsidRPr="004765C3">
              <w:t>8.4</w:t>
            </w:r>
          </w:p>
        </w:tc>
        <w:tc>
          <w:tcPr>
            <w:tcW w:w="1581" w:type="dxa"/>
          </w:tcPr>
          <w:p w14:paraId="253991A7" w14:textId="77777777" w:rsidR="00BE6FFB" w:rsidRPr="004765C3" w:rsidRDefault="00BE6FFB" w:rsidP="000C4E55">
            <w:pPr>
              <w:pStyle w:val="Tabletextcentre"/>
            </w:pPr>
            <w:r w:rsidRPr="004765C3">
              <w:t>2,232</w:t>
            </w:r>
          </w:p>
        </w:tc>
        <w:tc>
          <w:tcPr>
            <w:tcW w:w="863" w:type="dxa"/>
          </w:tcPr>
          <w:p w14:paraId="2C957648" w14:textId="77777777" w:rsidR="00BE6FFB" w:rsidRPr="004765C3" w:rsidRDefault="00BE6FFB" w:rsidP="000C4E55">
            <w:pPr>
              <w:pStyle w:val="Tabletextcentre"/>
            </w:pPr>
            <w:r w:rsidRPr="004765C3">
              <w:t>186</w:t>
            </w:r>
          </w:p>
        </w:tc>
        <w:tc>
          <w:tcPr>
            <w:tcW w:w="862" w:type="dxa"/>
          </w:tcPr>
          <w:p w14:paraId="7CE76DFC" w14:textId="77777777" w:rsidR="00BE6FFB" w:rsidRPr="004765C3" w:rsidRDefault="00BE6FFB" w:rsidP="000C4E55">
            <w:pPr>
              <w:pStyle w:val="Tabletextcentre"/>
            </w:pPr>
            <w:r w:rsidRPr="004765C3">
              <w:t>8.3</w:t>
            </w:r>
          </w:p>
        </w:tc>
      </w:tr>
    </w:tbl>
    <w:p w14:paraId="4763705B" w14:textId="77777777" w:rsidR="00BE6FFB" w:rsidRPr="00E47408" w:rsidRDefault="00BE6FFB" w:rsidP="00854B65">
      <w:pPr>
        <w:pStyle w:val="NoSpacing"/>
      </w:pPr>
      <w:r w:rsidRPr="00E47408">
        <w:t>Source: Antimicrobial and infection form Section 2, ‘Still prescribed today’, antimicrobial prescriptions only (</w:t>
      </w:r>
      <w:hyperlink w:anchor="_Appendix_1:_Antimicrobial" w:history="1">
        <w:r w:rsidRPr="00E47408">
          <w:rPr>
            <w:rStyle w:val="Hyperlink"/>
          </w:rPr>
          <w:t>Appendix 2</w:t>
        </w:r>
      </w:hyperlink>
      <w:r w:rsidRPr="00E47408">
        <w:t>).</w:t>
      </w:r>
    </w:p>
    <w:p w14:paraId="4CDA3750" w14:textId="77777777" w:rsidR="00BE6FFB" w:rsidRPr="00854B65" w:rsidRDefault="00BE6FFB" w:rsidP="00854B65">
      <w:pPr>
        <w:pStyle w:val="NoSpacing"/>
      </w:pPr>
      <w:r w:rsidRPr="00854B65">
        <w:t xml:space="preserve">PRN = pro re nata. </w:t>
      </w:r>
    </w:p>
    <w:p w14:paraId="6A88D33F" w14:textId="39C25E6E" w:rsidR="00BE6FFB" w:rsidRPr="000A26D1" w:rsidRDefault="00CB687A" w:rsidP="00CB687A">
      <w:pPr>
        <w:pStyle w:val="Heading2"/>
      </w:pPr>
      <w:bookmarkStart w:id="103" w:name="_Toc126604368"/>
      <w:bookmarkStart w:id="104" w:name="_Toc126604411"/>
      <w:bookmarkStart w:id="105" w:name="_Toc126604454"/>
      <w:bookmarkStart w:id="106" w:name="_Toc126606409"/>
      <w:bookmarkStart w:id="107" w:name="_Toc126606410"/>
      <w:bookmarkStart w:id="108" w:name="_Toc155351245"/>
      <w:bookmarkEnd w:id="103"/>
      <w:bookmarkEnd w:id="104"/>
      <w:bookmarkEnd w:id="105"/>
      <w:bookmarkEnd w:id="106"/>
      <w:r>
        <w:rPr>
          <w:lang w:eastAsia="en-AU"/>
        </w:rPr>
        <w:t>3.8</w:t>
      </w:r>
      <w:r>
        <w:rPr>
          <w:lang w:eastAsia="en-AU"/>
        </w:rPr>
        <w:tab/>
      </w:r>
      <w:r w:rsidR="00BE6FFB" w:rsidRPr="00BE6FFB">
        <w:rPr>
          <w:lang w:eastAsia="en-AU"/>
        </w:rPr>
        <w:t>Quality indicators</w:t>
      </w:r>
      <w:bookmarkEnd w:id="107"/>
      <w:bookmarkEnd w:id="108"/>
    </w:p>
    <w:p w14:paraId="1E1D1A44" w14:textId="77777777" w:rsidR="00BE6FFB" w:rsidRPr="004765C3" w:rsidRDefault="00BE6FFB" w:rsidP="004765C3">
      <w:pPr>
        <w:rPr>
          <w:highlight w:val="green"/>
        </w:rPr>
      </w:pPr>
      <w:bookmarkStart w:id="109" w:name="X917b1c71ca1e39ac9a3f96fbcec3add4c58b55b"/>
      <w:bookmarkStart w:id="110" w:name="_Toc70691088"/>
      <w:r w:rsidRPr="00AF3891">
        <w:t xml:space="preserve">Complete and accurate documentation ensures that all those involved in resident care have access to consistent and current information. For example, when a resident is prescribed an antimicrobial, the indication, active ingredient, dose, frequency and route of administration, and </w:t>
      </w:r>
      <w:r w:rsidRPr="004765C3">
        <w:t>the</w:t>
      </w:r>
      <w:r w:rsidRPr="00AF3891">
        <w:t xml:space="preserve"> intended duration or review plan should be documented in their healthcare record. Where electronic healthcare records are being used, flags and reminders in the record management </w:t>
      </w:r>
      <w:r w:rsidRPr="00AF3891">
        <w:lastRenderedPageBreak/>
        <w:t>system can be incorporated to support documentation in all relevant fields.</w:t>
      </w:r>
      <w:r w:rsidRPr="00854B65">
        <w:rPr>
          <w:vertAlign w:val="superscript"/>
        </w:rPr>
        <w:t xml:space="preserve">19 </w:t>
      </w:r>
      <w:r w:rsidRPr="004765C3">
        <w:t>Use of paper or electronic medication charts that are consistent with the Australian Commission on Safety and Quality in Health Care (ACSQHC) National Residential Medication Chart is recommended.</w:t>
      </w:r>
      <w:r w:rsidRPr="00854B65">
        <w:rPr>
          <w:rFonts w:cs="Arial"/>
          <w:szCs w:val="22"/>
          <w:vertAlign w:val="superscript"/>
          <w:lang w:eastAsia="en-AU"/>
        </w:rPr>
        <w:t>20</w:t>
      </w:r>
      <w:r w:rsidRPr="00BE6FFB">
        <w:rPr>
          <w:rFonts w:cs="Arial"/>
          <w:color w:val="auto"/>
          <w:szCs w:val="22"/>
          <w:lang w:eastAsia="en-AU"/>
        </w:rPr>
        <w:fldChar w:fldCharType="begin"/>
      </w:r>
      <w:r w:rsidRPr="00BE6FFB">
        <w:rPr>
          <w:rFonts w:cs="Arial"/>
          <w:color w:val="auto"/>
          <w:szCs w:val="22"/>
          <w:lang w:eastAsia="en-AU"/>
        </w:rPr>
        <w:instrText xml:space="preserve"> ADDIN EN.CITE &lt;EndNote&gt;&lt;Cite&gt;&lt;Author&gt;Australian Commission on Safety and Quality in Healthcare&lt;/Author&gt;&lt;Year&gt;2014&lt;/Year&gt;&lt;RecNum&gt;1669&lt;/RecNum&gt;&lt;DisplayText&gt;(19)&lt;/DisplayText&gt;&lt;record&gt;&lt;rec-number&gt;1669&lt;/rec-number&gt;&lt;foreign-keys&gt;&lt;key app="EN" db-id="9xzftvvahx2d02ee5exprarve5zr2areavw2" timestamp="0"&gt;1669&lt;/key&gt;&lt;/foreign-keys&gt;&lt;ref-type name="Web Page"&gt;12&lt;/ref-type&gt;&lt;contributors&gt;&lt;authors&gt;&lt;author&gt;Australian Commission on Safety and Quality in Healthcare,&lt;/author&gt;&lt;/authors&gt;&lt;/contributors&gt;&lt;titles&gt;&lt;title&gt;National Residential Medication Chart &lt;/title&gt;&lt;/titles&gt;&lt;volume&gt;2018&lt;/volume&gt;&lt;number&gt;February &lt;/number&gt;&lt;dates&gt;&lt;year&gt;2014&lt;/year&gt;&lt;/dates&gt;&lt;urls&gt;&lt;related-urls&gt;&lt;url&gt;http://www.safetyandquality.gov.au/our-work/medication-safety/medication-chart/nrmc/&lt;/url&gt;&lt;/related-urls&gt;&lt;/urls&gt;&lt;/record&gt;&lt;/Cite&gt;&lt;/EndNote&gt;</w:instrText>
      </w:r>
      <w:r w:rsidRPr="00BE6FFB">
        <w:rPr>
          <w:rFonts w:cs="Arial"/>
          <w:color w:val="auto"/>
          <w:szCs w:val="22"/>
          <w:lang w:eastAsia="en-AU"/>
        </w:rPr>
        <w:fldChar w:fldCharType="end"/>
      </w:r>
      <w:r w:rsidRPr="004765C3">
        <w:t xml:space="preserve"> </w:t>
      </w:r>
    </w:p>
    <w:p w14:paraId="5D855846" w14:textId="77777777" w:rsidR="00BE6FFB" w:rsidRPr="004765C3" w:rsidRDefault="00BE6FFB" w:rsidP="004765C3">
      <w:r w:rsidRPr="004765C3">
        <w:t xml:space="preserve">In 2021 compared to 2020 (76.4%) there was a decrease in the percentage of antimicrobial prescriptions (n=5,610, 73.5%) that had a documented indication for prescribing an antimicrobial. At the same time, compared to 2020 (45.7%) there was a decrease in the percentage of antimicrobial prescriptions (n=3,414, 44.7%) that had a documented review or stop date (Figure 6 and </w:t>
      </w:r>
      <w:hyperlink w:anchor="_Appendix_3:_Additional" w:history="1">
        <w:r w:rsidRPr="00BE6FFB">
          <w:rPr>
            <w:color w:val="8B3B1D"/>
            <w:szCs w:val="22"/>
            <w:u w:val="single"/>
            <w:lang w:eastAsia="en-AU"/>
          </w:rPr>
          <w:t>Appendix 3</w:t>
        </w:r>
      </w:hyperlink>
      <w:r w:rsidRPr="004765C3">
        <w:t xml:space="preserve">: Table A7). </w:t>
      </w:r>
    </w:p>
    <w:p w14:paraId="5F9870C3" w14:textId="34296C04" w:rsidR="00BE6FFB" w:rsidRPr="006A7BFB" w:rsidRDefault="00DD6C66" w:rsidP="00DD6C66">
      <w:pPr>
        <w:pStyle w:val="Caption"/>
      </w:pPr>
      <w:r>
        <w:t xml:space="preserve">Figure </w:t>
      </w:r>
      <w:r w:rsidR="00DC6FB7">
        <w:fldChar w:fldCharType="begin"/>
      </w:r>
      <w:r w:rsidR="00DC6FB7">
        <w:instrText xml:space="preserve"> SEQ Figure \* ARABIC </w:instrText>
      </w:r>
      <w:r w:rsidR="00DC6FB7">
        <w:fldChar w:fldCharType="separate"/>
      </w:r>
      <w:r>
        <w:rPr>
          <w:noProof/>
        </w:rPr>
        <w:t>6</w:t>
      </w:r>
      <w:r w:rsidR="00DC6FB7">
        <w:rPr>
          <w:noProof/>
        </w:rPr>
        <w:fldChar w:fldCharType="end"/>
      </w:r>
      <w:r w:rsidR="00BE6FFB" w:rsidRPr="00BE6FFB">
        <w:rPr>
          <w:szCs w:val="22"/>
          <w:lang w:eastAsia="en-AU"/>
        </w:rPr>
        <w:t>:</w:t>
      </w:r>
      <w:r w:rsidR="00BE6FFB" w:rsidRPr="00BE6FFB">
        <w:rPr>
          <w:szCs w:val="22"/>
          <w:lang w:eastAsia="en-AU"/>
        </w:rPr>
        <w:tab/>
        <w:t>Key quality indicators for all participating facilities, Aged Care NAPS</w:t>
      </w:r>
      <w:r w:rsidR="00BE6FFB" w:rsidRPr="00BE6FFB" w:rsidDel="008B179C">
        <w:rPr>
          <w:szCs w:val="22"/>
          <w:lang w:eastAsia="en-AU"/>
        </w:rPr>
        <w:t xml:space="preserve"> </w:t>
      </w:r>
      <w:r w:rsidR="00BE6FFB" w:rsidRPr="00BE6FFB">
        <w:rPr>
          <w:szCs w:val="22"/>
          <w:lang w:eastAsia="en-AU"/>
        </w:rPr>
        <w:t>contributors, 2016–202</w:t>
      </w:r>
      <w:bookmarkEnd w:id="109"/>
      <w:bookmarkEnd w:id="110"/>
      <w:r w:rsidR="00BE6FFB" w:rsidRPr="00BE6FFB">
        <w:rPr>
          <w:szCs w:val="22"/>
          <w:lang w:eastAsia="en-AU"/>
        </w:rPr>
        <w:t>1</w:t>
      </w:r>
    </w:p>
    <w:p w14:paraId="762AC1ED" w14:textId="77777777" w:rsidR="00BE6FFB" w:rsidRPr="00956EA2" w:rsidRDefault="00BE6FFB" w:rsidP="00956EA2">
      <w:r w:rsidRPr="00956EA2">
        <w:rPr>
          <w:noProof/>
        </w:rPr>
        <w:drawing>
          <wp:inline distT="0" distB="0" distL="0" distR="0" wp14:anchorId="08139038" wp14:editId="71906079">
            <wp:extent cx="5939790" cy="3712076"/>
            <wp:effectExtent l="0" t="0" r="3810" b="3175"/>
            <wp:docPr id="47" name="Picture" descr="This figure shows the percentage of prescriptions for which (1) an indication for the prescription and (2) a review or stop date was recorded, by contributing aged care facilities between 2016 and 2021"/>
            <wp:cNvGraphicFramePr/>
            <a:graphic xmlns:a="http://schemas.openxmlformats.org/drawingml/2006/main">
              <a:graphicData uri="http://schemas.openxmlformats.org/drawingml/2006/picture">
                <pic:pic xmlns:pic="http://schemas.openxmlformats.org/drawingml/2006/picture">
                  <pic:nvPicPr>
                    <pic:cNvPr id="47" name="Picture" descr="This figure shows the percentage of prescriptions for which (1) an indication for the prescription and (2) a review or stop date was recorded, by contributing aged care facilities between 2016 and 2021"/>
                    <pic:cNvPicPr/>
                  </pic:nvPicPr>
                  <pic:blipFill>
                    <a:blip r:embed="rId34"/>
                    <a:stretch>
                      <a:fillRect/>
                    </a:stretch>
                  </pic:blipFill>
                  <pic:spPr bwMode="auto">
                    <a:xfrm>
                      <a:off x="0" y="0"/>
                      <a:ext cx="5939790" cy="3712076"/>
                    </a:xfrm>
                    <a:prstGeom prst="rect">
                      <a:avLst/>
                    </a:prstGeom>
                    <a:noFill/>
                    <a:ln w="9525">
                      <a:noFill/>
                      <a:headEnd/>
                      <a:tailEnd/>
                    </a:ln>
                  </pic:spPr>
                </pic:pic>
              </a:graphicData>
            </a:graphic>
          </wp:inline>
        </w:drawing>
      </w:r>
    </w:p>
    <w:p w14:paraId="615EA02D" w14:textId="77777777" w:rsidR="00BE6FFB" w:rsidRPr="00854B65" w:rsidRDefault="00BE6FFB" w:rsidP="00854B65">
      <w:pPr>
        <w:pStyle w:val="NoSpacing"/>
      </w:pPr>
      <w:r w:rsidRPr="00854B65">
        <w:t>Source: Antimicrobial and infection form Section 2, Method 1 and 2 data (</w:t>
      </w:r>
      <w:hyperlink w:anchor="_Appendix_1:_Antimicrobial" w:history="1">
        <w:r w:rsidRPr="00854B65">
          <w:rPr>
            <w:rStyle w:val="Hyperlink"/>
          </w:rPr>
          <w:t>Appendix 2</w:t>
        </w:r>
      </w:hyperlink>
      <w:r w:rsidRPr="00854B65">
        <w:t>).</w:t>
      </w:r>
    </w:p>
    <w:p w14:paraId="0633BA97" w14:textId="77777777" w:rsidR="00BE6FFB" w:rsidRPr="00854B65" w:rsidRDefault="00BE6FFB" w:rsidP="00854B65">
      <w:pPr>
        <w:pStyle w:val="NoSpacing"/>
      </w:pPr>
      <w:r w:rsidRPr="00854B65">
        <w:t>CI = confidence interval.</w:t>
      </w:r>
    </w:p>
    <w:p w14:paraId="0808D711" w14:textId="151DF401" w:rsidR="00BE6FFB" w:rsidRPr="00854B65" w:rsidRDefault="00BE6FFB" w:rsidP="00854B65">
      <w:bookmarkStart w:id="111" w:name="Xf262d5e300638fe8eb06adb4b49699e40b180f8"/>
      <w:bookmarkStart w:id="112" w:name="_Toc70691089"/>
      <w:r w:rsidRPr="00854B65">
        <w:t xml:space="preserve">For the 337 facilities that participated annually from 2019 to 2021, </w:t>
      </w:r>
      <w:r w:rsidR="00135164" w:rsidRPr="00854B65">
        <w:t xml:space="preserve">in the last year, </w:t>
      </w:r>
      <w:r w:rsidRPr="00854B65">
        <w:t xml:space="preserve">there was a decrease in the documentation of an indication for prescribing an antimicrobial (n=2,450, 73.5%) </w:t>
      </w:r>
      <w:r w:rsidR="00135164" w:rsidRPr="00854B65">
        <w:t xml:space="preserve">and a slight </w:t>
      </w:r>
      <w:r w:rsidRPr="00854B65">
        <w:t xml:space="preserve">increase in the recording of the review or stop date (n=1,342, 40.2%) (Figure 7 and </w:t>
      </w:r>
      <w:hyperlink w:anchor="_Appendix_3:_Additional" w:history="1">
        <w:r w:rsidRPr="00854B65">
          <w:rPr>
            <w:rStyle w:val="Hyperlink"/>
          </w:rPr>
          <w:t>Appendix 3</w:t>
        </w:r>
      </w:hyperlink>
      <w:r w:rsidRPr="00854B65">
        <w:t>: Table A8).</w:t>
      </w:r>
    </w:p>
    <w:p w14:paraId="562F5B06" w14:textId="288D5FAE" w:rsidR="00BE6FFB" w:rsidRPr="006A7BFB" w:rsidRDefault="00DD6C66" w:rsidP="00DD6C66">
      <w:pPr>
        <w:pStyle w:val="Caption"/>
      </w:pPr>
      <w:r>
        <w:lastRenderedPageBreak/>
        <w:t xml:space="preserve">Figure </w:t>
      </w:r>
      <w:r w:rsidR="00DC6FB7">
        <w:fldChar w:fldCharType="begin"/>
      </w:r>
      <w:r w:rsidR="00DC6FB7">
        <w:instrText xml:space="preserve"> SEQ Figure \* ARABIC </w:instrText>
      </w:r>
      <w:r w:rsidR="00DC6FB7">
        <w:fldChar w:fldCharType="separate"/>
      </w:r>
      <w:r>
        <w:rPr>
          <w:noProof/>
        </w:rPr>
        <w:t>7</w:t>
      </w:r>
      <w:r w:rsidR="00DC6FB7">
        <w:rPr>
          <w:noProof/>
        </w:rPr>
        <w:fldChar w:fldCharType="end"/>
      </w:r>
      <w:r w:rsidR="00BE6FFB" w:rsidRPr="00BE6FFB">
        <w:rPr>
          <w:szCs w:val="22"/>
          <w:lang w:eastAsia="en-AU"/>
        </w:rPr>
        <w:t>:</w:t>
      </w:r>
      <w:r w:rsidR="00BE6FFB" w:rsidRPr="00BE6FFB">
        <w:rPr>
          <w:szCs w:val="22"/>
          <w:lang w:eastAsia="en-AU"/>
        </w:rPr>
        <w:tab/>
        <w:t>Key quality indicators for facilities that have participated annually, Aged Care NAPS contributors, 2019–</w:t>
      </w:r>
      <w:proofErr w:type="gramStart"/>
      <w:r w:rsidR="00BE6FFB" w:rsidRPr="00BE6FFB">
        <w:rPr>
          <w:szCs w:val="22"/>
          <w:lang w:eastAsia="en-AU"/>
        </w:rPr>
        <w:t>2021</w:t>
      </w:r>
      <w:bookmarkEnd w:id="111"/>
      <w:bookmarkEnd w:id="112"/>
      <w:proofErr w:type="gramEnd"/>
    </w:p>
    <w:p w14:paraId="71C3E9B1" w14:textId="77777777" w:rsidR="00B562B4" w:rsidRPr="00854B65" w:rsidRDefault="00B562B4" w:rsidP="00854B65">
      <w:r w:rsidRPr="00854B65">
        <w:rPr>
          <w:noProof/>
        </w:rPr>
        <w:drawing>
          <wp:inline distT="0" distB="0" distL="0" distR="0" wp14:anchorId="4AD201A2" wp14:editId="7E38835B">
            <wp:extent cx="5691155" cy="3067050"/>
            <wp:effectExtent l="0" t="0" r="5080" b="0"/>
            <wp:docPr id="4" name="Picture 4" descr="Figure 7 is a horizontal bar graph showing the Key quality indicators for facilities that have participated annually, Aged Care NAPS contributor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7 is a horizontal bar graph showing the Key quality indicators for facilities that have participated annually, Aged Care NAPS contributors, 2019–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578" cy="3076978"/>
                    </a:xfrm>
                    <a:prstGeom prst="rect">
                      <a:avLst/>
                    </a:prstGeom>
                    <a:noFill/>
                  </pic:spPr>
                </pic:pic>
              </a:graphicData>
            </a:graphic>
          </wp:inline>
        </w:drawing>
      </w:r>
    </w:p>
    <w:p w14:paraId="03E91674" w14:textId="77777777" w:rsidR="00BE6FFB" w:rsidRPr="00854B65" w:rsidRDefault="00BE6FFB" w:rsidP="00854B65">
      <w:pPr>
        <w:pStyle w:val="NoSpacing"/>
      </w:pPr>
      <w:r w:rsidRPr="00854B65">
        <w:t>Source: Antimicrobial and infection form Section 2, Method 1 and 2 data (</w:t>
      </w:r>
      <w:hyperlink w:anchor="_Appendix_1:_Antimicrobial" w:history="1">
        <w:r w:rsidRPr="00854B65">
          <w:rPr>
            <w:rStyle w:val="Hyperlink"/>
          </w:rPr>
          <w:t>Appendix 2</w:t>
        </w:r>
      </w:hyperlink>
      <w:r w:rsidRPr="00854B65">
        <w:t>).</w:t>
      </w:r>
    </w:p>
    <w:p w14:paraId="7C00769F" w14:textId="3787E410" w:rsidR="00BE6FFB" w:rsidRPr="00BE6FFB" w:rsidRDefault="00CB687A" w:rsidP="00CB687A">
      <w:pPr>
        <w:pStyle w:val="Heading2"/>
        <w:rPr>
          <w:lang w:eastAsia="en-AU"/>
        </w:rPr>
      </w:pPr>
      <w:bookmarkStart w:id="113" w:name="_Toc126604370"/>
      <w:bookmarkStart w:id="114" w:name="_Toc126604413"/>
      <w:bookmarkStart w:id="115" w:name="_Toc126604456"/>
      <w:bookmarkStart w:id="116" w:name="_Toc126606411"/>
      <w:bookmarkStart w:id="117" w:name="_Toc126606412"/>
      <w:bookmarkStart w:id="118" w:name="_Toc155351246"/>
      <w:bookmarkEnd w:id="113"/>
      <w:bookmarkEnd w:id="114"/>
      <w:bookmarkEnd w:id="115"/>
      <w:bookmarkEnd w:id="116"/>
      <w:r>
        <w:rPr>
          <w:lang w:eastAsia="en-AU"/>
        </w:rPr>
        <w:t>3.9</w:t>
      </w:r>
      <w:r>
        <w:rPr>
          <w:lang w:eastAsia="en-AU"/>
        </w:rPr>
        <w:tab/>
      </w:r>
      <w:r w:rsidR="00BE6FFB" w:rsidRPr="00BE6FFB">
        <w:rPr>
          <w:lang w:eastAsia="en-AU"/>
        </w:rPr>
        <w:t>Common indications for prescribing antimicrobials</w:t>
      </w:r>
      <w:bookmarkStart w:id="119" w:name="X109a7cc1887dc3e4a32ae2e4185b34b7da18656"/>
      <w:bookmarkStart w:id="120" w:name="_Toc39829392"/>
      <w:bookmarkStart w:id="121" w:name="Xfdb259f50f0ece045b262ee04ace51a68d61327"/>
      <w:bookmarkStart w:id="122" w:name="_Toc39066781"/>
      <w:bookmarkEnd w:id="68"/>
      <w:bookmarkEnd w:id="69"/>
      <w:bookmarkEnd w:id="94"/>
      <w:bookmarkEnd w:id="117"/>
      <w:bookmarkEnd w:id="118"/>
    </w:p>
    <w:p w14:paraId="38D3A7ED" w14:textId="77777777" w:rsidR="00BE6FFB" w:rsidRPr="00854B65" w:rsidRDefault="00BE6FFB" w:rsidP="00854B65">
      <w:bookmarkStart w:id="123" w:name="X5c0e239e37319328d622eda9f3c33b36837aad1"/>
      <w:bookmarkStart w:id="124" w:name="_Toc70691090"/>
      <w:r w:rsidRPr="00854B65">
        <w:t xml:space="preserve">The top 5 known indications for prescribing antimicrobials were other – skin, soft tissue or mucosal; cystitis; tinea; wound infection (non-surgical); and cellulitis (Figure 8 and </w:t>
      </w:r>
      <w:hyperlink w:anchor="_Appendix_3:_Additional" w:history="1">
        <w:r w:rsidRPr="00854B65">
          <w:rPr>
            <w:rStyle w:val="Hyperlink"/>
          </w:rPr>
          <w:t>Appendix 3</w:t>
        </w:r>
      </w:hyperlink>
      <w:r w:rsidRPr="00854B65">
        <w:t>: Table A9). There were no prescriptions where the indication was reported as unknown.</w:t>
      </w:r>
    </w:p>
    <w:p w14:paraId="1FDF1555" w14:textId="4202B6A3" w:rsidR="00BE6FFB" w:rsidRPr="006A7BFB" w:rsidRDefault="00DD6C66" w:rsidP="00DD6C66">
      <w:pPr>
        <w:pStyle w:val="Caption"/>
        <w:rPr>
          <w:lang w:eastAsia="en-AU"/>
        </w:rPr>
      </w:pPr>
      <w:r>
        <w:lastRenderedPageBreak/>
        <w:t xml:space="preserve">Figure </w:t>
      </w:r>
      <w:r w:rsidR="00DC6FB7">
        <w:fldChar w:fldCharType="begin"/>
      </w:r>
      <w:r w:rsidR="00DC6FB7">
        <w:instrText xml:space="preserve"> SEQ Figure \* ARABIC </w:instrText>
      </w:r>
      <w:r w:rsidR="00DC6FB7">
        <w:fldChar w:fldCharType="separate"/>
      </w:r>
      <w:r>
        <w:rPr>
          <w:noProof/>
        </w:rPr>
        <w:t>8</w:t>
      </w:r>
      <w:r w:rsidR="00DC6FB7">
        <w:rPr>
          <w:noProof/>
        </w:rPr>
        <w:fldChar w:fldCharType="end"/>
      </w:r>
      <w:r w:rsidR="00BE6FFB" w:rsidRPr="00BE6FFB">
        <w:rPr>
          <w:szCs w:val="22"/>
          <w:lang w:eastAsia="en-AU"/>
        </w:rPr>
        <w:t>:</w:t>
      </w:r>
      <w:r w:rsidR="00BE6FFB" w:rsidRPr="00BE6FFB">
        <w:rPr>
          <w:szCs w:val="22"/>
          <w:lang w:eastAsia="en-AU"/>
        </w:rPr>
        <w:tab/>
        <w:t>Most common indications for antimicrobial prescriptions, Aged Care NAPS contributors, 2019–2021</w:t>
      </w:r>
      <w:bookmarkEnd w:id="123"/>
      <w:bookmarkEnd w:id="124"/>
    </w:p>
    <w:p w14:paraId="4C421C25" w14:textId="77777777" w:rsidR="00BE6FFB" w:rsidRPr="00854B65" w:rsidRDefault="00BE6FFB" w:rsidP="00854B65">
      <w:r w:rsidRPr="00854B65">
        <w:rPr>
          <w:noProof/>
        </w:rPr>
        <w:drawing>
          <wp:inline distT="0" distB="0" distL="0" distR="0" wp14:anchorId="05FA9ED6" wp14:editId="2C32795A">
            <wp:extent cx="5939790" cy="6682105"/>
            <wp:effectExtent l="0" t="0" r="3810" b="4445"/>
            <wp:docPr id="6" name="Picture" descr="This figure shows the most common indications for antimicrobial prescriptions in aged care facilities contributing to Aged Care NAPS, between 2019 and 2021, expressed as a percentage of total prescriptions.">
              <a:extLst xmlns:a="http://schemas.openxmlformats.org/drawingml/2006/main">
                <a:ext uri="{FF2B5EF4-FFF2-40B4-BE49-F238E27FC236}">
                  <a16:creationId xmlns:a16="http://schemas.microsoft.com/office/drawing/2014/main" id="{B2BEA70D-5494-4490-BA4B-125630672F5B}"/>
                </a:ext>
              </a:extLst>
            </wp:docPr>
            <wp:cNvGraphicFramePr/>
            <a:graphic xmlns:a="http://schemas.openxmlformats.org/drawingml/2006/main">
              <a:graphicData uri="http://schemas.openxmlformats.org/drawingml/2006/picture">
                <pic:pic xmlns:pic="http://schemas.openxmlformats.org/drawingml/2006/picture">
                  <pic:nvPicPr>
                    <pic:cNvPr id="6" name="Picture" descr="This figure shows the most common indications for antimicrobial prescriptions in aged care facilities contributing to Aged Care NAPS, between 2019 and 2021, expressed as a percentage of total prescriptions.">
                      <a:extLst>
                        <a:ext uri="{FF2B5EF4-FFF2-40B4-BE49-F238E27FC236}">
                          <a16:creationId xmlns:a16="http://schemas.microsoft.com/office/drawing/2014/main" id="{B2BEA70D-5494-4490-BA4B-125630672F5B}"/>
                        </a:ext>
                      </a:extLst>
                    </pic:cNvPr>
                    <pic:cNvPicPr/>
                  </pic:nvPicPr>
                  <pic:blipFill>
                    <a:blip r:embed="rId36"/>
                    <a:stretch>
                      <a:fillRect/>
                    </a:stretch>
                  </pic:blipFill>
                  <pic:spPr bwMode="auto">
                    <a:xfrm>
                      <a:off x="0" y="0"/>
                      <a:ext cx="5939790" cy="6682105"/>
                    </a:xfrm>
                    <a:prstGeom prst="rect">
                      <a:avLst/>
                    </a:prstGeom>
                    <a:noFill/>
                    <a:ln w="9525">
                      <a:noFill/>
                      <a:headEnd/>
                      <a:tailEnd/>
                    </a:ln>
                  </pic:spPr>
                </pic:pic>
              </a:graphicData>
            </a:graphic>
          </wp:inline>
        </w:drawing>
      </w:r>
    </w:p>
    <w:p w14:paraId="1F3E8F1C" w14:textId="77777777" w:rsidR="00BE6FFB" w:rsidRPr="00854B65" w:rsidRDefault="00BE6FFB" w:rsidP="00854B65">
      <w:pPr>
        <w:pStyle w:val="NoSpacing"/>
      </w:pPr>
      <w:r w:rsidRPr="00854B65">
        <w:t>Source: Antimicrobial and infection form Section 2, Method 1 and 2 data (</w:t>
      </w:r>
      <w:hyperlink w:anchor="_Appendix_1:_Antimicrobial" w:history="1">
        <w:r w:rsidRPr="00854B65">
          <w:rPr>
            <w:rStyle w:val="Hyperlink"/>
          </w:rPr>
          <w:t>Appendix 2</w:t>
        </w:r>
      </w:hyperlink>
      <w:r w:rsidRPr="00854B65">
        <w:t>).</w:t>
      </w:r>
    </w:p>
    <w:p w14:paraId="3E04EC94" w14:textId="77777777" w:rsidR="00BE6FFB" w:rsidRPr="00854B65" w:rsidRDefault="00BE6FFB" w:rsidP="00854B65">
      <w:pPr>
        <w:pStyle w:val="NoSpacing"/>
      </w:pPr>
      <w:r w:rsidRPr="00854B65">
        <w:t xml:space="preserve">Only the top 20 indications for antimicrobial prescriptions are listed. </w:t>
      </w:r>
    </w:p>
    <w:p w14:paraId="5DF4C793" w14:textId="77777777" w:rsidR="00BE6FFB" w:rsidRPr="00854B65" w:rsidRDefault="00BE6FFB" w:rsidP="00854B65">
      <w:pPr>
        <w:pStyle w:val="NoSpacing"/>
      </w:pPr>
      <w:r w:rsidRPr="00854B65">
        <w:t>Unknown indications for commencing an antimicrobial are excluded.</w:t>
      </w:r>
    </w:p>
    <w:p w14:paraId="1BA47CC8" w14:textId="593101FF" w:rsidR="00BE6FFB" w:rsidRPr="00854B65" w:rsidRDefault="00BE6FFB" w:rsidP="00DD6C66">
      <w:pPr>
        <w:pStyle w:val="NoSpacing"/>
      </w:pPr>
      <w:r w:rsidRPr="00854B65">
        <w:t>UTI = urinary tract infection; COPD = chronic obstructive pulmonary disease.</w:t>
      </w:r>
      <w:r w:rsidRPr="00854B65">
        <w:br w:type="page"/>
      </w:r>
    </w:p>
    <w:p w14:paraId="1053C061" w14:textId="77777777" w:rsidR="00BE6FFB" w:rsidRPr="004765C3" w:rsidRDefault="00BE6FFB" w:rsidP="00854B65">
      <w:r w:rsidRPr="004765C3">
        <w:lastRenderedPageBreak/>
        <w:t xml:space="preserve">Antimicrobials were </w:t>
      </w:r>
      <w:r w:rsidRPr="00854B65">
        <w:t>consistently</w:t>
      </w:r>
      <w:r w:rsidRPr="004765C3">
        <w:t xml:space="preserve"> and </w:t>
      </w:r>
      <w:proofErr w:type="gramStart"/>
      <w:r w:rsidRPr="004765C3">
        <w:t>most commonly prescribed</w:t>
      </w:r>
      <w:proofErr w:type="gramEnd"/>
      <w:r w:rsidRPr="004765C3">
        <w:t xml:space="preserve"> for prophylactic indications associated with the urinary tract. In 2021, over one-third of the 1,701 prophylactic prescriptions were for cystitis (21.3%); other – urinary tract (8.7%); asymptomatic bacteriuria (4.1%); and catheter-associated urinary tract infection (1.5%) (Figure 9 and </w:t>
      </w:r>
      <w:hyperlink w:anchor="_Appendix_3:_Additional" w:history="1">
        <w:r w:rsidRPr="00BE6FFB">
          <w:rPr>
            <w:color w:val="8B3B1D"/>
            <w:szCs w:val="22"/>
            <w:u w:val="single"/>
            <w:lang w:eastAsia="en-AU"/>
          </w:rPr>
          <w:t>Appendix 3</w:t>
        </w:r>
      </w:hyperlink>
      <w:r w:rsidRPr="004765C3">
        <w:t>: Table A10).</w:t>
      </w:r>
    </w:p>
    <w:p w14:paraId="7807F3CB" w14:textId="237E0FD3" w:rsidR="00BE6FFB" w:rsidRPr="00DD6C66" w:rsidRDefault="00DD6C66" w:rsidP="00DD6C66">
      <w:pPr>
        <w:pStyle w:val="Caption"/>
      </w:pPr>
      <w:r>
        <w:t xml:space="preserve">Figure </w:t>
      </w:r>
      <w:r w:rsidR="00DC6FB7">
        <w:fldChar w:fldCharType="begin"/>
      </w:r>
      <w:r w:rsidR="00DC6FB7">
        <w:instrText xml:space="preserve"> SEQ Figure \* ARABIC </w:instrText>
      </w:r>
      <w:r w:rsidR="00DC6FB7">
        <w:fldChar w:fldCharType="separate"/>
      </w:r>
      <w:r>
        <w:rPr>
          <w:noProof/>
        </w:rPr>
        <w:t>9</w:t>
      </w:r>
      <w:r w:rsidR="00DC6FB7">
        <w:rPr>
          <w:noProof/>
        </w:rPr>
        <w:fldChar w:fldCharType="end"/>
      </w:r>
      <w:r w:rsidR="00BE6FFB" w:rsidRPr="00DD6C66">
        <w:t xml:space="preserve">: </w:t>
      </w:r>
      <w:r w:rsidR="00BE6FFB" w:rsidRPr="00DD6C66">
        <w:tab/>
        <w:t>Most common prophylactic indications for antimicrobial prescriptions, Aged Care NAPS contributors, 2019–2021</w:t>
      </w:r>
    </w:p>
    <w:p w14:paraId="6420B98A" w14:textId="77777777" w:rsidR="00BE6FFB" w:rsidRPr="00854B65" w:rsidRDefault="00BE6FFB" w:rsidP="00854B65">
      <w:r w:rsidRPr="00854B65">
        <w:rPr>
          <w:noProof/>
        </w:rPr>
        <w:drawing>
          <wp:inline distT="0" distB="0" distL="0" distR="0" wp14:anchorId="37E66D54" wp14:editId="1DFD108D">
            <wp:extent cx="5939790" cy="4455160"/>
            <wp:effectExtent l="0" t="0" r="3810" b="2540"/>
            <wp:docPr id="8" name="Picture" descr="This figure shows the most common prophylactic indications for antimicrobial prescriptions in contributing aged care facilities between 2019 and 2021, expressed as a percentage of total prophylactic prescriptions">
              <a:extLst xmlns:a="http://schemas.openxmlformats.org/drawingml/2006/main">
                <a:ext uri="{FF2B5EF4-FFF2-40B4-BE49-F238E27FC236}">
                  <a16:creationId xmlns:a16="http://schemas.microsoft.com/office/drawing/2014/main" id="{AB8AF21C-5243-469B-8FA4-BC6EE82B1193}"/>
                </a:ext>
              </a:extLst>
            </wp:docPr>
            <wp:cNvGraphicFramePr/>
            <a:graphic xmlns:a="http://schemas.openxmlformats.org/drawingml/2006/main">
              <a:graphicData uri="http://schemas.openxmlformats.org/drawingml/2006/picture">
                <pic:pic xmlns:pic="http://schemas.openxmlformats.org/drawingml/2006/picture">
                  <pic:nvPicPr>
                    <pic:cNvPr id="8" name="Picture" descr="This figure shows the most common prophylactic indications for antimicrobial prescriptions in contributing aged care facilities between 2019 and 2021, expressed as a percentage of total prophylactic prescriptions">
                      <a:extLst>
                        <a:ext uri="{FF2B5EF4-FFF2-40B4-BE49-F238E27FC236}">
                          <a16:creationId xmlns:a16="http://schemas.microsoft.com/office/drawing/2014/main" id="{AB8AF21C-5243-469B-8FA4-BC6EE82B1193}"/>
                        </a:ext>
                      </a:extLst>
                    </pic:cNvPr>
                    <pic:cNvPicPr/>
                  </pic:nvPicPr>
                  <pic:blipFill>
                    <a:blip r:embed="rId37"/>
                    <a:stretch>
                      <a:fillRect/>
                    </a:stretch>
                  </pic:blipFill>
                  <pic:spPr bwMode="auto">
                    <a:xfrm>
                      <a:off x="0" y="0"/>
                      <a:ext cx="5939790" cy="4455160"/>
                    </a:xfrm>
                    <a:prstGeom prst="rect">
                      <a:avLst/>
                    </a:prstGeom>
                    <a:noFill/>
                    <a:ln w="9525">
                      <a:noFill/>
                      <a:headEnd/>
                      <a:tailEnd/>
                    </a:ln>
                  </pic:spPr>
                </pic:pic>
              </a:graphicData>
            </a:graphic>
          </wp:inline>
        </w:drawing>
      </w:r>
    </w:p>
    <w:p w14:paraId="567ADAA4" w14:textId="77777777" w:rsidR="00BE6FFB" w:rsidRPr="00AF3891" w:rsidRDefault="00BE6FFB" w:rsidP="00DD6C66">
      <w:pPr>
        <w:pStyle w:val="NoSpacing"/>
      </w:pPr>
      <w:r w:rsidRPr="00AF3891">
        <w:t>Source: Antimicrobial and infection form Section 2, Method 1 and 2 data (</w:t>
      </w:r>
      <w:hyperlink w:anchor="_Appendix_1:_Antimicrobial" w:history="1">
        <w:r w:rsidRPr="00AF3891">
          <w:rPr>
            <w:rStyle w:val="Hyperlink"/>
          </w:rPr>
          <w:t>Appendix 2</w:t>
        </w:r>
      </w:hyperlink>
      <w:r w:rsidRPr="00AF3891">
        <w:t>).</w:t>
      </w:r>
    </w:p>
    <w:p w14:paraId="4222BAEB" w14:textId="77777777" w:rsidR="00BE6FFB" w:rsidRPr="00AF3891" w:rsidRDefault="00BE6FFB" w:rsidP="00DD6C66">
      <w:pPr>
        <w:pStyle w:val="NoSpacing"/>
      </w:pPr>
      <w:r w:rsidRPr="00AF3891">
        <w:t xml:space="preserve">Only the top 10 indications for prophylactic antimicrobial prescriptions are listed. </w:t>
      </w:r>
    </w:p>
    <w:p w14:paraId="49698E15" w14:textId="77777777" w:rsidR="00BE6FFB" w:rsidRPr="00AF3891" w:rsidRDefault="00BE6FFB" w:rsidP="00DD6C66">
      <w:pPr>
        <w:pStyle w:val="NoSpacing"/>
      </w:pPr>
      <w:r w:rsidRPr="00AF3891">
        <w:t>Unknown indications for commencing an antimicrobial are excluded.</w:t>
      </w:r>
    </w:p>
    <w:p w14:paraId="717C84C2" w14:textId="77777777" w:rsidR="00BE6FFB" w:rsidRPr="00AF3891" w:rsidRDefault="00BE6FFB" w:rsidP="00DD6C66">
      <w:pPr>
        <w:pStyle w:val="NoSpacing"/>
      </w:pPr>
      <w:r w:rsidRPr="00AF3891">
        <w:t>COPD = chronic obstructive pulmonary disease</w:t>
      </w:r>
      <w:bookmarkStart w:id="125" w:name="Xa4e7ddba80867beb75b5d3fd13bc5ddc0fbc6f0"/>
      <w:bookmarkStart w:id="126" w:name="_Toc70691091"/>
      <w:r w:rsidRPr="00AF3891">
        <w:t>.</w:t>
      </w:r>
    </w:p>
    <w:p w14:paraId="3831428D" w14:textId="77777777" w:rsidR="00BE6FFB" w:rsidRPr="004765C3" w:rsidRDefault="00BE6FFB" w:rsidP="004765C3">
      <w:r w:rsidRPr="004765C3">
        <w:t>Prophylactic antimicrobial therapy for urinary tract infections (UTIs) should only be (re)considered when the resident has been diagnosed with confirmed recurrent UTIs based on consistent clinical and microbiological criteria; non-antimicrobial strategies (e.g., dehydration correction) have been trialled; the benefit of the therapy outweighs any potential adverse effects or harm (e.g., candidiasis); and advance care plans have been checked to ensure therapy is consistent with the expressed goals of the resident. Patient-initiated treatment (antimicrobials taken at the onset of symptoms) instead of continuous prophylactic therapy may reduce overall use.</w:t>
      </w:r>
      <w:r w:rsidRPr="00BE6FFB">
        <w:rPr>
          <w:color w:val="auto"/>
          <w:szCs w:val="22"/>
          <w:lang w:eastAsia="en-AU"/>
        </w:rPr>
        <w:fldChar w:fldCharType="begin"/>
      </w:r>
      <w:r w:rsidRPr="00BE6FFB">
        <w:rPr>
          <w:color w:val="auto"/>
          <w:szCs w:val="22"/>
          <w:lang w:eastAsia="en-AU"/>
        </w:rPr>
        <w:instrText xml:space="preserve"> ADDIN EN.CITE &lt;EndNote&gt;&lt;Cite&gt;&lt;Author&gt;Antibiotic Expert Group&lt;/Author&gt;&lt;Year&gt;2019&lt;/Year&gt;&lt;RecNum&gt;1199&lt;/RecNum&gt;&lt;DisplayText&gt;(4)&lt;/DisplayText&gt;&lt;record&gt;&lt;rec-number&gt;1199&lt;/rec-number&gt;&lt;foreign-keys&gt;&lt;key app="EN" db-id="9xzftvvahx2d02ee5exprarve5zr2areavw2" timestamp="0"&gt;1199&lt;/key&gt;&lt;/foreign-keys&gt;&lt;ref-type name="Electronic Book"&gt;44&lt;/ref-type&gt;&lt;contributors&gt;&lt;authors&gt;&lt;author&gt;Antibiotic Expert Group,&lt;/author&gt;&lt;/authors&gt;&lt;/contributors&gt;&lt;titles&gt;&lt;title&gt;Therapeutic Guidelines: Antibiotic. Version 16&lt;/title&gt;&lt;/titles&gt;&lt;num-vols&gt;16&lt;/num-vols&gt;&lt;dates&gt;&lt;year&gt;2019&lt;/year&gt;&lt;/dates&gt;&lt;pub-location&gt;Melbourne &lt;/pub-location&gt;&lt;publisher&gt;Therapeutic Guidelines Limited &lt;/publisher&gt;&lt;urls&gt;&lt;/urls&gt;&lt;/record&gt;&lt;/Cite&gt;&lt;/EndNote&gt;</w:instrText>
      </w:r>
      <w:r w:rsidRPr="00BE6FFB">
        <w:rPr>
          <w:color w:val="auto"/>
          <w:szCs w:val="22"/>
          <w:lang w:eastAsia="en-AU"/>
        </w:rPr>
        <w:fldChar w:fldCharType="end"/>
      </w:r>
      <w:r w:rsidRPr="00854B65">
        <w:rPr>
          <w:szCs w:val="22"/>
          <w:vertAlign w:val="superscript"/>
          <w:lang w:eastAsia="en-AU"/>
        </w:rPr>
        <w:t>18</w:t>
      </w:r>
    </w:p>
    <w:p w14:paraId="3A586C46" w14:textId="0BFC57B1" w:rsidR="00BE6FFB" w:rsidRPr="004765C3" w:rsidRDefault="00BE6FFB" w:rsidP="004765C3">
      <w:r w:rsidRPr="004765C3">
        <w:t xml:space="preserve">For cystitis, just under two-thirds of the antimicrobials prescribed (n=1,039) were for therapeutic (n=676, 65.1%) indications (Figure 10 and </w:t>
      </w:r>
      <w:hyperlink w:anchor="_Appendix_3:_Additional" w:history="1">
        <w:r w:rsidRPr="00BE6FFB">
          <w:rPr>
            <w:color w:val="8B3B1D"/>
            <w:szCs w:val="22"/>
            <w:u w:val="single"/>
            <w:lang w:eastAsia="en-AU"/>
          </w:rPr>
          <w:t>Appendix 3</w:t>
        </w:r>
      </w:hyperlink>
      <w:r w:rsidRPr="004765C3">
        <w:t>: Table A11).</w:t>
      </w:r>
      <w:r w:rsidRPr="002E6147">
        <w:rPr>
          <w:rStyle w:val="Strong"/>
        </w:rPr>
        <w:br w:type="page"/>
      </w:r>
    </w:p>
    <w:p w14:paraId="6D3E7D2A" w14:textId="4F8B6F0C" w:rsidR="00BE6FFB" w:rsidRPr="006A7BFB" w:rsidRDefault="00DD6C66" w:rsidP="00DD6C66">
      <w:pPr>
        <w:pStyle w:val="Caption"/>
      </w:pPr>
      <w:r>
        <w:lastRenderedPageBreak/>
        <w:t xml:space="preserve">Figure </w:t>
      </w:r>
      <w:r w:rsidR="00DC6FB7">
        <w:fldChar w:fldCharType="begin"/>
      </w:r>
      <w:r w:rsidR="00DC6FB7">
        <w:instrText xml:space="preserve"> SEQ Figure \* ARABIC </w:instrText>
      </w:r>
      <w:r w:rsidR="00DC6FB7">
        <w:fldChar w:fldCharType="separate"/>
      </w:r>
      <w:r>
        <w:rPr>
          <w:noProof/>
        </w:rPr>
        <w:t>10</w:t>
      </w:r>
      <w:r w:rsidR="00DC6FB7">
        <w:rPr>
          <w:noProof/>
        </w:rPr>
        <w:fldChar w:fldCharType="end"/>
      </w:r>
      <w:r w:rsidR="00BE6FFB" w:rsidRPr="00BE6FFB">
        <w:rPr>
          <w:szCs w:val="22"/>
          <w:lang w:eastAsia="en-AU"/>
        </w:rPr>
        <w:t>:</w:t>
      </w:r>
      <w:r w:rsidR="00BE6FFB" w:rsidRPr="00BE6FFB">
        <w:rPr>
          <w:szCs w:val="22"/>
          <w:lang w:eastAsia="en-AU"/>
        </w:rPr>
        <w:tab/>
        <w:t>Comparison of therapeutic and prophylactic antimicrobial prescriptions for common indications, Aged Care NAPS contributors, 2021</w:t>
      </w:r>
    </w:p>
    <w:p w14:paraId="115495E4" w14:textId="77777777" w:rsidR="00BE6FFB" w:rsidRPr="00854B65" w:rsidRDefault="00BE6FFB" w:rsidP="00854B65">
      <w:r w:rsidRPr="00854B65">
        <w:rPr>
          <w:noProof/>
        </w:rPr>
        <w:drawing>
          <wp:inline distT="0" distB="0" distL="0" distR="0" wp14:anchorId="1070AD52" wp14:editId="4DB5C9D4">
            <wp:extent cx="5939790" cy="4455160"/>
            <wp:effectExtent l="0" t="0" r="3810" b="2540"/>
            <wp:docPr id="9" name="Picture" descr="This figure shows the amount of therapeutic and prophylactic prescriptions for common indications in participating aged care facilities in 2021, expressed as a percentage of total prescriptions for that condition.">
              <a:extLst xmlns:a="http://schemas.openxmlformats.org/drawingml/2006/main">
                <a:ext uri="{FF2B5EF4-FFF2-40B4-BE49-F238E27FC236}">
                  <a16:creationId xmlns:a16="http://schemas.microsoft.com/office/drawing/2014/main" id="{62ACBCDE-8760-4A0D-9B45-73C83C3D7320}"/>
                </a:ext>
              </a:extLst>
            </wp:docPr>
            <wp:cNvGraphicFramePr/>
            <a:graphic xmlns:a="http://schemas.openxmlformats.org/drawingml/2006/main">
              <a:graphicData uri="http://schemas.openxmlformats.org/drawingml/2006/picture">
                <pic:pic xmlns:pic="http://schemas.openxmlformats.org/drawingml/2006/picture">
                  <pic:nvPicPr>
                    <pic:cNvPr id="9" name="Picture" descr="This figure shows the amount of therapeutic and prophylactic prescriptions for common indications in participating aged care facilities in 2021, expressed as a percentage of total prescriptions for that condition.">
                      <a:extLst>
                        <a:ext uri="{FF2B5EF4-FFF2-40B4-BE49-F238E27FC236}">
                          <a16:creationId xmlns:a16="http://schemas.microsoft.com/office/drawing/2014/main" id="{62ACBCDE-8760-4A0D-9B45-73C83C3D7320}"/>
                        </a:ext>
                      </a:extLst>
                    </pic:cNvPr>
                    <pic:cNvPicPr/>
                  </pic:nvPicPr>
                  <pic:blipFill>
                    <a:blip r:embed="rId38"/>
                    <a:stretch>
                      <a:fillRect/>
                    </a:stretch>
                  </pic:blipFill>
                  <pic:spPr bwMode="auto">
                    <a:xfrm>
                      <a:off x="0" y="0"/>
                      <a:ext cx="5939790" cy="4455160"/>
                    </a:xfrm>
                    <a:prstGeom prst="rect">
                      <a:avLst/>
                    </a:prstGeom>
                    <a:noFill/>
                    <a:ln w="9525">
                      <a:noFill/>
                      <a:headEnd/>
                      <a:tailEnd/>
                    </a:ln>
                  </pic:spPr>
                </pic:pic>
              </a:graphicData>
            </a:graphic>
          </wp:inline>
        </w:drawing>
      </w:r>
    </w:p>
    <w:p w14:paraId="75071960" w14:textId="77777777" w:rsidR="00BE6FFB" w:rsidRPr="00854B65" w:rsidRDefault="00BE6FFB" w:rsidP="00854B65">
      <w:pPr>
        <w:pStyle w:val="NoSpacing"/>
      </w:pPr>
      <w:r w:rsidRPr="00854B65">
        <w:t>Source: Antimicrobial and infection form Section 2, Method 1 and 2 data (</w:t>
      </w:r>
      <w:hyperlink w:anchor="_Appendix_1:_Antimicrobial" w:history="1">
        <w:r w:rsidRPr="00854B65">
          <w:rPr>
            <w:rStyle w:val="Hyperlink"/>
          </w:rPr>
          <w:t>Appendix 2</w:t>
        </w:r>
      </w:hyperlink>
      <w:r w:rsidRPr="00854B65">
        <w:t>).</w:t>
      </w:r>
    </w:p>
    <w:p w14:paraId="2C657801" w14:textId="77777777" w:rsidR="00BE6FFB" w:rsidRPr="00854B65" w:rsidRDefault="00BE6FFB" w:rsidP="00854B65">
      <w:pPr>
        <w:pStyle w:val="NoSpacing"/>
      </w:pPr>
      <w:r w:rsidRPr="00854B65">
        <w:t xml:space="preserve">Only the top 10 indications for prophylactic antimicrobial prescriptions are listed. </w:t>
      </w:r>
    </w:p>
    <w:p w14:paraId="4BB98937" w14:textId="77777777" w:rsidR="00BE6FFB" w:rsidRPr="00854B65" w:rsidRDefault="00BE6FFB" w:rsidP="00854B65">
      <w:pPr>
        <w:pStyle w:val="NoSpacing"/>
      </w:pPr>
      <w:r w:rsidRPr="00854B65">
        <w:t>Medical prophylaxis and unknown indications for commencing an antimicrobial are excluded.</w:t>
      </w:r>
      <w:bookmarkEnd w:id="125"/>
      <w:bookmarkEnd w:id="126"/>
    </w:p>
    <w:p w14:paraId="27D1EE6E" w14:textId="77777777" w:rsidR="006D6775" w:rsidRPr="00854B65" w:rsidRDefault="006D6775" w:rsidP="00854B65">
      <w:bookmarkStart w:id="127" w:name="_Toc126606413"/>
      <w:r w:rsidRPr="00854B65">
        <w:br w:type="page"/>
      </w:r>
    </w:p>
    <w:p w14:paraId="3BB4B792" w14:textId="77777777" w:rsidR="00BE6FFB" w:rsidRPr="00BE6FFB" w:rsidRDefault="00551B3C" w:rsidP="00551B3C">
      <w:pPr>
        <w:pStyle w:val="Heading2"/>
        <w:rPr>
          <w:lang w:eastAsia="en-AU"/>
        </w:rPr>
      </w:pPr>
      <w:bookmarkStart w:id="128" w:name="_Toc155351247"/>
      <w:r>
        <w:rPr>
          <w:lang w:eastAsia="en-AU"/>
        </w:rPr>
        <w:lastRenderedPageBreak/>
        <w:t>3.10</w:t>
      </w:r>
      <w:r>
        <w:rPr>
          <w:lang w:eastAsia="en-AU"/>
        </w:rPr>
        <w:tab/>
        <w:t xml:space="preserve"> </w:t>
      </w:r>
      <w:r w:rsidR="00BE6FFB" w:rsidRPr="00BE6FFB">
        <w:rPr>
          <w:lang w:eastAsia="en-AU"/>
        </w:rPr>
        <w:t>Most commonly prescribed antimicrobials for common indications</w:t>
      </w:r>
      <w:bookmarkEnd w:id="127"/>
      <w:bookmarkEnd w:id="128"/>
    </w:p>
    <w:p w14:paraId="1EF32C11" w14:textId="77777777" w:rsidR="00BE6FFB" w:rsidRPr="00854B65" w:rsidRDefault="00BE6FFB" w:rsidP="00854B65">
      <w:bookmarkStart w:id="129" w:name="X420d697133187649d21dc5a51b496a4bb3f665a"/>
      <w:bookmarkStart w:id="130" w:name="_Toc73002597"/>
      <w:r w:rsidRPr="00854B65">
        <w:t xml:space="preserve">The </w:t>
      </w:r>
      <w:proofErr w:type="gramStart"/>
      <w:r w:rsidRPr="00854B65">
        <w:t>most commonly prescribed</w:t>
      </w:r>
      <w:proofErr w:type="gramEnd"/>
      <w:r w:rsidRPr="00854B65">
        <w:t xml:space="preserve"> antimicrobials for cystitis, tinea and wound infection (non-surgical) were cefalexin (47.4%), clotrimazole (79.3%) and cefalexin (29.1%) respectively (Table 4). </w:t>
      </w:r>
    </w:p>
    <w:p w14:paraId="71EE3B59" w14:textId="4FF49B8B" w:rsidR="00BE6FFB" w:rsidRPr="006A7BFB" w:rsidRDefault="00DD6C66" w:rsidP="00DD6C66">
      <w:pPr>
        <w:pStyle w:val="Caption"/>
      </w:pPr>
      <w:r>
        <w:t xml:space="preserve">Table </w:t>
      </w:r>
      <w:r w:rsidR="00DC6FB7">
        <w:fldChar w:fldCharType="begin"/>
      </w:r>
      <w:r w:rsidR="00DC6FB7">
        <w:instrText xml:space="preserve"> SEQ Table \* ARABIC </w:instrText>
      </w:r>
      <w:r w:rsidR="00DC6FB7">
        <w:fldChar w:fldCharType="separate"/>
      </w:r>
      <w:r>
        <w:rPr>
          <w:noProof/>
        </w:rPr>
        <w:t>4</w:t>
      </w:r>
      <w:r w:rsidR="00DC6FB7">
        <w:rPr>
          <w:noProof/>
        </w:rPr>
        <w:fldChar w:fldCharType="end"/>
      </w:r>
      <w:r w:rsidR="00BE6FFB" w:rsidRPr="00BE6FFB">
        <w:rPr>
          <w:szCs w:val="22"/>
          <w:lang w:eastAsia="en-AU"/>
        </w:rPr>
        <w:t>:</w:t>
      </w:r>
      <w:r w:rsidR="00BE6FFB" w:rsidRPr="00BE6FFB">
        <w:rPr>
          <w:szCs w:val="22"/>
          <w:lang w:eastAsia="en-AU"/>
        </w:rPr>
        <w:tab/>
        <w:t xml:space="preserve">Commonly prescribed antimicrobials for cystitis, </w:t>
      </w:r>
      <w:proofErr w:type="gramStart"/>
      <w:r w:rsidR="00BE6FFB" w:rsidRPr="00BE6FFB">
        <w:rPr>
          <w:szCs w:val="22"/>
          <w:lang w:eastAsia="en-AU"/>
        </w:rPr>
        <w:t>tinea</w:t>
      </w:r>
      <w:proofErr w:type="gramEnd"/>
      <w:r w:rsidR="00BE6FFB" w:rsidRPr="00BE6FFB">
        <w:rPr>
          <w:szCs w:val="22"/>
          <w:lang w:eastAsia="en-AU"/>
        </w:rPr>
        <w:t xml:space="preserve"> and wound infection (non-surgical), Aged Care NAPS contributors, 202</w:t>
      </w:r>
      <w:bookmarkEnd w:id="129"/>
      <w:bookmarkEnd w:id="130"/>
      <w:r w:rsidR="00BE6FFB" w:rsidRPr="00BE6FFB">
        <w:rPr>
          <w:szCs w:val="22"/>
          <w:lang w:eastAsia="en-AU"/>
        </w:rPr>
        <w:t>1</w:t>
      </w:r>
    </w:p>
    <w:tbl>
      <w:tblPr>
        <w:tblStyle w:val="GridTable4-Accent21"/>
        <w:tblW w:w="9441" w:type="dxa"/>
        <w:tblLayout w:type="fixed"/>
        <w:tblLook w:val="0420" w:firstRow="1" w:lastRow="0" w:firstColumn="0" w:lastColumn="0" w:noHBand="0" w:noVBand="1"/>
      </w:tblPr>
      <w:tblGrid>
        <w:gridCol w:w="2428"/>
        <w:gridCol w:w="702"/>
        <w:gridCol w:w="561"/>
        <w:gridCol w:w="1542"/>
        <w:gridCol w:w="702"/>
        <w:gridCol w:w="561"/>
        <w:gridCol w:w="1683"/>
        <w:gridCol w:w="701"/>
        <w:gridCol w:w="561"/>
      </w:tblGrid>
      <w:tr w:rsidR="00BE6FFB" w:rsidRPr="00AF3891" w14:paraId="303CA958" w14:textId="77777777" w:rsidTr="00E47408">
        <w:trPr>
          <w:cnfStyle w:val="100000000000" w:firstRow="1" w:lastRow="0" w:firstColumn="0" w:lastColumn="0" w:oddVBand="0" w:evenVBand="0" w:oddHBand="0" w:evenHBand="0" w:firstRowFirstColumn="0" w:firstRowLastColumn="0" w:lastRowFirstColumn="0" w:lastRowLastColumn="0"/>
          <w:trHeight w:hRule="exact" w:val="800"/>
        </w:trPr>
        <w:tc>
          <w:tcPr>
            <w:tcW w:w="3691" w:type="dxa"/>
            <w:gridSpan w:val="3"/>
            <w:hideMark/>
          </w:tcPr>
          <w:p w14:paraId="5B67C7DB" w14:textId="2B38C234" w:rsidR="00BE6FFB" w:rsidRPr="00AF3891" w:rsidRDefault="00BE6FFB" w:rsidP="00527792">
            <w:pPr>
              <w:pStyle w:val="TableHeader"/>
            </w:pPr>
            <w:r w:rsidRPr="00AF3891">
              <w:t>Cystitis (n=1,039)</w:t>
            </w:r>
          </w:p>
        </w:tc>
        <w:tc>
          <w:tcPr>
            <w:tcW w:w="2805" w:type="dxa"/>
            <w:gridSpan w:val="3"/>
            <w:hideMark/>
          </w:tcPr>
          <w:p w14:paraId="376B0695" w14:textId="0921E201" w:rsidR="00BE6FFB" w:rsidRPr="00AF3891" w:rsidRDefault="00BE6FFB" w:rsidP="00527792">
            <w:pPr>
              <w:pStyle w:val="TableHeader"/>
            </w:pPr>
            <w:r w:rsidRPr="00AF3891">
              <w:t>Tinea (n=739)</w:t>
            </w:r>
          </w:p>
        </w:tc>
        <w:tc>
          <w:tcPr>
            <w:tcW w:w="2945" w:type="dxa"/>
            <w:gridSpan w:val="3"/>
            <w:hideMark/>
          </w:tcPr>
          <w:p w14:paraId="1FE85CCB" w14:textId="70F99E69" w:rsidR="00BE6FFB" w:rsidRPr="00AF3891" w:rsidRDefault="00BE6FFB" w:rsidP="00527792">
            <w:pPr>
              <w:pStyle w:val="TableHeader"/>
            </w:pPr>
            <w:r w:rsidRPr="00AF3891">
              <w:t>Wound infection: non-surgical</w:t>
            </w:r>
            <w:r w:rsidR="00E47408" w:rsidRPr="00AF3891">
              <w:t xml:space="preserve"> </w:t>
            </w:r>
            <w:r w:rsidRPr="00AF3891">
              <w:t>(n=478)</w:t>
            </w:r>
          </w:p>
        </w:tc>
      </w:tr>
      <w:tr w:rsidR="00E47408" w:rsidRPr="00AF3891" w14:paraId="151944B0" w14:textId="77777777" w:rsidTr="00527792">
        <w:trPr>
          <w:trHeight w:hRule="exact" w:val="425"/>
        </w:trPr>
        <w:tc>
          <w:tcPr>
            <w:tcW w:w="2428" w:type="dxa"/>
            <w:shd w:val="clear" w:color="auto" w:fill="ADD4D1"/>
            <w:hideMark/>
          </w:tcPr>
          <w:p w14:paraId="22396764" w14:textId="77777777" w:rsidR="00BE6FFB" w:rsidRPr="00AF3891" w:rsidRDefault="00BE6FFB" w:rsidP="00527792">
            <w:pPr>
              <w:pStyle w:val="TableHeader"/>
            </w:pPr>
            <w:r w:rsidRPr="00AF3891">
              <w:t>Antimicrobial</w:t>
            </w:r>
          </w:p>
        </w:tc>
        <w:tc>
          <w:tcPr>
            <w:tcW w:w="702" w:type="dxa"/>
            <w:shd w:val="clear" w:color="auto" w:fill="ADD4D1"/>
            <w:hideMark/>
          </w:tcPr>
          <w:p w14:paraId="0F4039AD" w14:textId="77777777" w:rsidR="00BE6FFB" w:rsidRPr="00AF3891" w:rsidRDefault="00BE6FFB" w:rsidP="00527792">
            <w:pPr>
              <w:pStyle w:val="TableHeader"/>
            </w:pPr>
            <w:r w:rsidRPr="00AF3891">
              <w:t>No.</w:t>
            </w:r>
          </w:p>
        </w:tc>
        <w:tc>
          <w:tcPr>
            <w:tcW w:w="561" w:type="dxa"/>
            <w:shd w:val="clear" w:color="auto" w:fill="ADD4D1"/>
            <w:hideMark/>
          </w:tcPr>
          <w:p w14:paraId="2DF16D3A" w14:textId="77777777" w:rsidR="00BE6FFB" w:rsidRPr="00AF3891" w:rsidRDefault="00BE6FFB" w:rsidP="00527792">
            <w:pPr>
              <w:pStyle w:val="TableHeader"/>
            </w:pPr>
            <w:r w:rsidRPr="00AF3891">
              <w:t>%</w:t>
            </w:r>
          </w:p>
        </w:tc>
        <w:tc>
          <w:tcPr>
            <w:tcW w:w="1542" w:type="dxa"/>
            <w:shd w:val="clear" w:color="auto" w:fill="ADD4D1"/>
            <w:hideMark/>
          </w:tcPr>
          <w:p w14:paraId="21F81992" w14:textId="77777777" w:rsidR="00BE6FFB" w:rsidRPr="00AF3891" w:rsidRDefault="00BE6FFB" w:rsidP="00527792">
            <w:pPr>
              <w:pStyle w:val="TableHeader"/>
            </w:pPr>
            <w:r w:rsidRPr="00AF3891">
              <w:t>Antimicrobial</w:t>
            </w:r>
          </w:p>
        </w:tc>
        <w:tc>
          <w:tcPr>
            <w:tcW w:w="702" w:type="dxa"/>
            <w:shd w:val="clear" w:color="auto" w:fill="ADD4D1"/>
            <w:hideMark/>
          </w:tcPr>
          <w:p w14:paraId="45F9C52A" w14:textId="77777777" w:rsidR="00BE6FFB" w:rsidRPr="00AF3891" w:rsidRDefault="00BE6FFB" w:rsidP="00527792">
            <w:pPr>
              <w:pStyle w:val="TableHeader"/>
            </w:pPr>
            <w:r w:rsidRPr="00AF3891">
              <w:t>No.</w:t>
            </w:r>
          </w:p>
        </w:tc>
        <w:tc>
          <w:tcPr>
            <w:tcW w:w="561" w:type="dxa"/>
            <w:shd w:val="clear" w:color="auto" w:fill="ADD4D1"/>
            <w:hideMark/>
          </w:tcPr>
          <w:p w14:paraId="1A0DAEE8" w14:textId="77777777" w:rsidR="00BE6FFB" w:rsidRPr="00AF3891" w:rsidRDefault="00BE6FFB" w:rsidP="00527792">
            <w:pPr>
              <w:pStyle w:val="TableHeader"/>
            </w:pPr>
            <w:r w:rsidRPr="00AF3891">
              <w:t>%</w:t>
            </w:r>
          </w:p>
        </w:tc>
        <w:tc>
          <w:tcPr>
            <w:tcW w:w="1683" w:type="dxa"/>
            <w:shd w:val="clear" w:color="auto" w:fill="ADD4D1"/>
            <w:hideMark/>
          </w:tcPr>
          <w:p w14:paraId="19FBBB2C" w14:textId="77777777" w:rsidR="00BE6FFB" w:rsidRPr="00AF3891" w:rsidRDefault="00BE6FFB" w:rsidP="00527792">
            <w:pPr>
              <w:pStyle w:val="TableHeader"/>
            </w:pPr>
            <w:r w:rsidRPr="00AF3891">
              <w:t>Antimicrobial</w:t>
            </w:r>
          </w:p>
        </w:tc>
        <w:tc>
          <w:tcPr>
            <w:tcW w:w="701" w:type="dxa"/>
            <w:shd w:val="clear" w:color="auto" w:fill="ADD4D1"/>
            <w:hideMark/>
          </w:tcPr>
          <w:p w14:paraId="694845FF" w14:textId="77777777" w:rsidR="00BE6FFB" w:rsidRPr="00AF3891" w:rsidRDefault="00BE6FFB" w:rsidP="00527792">
            <w:pPr>
              <w:pStyle w:val="TableHeader"/>
            </w:pPr>
            <w:r w:rsidRPr="00AF3891">
              <w:t>No.</w:t>
            </w:r>
          </w:p>
        </w:tc>
        <w:tc>
          <w:tcPr>
            <w:tcW w:w="561" w:type="dxa"/>
            <w:shd w:val="clear" w:color="auto" w:fill="ADD4D1"/>
            <w:hideMark/>
          </w:tcPr>
          <w:p w14:paraId="14B23EA0" w14:textId="77777777" w:rsidR="00BE6FFB" w:rsidRPr="00AF3891" w:rsidRDefault="00BE6FFB" w:rsidP="00527792">
            <w:pPr>
              <w:pStyle w:val="TableHeader"/>
            </w:pPr>
            <w:r w:rsidRPr="00AF3891">
              <w:t>%</w:t>
            </w:r>
          </w:p>
        </w:tc>
      </w:tr>
      <w:tr w:rsidR="00BE6FFB" w:rsidRPr="00AF3891" w14:paraId="131FE867" w14:textId="77777777" w:rsidTr="00E47408">
        <w:tc>
          <w:tcPr>
            <w:tcW w:w="2428" w:type="dxa"/>
            <w:hideMark/>
          </w:tcPr>
          <w:p w14:paraId="056CCF22" w14:textId="77777777" w:rsidR="00BE6FFB" w:rsidRPr="00AF3891" w:rsidRDefault="00BE6FFB" w:rsidP="00AF0584">
            <w:pPr>
              <w:pStyle w:val="Tabletextleft"/>
            </w:pPr>
            <w:r w:rsidRPr="00AF3891">
              <w:t>Cefalexin</w:t>
            </w:r>
          </w:p>
        </w:tc>
        <w:tc>
          <w:tcPr>
            <w:tcW w:w="702" w:type="dxa"/>
            <w:hideMark/>
          </w:tcPr>
          <w:p w14:paraId="3A5311DC" w14:textId="77777777" w:rsidR="00BE6FFB" w:rsidRPr="00AF3891" w:rsidRDefault="00BE6FFB" w:rsidP="00527792">
            <w:pPr>
              <w:pStyle w:val="Tabletextcentre"/>
            </w:pPr>
            <w:r w:rsidRPr="00AF3891">
              <w:t>492</w:t>
            </w:r>
          </w:p>
        </w:tc>
        <w:tc>
          <w:tcPr>
            <w:tcW w:w="561" w:type="dxa"/>
            <w:hideMark/>
          </w:tcPr>
          <w:p w14:paraId="1FE0FBD7" w14:textId="77777777" w:rsidR="00BE6FFB" w:rsidRPr="00AF3891" w:rsidRDefault="00BE6FFB" w:rsidP="00527792">
            <w:pPr>
              <w:pStyle w:val="Tabletextcentre"/>
            </w:pPr>
            <w:r w:rsidRPr="00AF3891">
              <w:t>47.4</w:t>
            </w:r>
          </w:p>
        </w:tc>
        <w:tc>
          <w:tcPr>
            <w:tcW w:w="1542" w:type="dxa"/>
            <w:hideMark/>
          </w:tcPr>
          <w:p w14:paraId="152A358F" w14:textId="77777777" w:rsidR="00BE6FFB" w:rsidRPr="00AF3891" w:rsidRDefault="00BE6FFB" w:rsidP="00527792">
            <w:pPr>
              <w:pStyle w:val="Tabletextcentre"/>
            </w:pPr>
            <w:r w:rsidRPr="00AF3891">
              <w:t>Clotrimazole</w:t>
            </w:r>
          </w:p>
        </w:tc>
        <w:tc>
          <w:tcPr>
            <w:tcW w:w="702" w:type="dxa"/>
            <w:hideMark/>
          </w:tcPr>
          <w:p w14:paraId="0F55693F" w14:textId="77777777" w:rsidR="00BE6FFB" w:rsidRPr="00AF3891" w:rsidRDefault="00BE6FFB" w:rsidP="00527792">
            <w:pPr>
              <w:pStyle w:val="Tabletextcentre"/>
            </w:pPr>
            <w:r w:rsidRPr="00AF3891">
              <w:t>586</w:t>
            </w:r>
          </w:p>
        </w:tc>
        <w:tc>
          <w:tcPr>
            <w:tcW w:w="561" w:type="dxa"/>
            <w:hideMark/>
          </w:tcPr>
          <w:p w14:paraId="5AB35580" w14:textId="77777777" w:rsidR="00BE6FFB" w:rsidRPr="00AF3891" w:rsidRDefault="00BE6FFB" w:rsidP="00527792">
            <w:pPr>
              <w:pStyle w:val="Tabletextcentre"/>
            </w:pPr>
            <w:r w:rsidRPr="00AF3891">
              <w:t>79.3</w:t>
            </w:r>
          </w:p>
        </w:tc>
        <w:tc>
          <w:tcPr>
            <w:tcW w:w="1683" w:type="dxa"/>
            <w:hideMark/>
          </w:tcPr>
          <w:p w14:paraId="2CE3F182" w14:textId="77777777" w:rsidR="00BE6FFB" w:rsidRPr="00AF3891" w:rsidRDefault="00BE6FFB" w:rsidP="00527792">
            <w:pPr>
              <w:pStyle w:val="Tabletextcentre"/>
            </w:pPr>
            <w:r w:rsidRPr="00AF3891">
              <w:t>Cefalexin</w:t>
            </w:r>
          </w:p>
        </w:tc>
        <w:tc>
          <w:tcPr>
            <w:tcW w:w="701" w:type="dxa"/>
            <w:hideMark/>
          </w:tcPr>
          <w:p w14:paraId="3FB4D22E" w14:textId="77777777" w:rsidR="00BE6FFB" w:rsidRPr="00AF3891" w:rsidRDefault="00BE6FFB" w:rsidP="00527792">
            <w:pPr>
              <w:pStyle w:val="Tabletextcentre"/>
            </w:pPr>
            <w:r w:rsidRPr="00AF3891">
              <w:t>139</w:t>
            </w:r>
          </w:p>
        </w:tc>
        <w:tc>
          <w:tcPr>
            <w:tcW w:w="561" w:type="dxa"/>
            <w:hideMark/>
          </w:tcPr>
          <w:p w14:paraId="16F01344" w14:textId="77777777" w:rsidR="00BE6FFB" w:rsidRPr="00AF3891" w:rsidRDefault="00BE6FFB" w:rsidP="00527792">
            <w:pPr>
              <w:pStyle w:val="Tabletextcentre"/>
            </w:pPr>
            <w:r w:rsidRPr="00AF3891">
              <w:t>29.1</w:t>
            </w:r>
          </w:p>
        </w:tc>
      </w:tr>
      <w:tr w:rsidR="00E47408" w:rsidRPr="00AF3891" w14:paraId="2360334E" w14:textId="77777777" w:rsidTr="00E47408">
        <w:tc>
          <w:tcPr>
            <w:tcW w:w="2428" w:type="dxa"/>
            <w:hideMark/>
          </w:tcPr>
          <w:p w14:paraId="4A2382F2" w14:textId="77777777" w:rsidR="00BE6FFB" w:rsidRPr="00AF3891" w:rsidRDefault="00BE6FFB" w:rsidP="00AF0584">
            <w:pPr>
              <w:pStyle w:val="Tabletextleft"/>
            </w:pPr>
            <w:r w:rsidRPr="00AF3891">
              <w:t>Trimethoprim</w:t>
            </w:r>
          </w:p>
        </w:tc>
        <w:tc>
          <w:tcPr>
            <w:tcW w:w="702" w:type="dxa"/>
            <w:hideMark/>
          </w:tcPr>
          <w:p w14:paraId="4F635B59" w14:textId="77777777" w:rsidR="00BE6FFB" w:rsidRPr="00AF3891" w:rsidRDefault="00BE6FFB" w:rsidP="00527792">
            <w:pPr>
              <w:pStyle w:val="Tabletextcentre"/>
            </w:pPr>
            <w:r w:rsidRPr="00AF3891">
              <w:t>295</w:t>
            </w:r>
          </w:p>
        </w:tc>
        <w:tc>
          <w:tcPr>
            <w:tcW w:w="561" w:type="dxa"/>
            <w:hideMark/>
          </w:tcPr>
          <w:p w14:paraId="31B45294" w14:textId="77777777" w:rsidR="00BE6FFB" w:rsidRPr="00AF3891" w:rsidRDefault="00BE6FFB" w:rsidP="00527792">
            <w:pPr>
              <w:pStyle w:val="Tabletextcentre"/>
            </w:pPr>
            <w:r w:rsidRPr="00AF3891">
              <w:t>28.4</w:t>
            </w:r>
          </w:p>
        </w:tc>
        <w:tc>
          <w:tcPr>
            <w:tcW w:w="1542" w:type="dxa"/>
            <w:hideMark/>
          </w:tcPr>
          <w:p w14:paraId="6DD0CB29" w14:textId="77777777" w:rsidR="00BE6FFB" w:rsidRPr="00AF3891" w:rsidRDefault="00BE6FFB" w:rsidP="00527792">
            <w:pPr>
              <w:pStyle w:val="Tabletextcentre"/>
            </w:pPr>
            <w:r w:rsidRPr="00AF3891">
              <w:t>Miconazole</w:t>
            </w:r>
          </w:p>
        </w:tc>
        <w:tc>
          <w:tcPr>
            <w:tcW w:w="702" w:type="dxa"/>
            <w:hideMark/>
          </w:tcPr>
          <w:p w14:paraId="7E0EC419" w14:textId="77777777" w:rsidR="00BE6FFB" w:rsidRPr="00AF3891" w:rsidRDefault="00BE6FFB" w:rsidP="00527792">
            <w:pPr>
              <w:pStyle w:val="Tabletextcentre"/>
            </w:pPr>
            <w:r w:rsidRPr="00AF3891">
              <w:t>76</w:t>
            </w:r>
          </w:p>
        </w:tc>
        <w:tc>
          <w:tcPr>
            <w:tcW w:w="561" w:type="dxa"/>
            <w:hideMark/>
          </w:tcPr>
          <w:p w14:paraId="1785FBFB" w14:textId="77777777" w:rsidR="00BE6FFB" w:rsidRPr="00AF3891" w:rsidRDefault="00BE6FFB" w:rsidP="00527792">
            <w:pPr>
              <w:pStyle w:val="Tabletextcentre"/>
            </w:pPr>
            <w:r w:rsidRPr="00AF3891">
              <w:t>10.3</w:t>
            </w:r>
          </w:p>
        </w:tc>
        <w:tc>
          <w:tcPr>
            <w:tcW w:w="1683" w:type="dxa"/>
            <w:hideMark/>
          </w:tcPr>
          <w:p w14:paraId="0A207A45" w14:textId="77777777" w:rsidR="00BE6FFB" w:rsidRPr="00AF3891" w:rsidRDefault="00BE6FFB" w:rsidP="00527792">
            <w:pPr>
              <w:pStyle w:val="Tabletextcentre"/>
            </w:pPr>
            <w:r w:rsidRPr="00AF3891">
              <w:t>Mupirocin</w:t>
            </w:r>
          </w:p>
        </w:tc>
        <w:tc>
          <w:tcPr>
            <w:tcW w:w="701" w:type="dxa"/>
            <w:hideMark/>
          </w:tcPr>
          <w:p w14:paraId="1AFF5161" w14:textId="77777777" w:rsidR="00BE6FFB" w:rsidRPr="00AF3891" w:rsidRDefault="00BE6FFB" w:rsidP="00527792">
            <w:pPr>
              <w:pStyle w:val="Tabletextcentre"/>
            </w:pPr>
            <w:r w:rsidRPr="00AF3891">
              <w:t>72</w:t>
            </w:r>
          </w:p>
        </w:tc>
        <w:tc>
          <w:tcPr>
            <w:tcW w:w="561" w:type="dxa"/>
            <w:hideMark/>
          </w:tcPr>
          <w:p w14:paraId="4FE1C570" w14:textId="77777777" w:rsidR="00BE6FFB" w:rsidRPr="00AF3891" w:rsidRDefault="00BE6FFB" w:rsidP="00527792">
            <w:pPr>
              <w:pStyle w:val="Tabletextcentre"/>
            </w:pPr>
            <w:r w:rsidRPr="00AF3891">
              <w:t>15.1</w:t>
            </w:r>
          </w:p>
        </w:tc>
      </w:tr>
      <w:tr w:rsidR="00BE6FFB" w:rsidRPr="00AF3891" w14:paraId="1DAB619F" w14:textId="77777777" w:rsidTr="00E47408">
        <w:tc>
          <w:tcPr>
            <w:tcW w:w="2428" w:type="dxa"/>
            <w:hideMark/>
          </w:tcPr>
          <w:p w14:paraId="3C9CF41A" w14:textId="77777777" w:rsidR="00BE6FFB" w:rsidRPr="00AF3891" w:rsidRDefault="00BE6FFB" w:rsidP="00AF0584">
            <w:pPr>
              <w:pStyle w:val="Tabletextleft"/>
            </w:pPr>
            <w:r w:rsidRPr="00AF3891">
              <w:t>Nitrofurantoin</w:t>
            </w:r>
          </w:p>
        </w:tc>
        <w:tc>
          <w:tcPr>
            <w:tcW w:w="702" w:type="dxa"/>
            <w:hideMark/>
          </w:tcPr>
          <w:p w14:paraId="6C4D6F32" w14:textId="77777777" w:rsidR="00BE6FFB" w:rsidRPr="00AF3891" w:rsidRDefault="00BE6FFB" w:rsidP="00527792">
            <w:pPr>
              <w:pStyle w:val="Tabletextcentre"/>
            </w:pPr>
            <w:r w:rsidRPr="00AF3891">
              <w:t>86</w:t>
            </w:r>
          </w:p>
        </w:tc>
        <w:tc>
          <w:tcPr>
            <w:tcW w:w="561" w:type="dxa"/>
            <w:hideMark/>
          </w:tcPr>
          <w:p w14:paraId="71AFC4A0" w14:textId="77777777" w:rsidR="00BE6FFB" w:rsidRPr="00AF3891" w:rsidRDefault="00BE6FFB" w:rsidP="00527792">
            <w:pPr>
              <w:pStyle w:val="Tabletextcentre"/>
            </w:pPr>
            <w:r w:rsidRPr="00AF3891">
              <w:t>8.3</w:t>
            </w:r>
          </w:p>
        </w:tc>
        <w:tc>
          <w:tcPr>
            <w:tcW w:w="1542" w:type="dxa"/>
            <w:hideMark/>
          </w:tcPr>
          <w:p w14:paraId="7F172AE1" w14:textId="77777777" w:rsidR="00BE6FFB" w:rsidRPr="00AF3891" w:rsidRDefault="00BE6FFB" w:rsidP="00527792">
            <w:pPr>
              <w:pStyle w:val="Tabletextcentre"/>
            </w:pPr>
            <w:r w:rsidRPr="00AF3891">
              <w:t>Ketoconazole</w:t>
            </w:r>
          </w:p>
        </w:tc>
        <w:tc>
          <w:tcPr>
            <w:tcW w:w="702" w:type="dxa"/>
            <w:hideMark/>
          </w:tcPr>
          <w:p w14:paraId="36D4E436" w14:textId="77777777" w:rsidR="00BE6FFB" w:rsidRPr="00AF3891" w:rsidRDefault="00BE6FFB" w:rsidP="00527792">
            <w:pPr>
              <w:pStyle w:val="Tabletextcentre"/>
            </w:pPr>
            <w:r w:rsidRPr="00AF3891">
              <w:t>18</w:t>
            </w:r>
          </w:p>
        </w:tc>
        <w:tc>
          <w:tcPr>
            <w:tcW w:w="561" w:type="dxa"/>
            <w:hideMark/>
          </w:tcPr>
          <w:p w14:paraId="2043C9CE" w14:textId="77777777" w:rsidR="00BE6FFB" w:rsidRPr="00AF3891" w:rsidRDefault="00BE6FFB" w:rsidP="00527792">
            <w:pPr>
              <w:pStyle w:val="Tabletextcentre"/>
            </w:pPr>
            <w:r w:rsidRPr="00AF3891">
              <w:t>2.4</w:t>
            </w:r>
          </w:p>
        </w:tc>
        <w:tc>
          <w:tcPr>
            <w:tcW w:w="1683" w:type="dxa"/>
            <w:hideMark/>
          </w:tcPr>
          <w:p w14:paraId="63A1A3AC" w14:textId="77777777" w:rsidR="00BE6FFB" w:rsidRPr="00AF3891" w:rsidRDefault="00BE6FFB" w:rsidP="00527792">
            <w:pPr>
              <w:pStyle w:val="Tabletextcentre"/>
            </w:pPr>
            <w:proofErr w:type="spellStart"/>
            <w:r w:rsidRPr="00AF3891">
              <w:t>Kenacomb</w:t>
            </w:r>
            <w:proofErr w:type="spellEnd"/>
            <w:r w:rsidRPr="00AF3891">
              <w:t>®</w:t>
            </w:r>
          </w:p>
        </w:tc>
        <w:tc>
          <w:tcPr>
            <w:tcW w:w="701" w:type="dxa"/>
            <w:hideMark/>
          </w:tcPr>
          <w:p w14:paraId="4B10F465" w14:textId="77777777" w:rsidR="00BE6FFB" w:rsidRPr="00AF3891" w:rsidRDefault="00BE6FFB" w:rsidP="00527792">
            <w:pPr>
              <w:pStyle w:val="Tabletextcentre"/>
            </w:pPr>
            <w:r w:rsidRPr="00AF3891">
              <w:t>43</w:t>
            </w:r>
          </w:p>
        </w:tc>
        <w:tc>
          <w:tcPr>
            <w:tcW w:w="561" w:type="dxa"/>
            <w:hideMark/>
          </w:tcPr>
          <w:p w14:paraId="647CAAA5" w14:textId="77777777" w:rsidR="00BE6FFB" w:rsidRPr="00AF3891" w:rsidRDefault="00BE6FFB" w:rsidP="00527792">
            <w:pPr>
              <w:pStyle w:val="Tabletextcentre"/>
            </w:pPr>
            <w:r w:rsidRPr="00AF3891">
              <w:t>9.0</w:t>
            </w:r>
          </w:p>
        </w:tc>
      </w:tr>
      <w:tr w:rsidR="00E47408" w:rsidRPr="00AF3891" w14:paraId="4613910A" w14:textId="77777777" w:rsidTr="00E47408">
        <w:tc>
          <w:tcPr>
            <w:tcW w:w="2428" w:type="dxa"/>
            <w:hideMark/>
          </w:tcPr>
          <w:p w14:paraId="52CCD6E5" w14:textId="77777777" w:rsidR="00BE6FFB" w:rsidRPr="00AF3891" w:rsidRDefault="00BE6FFB" w:rsidP="00AF0584">
            <w:pPr>
              <w:pStyle w:val="Tabletextleft"/>
            </w:pPr>
            <w:r w:rsidRPr="00AF3891">
              <w:t>Amoxicillin–clavulanic acid</w:t>
            </w:r>
          </w:p>
        </w:tc>
        <w:tc>
          <w:tcPr>
            <w:tcW w:w="702" w:type="dxa"/>
            <w:hideMark/>
          </w:tcPr>
          <w:p w14:paraId="175CE9A2" w14:textId="77777777" w:rsidR="00BE6FFB" w:rsidRPr="00AF3891" w:rsidRDefault="00BE6FFB" w:rsidP="00527792">
            <w:pPr>
              <w:pStyle w:val="Tabletextcentre"/>
            </w:pPr>
            <w:r w:rsidRPr="00AF3891">
              <w:t>52</w:t>
            </w:r>
          </w:p>
        </w:tc>
        <w:tc>
          <w:tcPr>
            <w:tcW w:w="561" w:type="dxa"/>
            <w:hideMark/>
          </w:tcPr>
          <w:p w14:paraId="627BA88B" w14:textId="77777777" w:rsidR="00BE6FFB" w:rsidRPr="00AF3891" w:rsidRDefault="00BE6FFB" w:rsidP="00527792">
            <w:pPr>
              <w:pStyle w:val="Tabletextcentre"/>
            </w:pPr>
            <w:r w:rsidRPr="00AF3891">
              <w:t>5.0</w:t>
            </w:r>
          </w:p>
        </w:tc>
        <w:tc>
          <w:tcPr>
            <w:tcW w:w="1542" w:type="dxa"/>
            <w:hideMark/>
          </w:tcPr>
          <w:p w14:paraId="3CFDBB48" w14:textId="77777777" w:rsidR="00BE6FFB" w:rsidRPr="00AF3891" w:rsidRDefault="00BE6FFB" w:rsidP="00527792">
            <w:pPr>
              <w:pStyle w:val="Tabletextcentre"/>
            </w:pPr>
            <w:r w:rsidRPr="00AF3891">
              <w:t>Terbinafine</w:t>
            </w:r>
          </w:p>
        </w:tc>
        <w:tc>
          <w:tcPr>
            <w:tcW w:w="702" w:type="dxa"/>
            <w:hideMark/>
          </w:tcPr>
          <w:p w14:paraId="6D068A60" w14:textId="77777777" w:rsidR="00BE6FFB" w:rsidRPr="00AF3891" w:rsidRDefault="00BE6FFB" w:rsidP="00527792">
            <w:pPr>
              <w:pStyle w:val="Tabletextcentre"/>
            </w:pPr>
            <w:r w:rsidRPr="00AF3891">
              <w:t>15</w:t>
            </w:r>
          </w:p>
        </w:tc>
        <w:tc>
          <w:tcPr>
            <w:tcW w:w="561" w:type="dxa"/>
            <w:hideMark/>
          </w:tcPr>
          <w:p w14:paraId="2EF7812F" w14:textId="77777777" w:rsidR="00BE6FFB" w:rsidRPr="00AF3891" w:rsidRDefault="00BE6FFB" w:rsidP="00527792">
            <w:pPr>
              <w:pStyle w:val="Tabletextcentre"/>
            </w:pPr>
            <w:r w:rsidRPr="00AF3891">
              <w:t>2.0</w:t>
            </w:r>
          </w:p>
        </w:tc>
        <w:tc>
          <w:tcPr>
            <w:tcW w:w="1683" w:type="dxa"/>
            <w:hideMark/>
          </w:tcPr>
          <w:p w14:paraId="6823A8BC" w14:textId="77777777" w:rsidR="00BE6FFB" w:rsidRPr="00AF3891" w:rsidRDefault="00BE6FFB" w:rsidP="00527792">
            <w:pPr>
              <w:pStyle w:val="Tabletextcentre"/>
            </w:pPr>
            <w:r w:rsidRPr="00AF3891">
              <w:t>Flucloxacillin</w:t>
            </w:r>
          </w:p>
        </w:tc>
        <w:tc>
          <w:tcPr>
            <w:tcW w:w="701" w:type="dxa"/>
            <w:hideMark/>
          </w:tcPr>
          <w:p w14:paraId="3B0D2B22" w14:textId="77777777" w:rsidR="00BE6FFB" w:rsidRPr="00AF3891" w:rsidRDefault="00BE6FFB" w:rsidP="00527792">
            <w:pPr>
              <w:pStyle w:val="Tabletextcentre"/>
            </w:pPr>
            <w:r w:rsidRPr="00AF3891">
              <w:t>38</w:t>
            </w:r>
          </w:p>
        </w:tc>
        <w:tc>
          <w:tcPr>
            <w:tcW w:w="561" w:type="dxa"/>
            <w:hideMark/>
          </w:tcPr>
          <w:p w14:paraId="033C9457" w14:textId="77777777" w:rsidR="00BE6FFB" w:rsidRPr="00AF3891" w:rsidRDefault="00BE6FFB" w:rsidP="00527792">
            <w:pPr>
              <w:pStyle w:val="Tabletextcentre"/>
            </w:pPr>
            <w:r w:rsidRPr="00AF3891">
              <w:t>7.9</w:t>
            </w:r>
          </w:p>
        </w:tc>
      </w:tr>
      <w:tr w:rsidR="00BE6FFB" w:rsidRPr="00AF3891" w14:paraId="65D27A9D" w14:textId="77777777" w:rsidTr="00E47408">
        <w:tc>
          <w:tcPr>
            <w:tcW w:w="2428" w:type="dxa"/>
            <w:hideMark/>
          </w:tcPr>
          <w:p w14:paraId="77B018C1" w14:textId="77777777" w:rsidR="00BE6FFB" w:rsidRPr="00AF3891" w:rsidRDefault="00BE6FFB" w:rsidP="00AF0584">
            <w:pPr>
              <w:pStyle w:val="Tabletextleft"/>
            </w:pPr>
            <w:r w:rsidRPr="00AF3891">
              <w:t>Amoxicillin</w:t>
            </w:r>
          </w:p>
        </w:tc>
        <w:tc>
          <w:tcPr>
            <w:tcW w:w="702" w:type="dxa"/>
            <w:hideMark/>
          </w:tcPr>
          <w:p w14:paraId="39B29914" w14:textId="77777777" w:rsidR="00BE6FFB" w:rsidRPr="00AF3891" w:rsidRDefault="00BE6FFB" w:rsidP="00527792">
            <w:pPr>
              <w:pStyle w:val="Tabletextcentre"/>
            </w:pPr>
            <w:r w:rsidRPr="00AF3891">
              <w:t>35</w:t>
            </w:r>
          </w:p>
        </w:tc>
        <w:tc>
          <w:tcPr>
            <w:tcW w:w="561" w:type="dxa"/>
            <w:hideMark/>
          </w:tcPr>
          <w:p w14:paraId="13A75C93" w14:textId="77777777" w:rsidR="00BE6FFB" w:rsidRPr="00AF3891" w:rsidRDefault="00BE6FFB" w:rsidP="00527792">
            <w:pPr>
              <w:pStyle w:val="Tabletextcentre"/>
            </w:pPr>
            <w:r w:rsidRPr="00AF3891">
              <w:t>3.4</w:t>
            </w:r>
          </w:p>
        </w:tc>
        <w:tc>
          <w:tcPr>
            <w:tcW w:w="1542" w:type="dxa"/>
            <w:hideMark/>
          </w:tcPr>
          <w:p w14:paraId="169731BF" w14:textId="77777777" w:rsidR="00BE6FFB" w:rsidRPr="00AF3891" w:rsidRDefault="00BE6FFB" w:rsidP="00527792">
            <w:pPr>
              <w:pStyle w:val="Tabletextcentre"/>
            </w:pPr>
            <w:proofErr w:type="spellStart"/>
            <w:r w:rsidRPr="00AF3891">
              <w:t>Kenacomb</w:t>
            </w:r>
            <w:proofErr w:type="spellEnd"/>
            <w:r w:rsidRPr="00AF3891">
              <w:t>®</w:t>
            </w:r>
          </w:p>
        </w:tc>
        <w:tc>
          <w:tcPr>
            <w:tcW w:w="702" w:type="dxa"/>
            <w:hideMark/>
          </w:tcPr>
          <w:p w14:paraId="415C24A8" w14:textId="77777777" w:rsidR="00BE6FFB" w:rsidRPr="00AF3891" w:rsidRDefault="00BE6FFB" w:rsidP="00527792">
            <w:pPr>
              <w:pStyle w:val="Tabletextcentre"/>
            </w:pPr>
            <w:r w:rsidRPr="00AF3891">
              <w:t>15</w:t>
            </w:r>
          </w:p>
        </w:tc>
        <w:tc>
          <w:tcPr>
            <w:tcW w:w="561" w:type="dxa"/>
            <w:hideMark/>
          </w:tcPr>
          <w:p w14:paraId="06F72AAF" w14:textId="77777777" w:rsidR="00BE6FFB" w:rsidRPr="00AF3891" w:rsidRDefault="00BE6FFB" w:rsidP="00527792">
            <w:pPr>
              <w:pStyle w:val="Tabletextcentre"/>
            </w:pPr>
            <w:r w:rsidRPr="00AF3891">
              <w:t>2.0</w:t>
            </w:r>
          </w:p>
        </w:tc>
        <w:tc>
          <w:tcPr>
            <w:tcW w:w="1683" w:type="dxa"/>
            <w:hideMark/>
          </w:tcPr>
          <w:p w14:paraId="532D3365" w14:textId="77777777" w:rsidR="00BE6FFB" w:rsidRPr="00AF3891" w:rsidRDefault="00BE6FFB" w:rsidP="00527792">
            <w:pPr>
              <w:pStyle w:val="Tabletextcentre"/>
            </w:pPr>
            <w:r w:rsidRPr="00AF3891">
              <w:t>Doxycycline</w:t>
            </w:r>
          </w:p>
        </w:tc>
        <w:tc>
          <w:tcPr>
            <w:tcW w:w="701" w:type="dxa"/>
            <w:hideMark/>
          </w:tcPr>
          <w:p w14:paraId="08198FE6" w14:textId="77777777" w:rsidR="00BE6FFB" w:rsidRPr="00AF3891" w:rsidRDefault="00BE6FFB" w:rsidP="00527792">
            <w:pPr>
              <w:pStyle w:val="Tabletextcentre"/>
            </w:pPr>
            <w:r w:rsidRPr="00AF3891">
              <w:t>30</w:t>
            </w:r>
          </w:p>
        </w:tc>
        <w:tc>
          <w:tcPr>
            <w:tcW w:w="561" w:type="dxa"/>
            <w:hideMark/>
          </w:tcPr>
          <w:p w14:paraId="57B214BD" w14:textId="77777777" w:rsidR="00BE6FFB" w:rsidRPr="00AF3891" w:rsidRDefault="00BE6FFB" w:rsidP="00527792">
            <w:pPr>
              <w:pStyle w:val="Tabletextcentre"/>
            </w:pPr>
            <w:r w:rsidRPr="00AF3891">
              <w:t>6.3</w:t>
            </w:r>
          </w:p>
        </w:tc>
      </w:tr>
    </w:tbl>
    <w:p w14:paraId="56B6BEB6" w14:textId="77777777" w:rsidR="00BE6FFB" w:rsidRPr="00854B65" w:rsidRDefault="00BE6FFB" w:rsidP="00854B65">
      <w:pPr>
        <w:pStyle w:val="NoSpacing"/>
      </w:pPr>
      <w:r w:rsidRPr="00854B65">
        <w:t>Source: Antimicrobial and infection form Section 2, Method 1 and 2 data (</w:t>
      </w:r>
      <w:hyperlink w:anchor="_Appendix_1:_Antimicrobial" w:history="1">
        <w:r w:rsidRPr="00854B65">
          <w:rPr>
            <w:rStyle w:val="Hyperlink"/>
          </w:rPr>
          <w:t>Appendix 2</w:t>
        </w:r>
      </w:hyperlink>
      <w:r w:rsidRPr="00854B65">
        <w:t>).</w:t>
      </w:r>
    </w:p>
    <w:p w14:paraId="3BBF389D" w14:textId="77777777" w:rsidR="00BE6FFB" w:rsidRPr="00533F1E" w:rsidRDefault="006D6775" w:rsidP="002129CD">
      <w:pPr>
        <w:pStyle w:val="Heading2"/>
      </w:pPr>
      <w:bookmarkStart w:id="131" w:name="_Toc126604373"/>
      <w:bookmarkStart w:id="132" w:name="_Toc126604416"/>
      <w:bookmarkStart w:id="133" w:name="_Toc126604459"/>
      <w:bookmarkStart w:id="134" w:name="_Toc126606414"/>
      <w:bookmarkStart w:id="135" w:name="_Toc126606415"/>
      <w:bookmarkStart w:id="136" w:name="_Toc155351248"/>
      <w:bookmarkEnd w:id="131"/>
      <w:bookmarkEnd w:id="132"/>
      <w:bookmarkEnd w:id="133"/>
      <w:bookmarkEnd w:id="134"/>
      <w:r>
        <w:rPr>
          <w:lang w:eastAsia="en-AU"/>
        </w:rPr>
        <w:t xml:space="preserve">3.11 </w:t>
      </w:r>
      <w:r w:rsidR="00BE6FFB" w:rsidRPr="002129CD">
        <w:rPr>
          <w:lang w:eastAsia="en-AU"/>
        </w:rPr>
        <w:t>Microbiology</w:t>
      </w:r>
      <w:bookmarkEnd w:id="135"/>
      <w:bookmarkEnd w:id="136"/>
    </w:p>
    <w:p w14:paraId="31EBB97A" w14:textId="3687688A" w:rsidR="00BE6FFB" w:rsidRPr="004765C3" w:rsidRDefault="00BE6FFB" w:rsidP="004765C3">
      <w:r w:rsidRPr="004765C3">
        <w:t>A microbiology specimen was collected for about-one quarter (23.8%) of antimicrobial prescriptions where the start date was known and less than 6 months prior to the survey date. The time frame for the collection of this specimen was on the antimicrobial start date or in the 6 days before or 3 days after the antimicrobial start date (Table 5).</w:t>
      </w:r>
    </w:p>
    <w:p w14:paraId="3B373A03" w14:textId="2304578C" w:rsidR="00BE6FFB" w:rsidRDefault="00DD6C66" w:rsidP="00DD6C66">
      <w:pPr>
        <w:pStyle w:val="Caption"/>
        <w:rPr>
          <w:szCs w:val="22"/>
          <w:lang w:eastAsia="en-AU"/>
        </w:rPr>
      </w:pPr>
      <w:r>
        <w:t xml:space="preserve">Table </w:t>
      </w:r>
      <w:r w:rsidR="00DC6FB7">
        <w:fldChar w:fldCharType="begin"/>
      </w:r>
      <w:r w:rsidR="00DC6FB7">
        <w:instrText xml:space="preserve"> SEQ Table \* ARABIC </w:instrText>
      </w:r>
      <w:r w:rsidR="00DC6FB7">
        <w:fldChar w:fldCharType="separate"/>
      </w:r>
      <w:r>
        <w:rPr>
          <w:noProof/>
        </w:rPr>
        <w:t>5</w:t>
      </w:r>
      <w:r w:rsidR="00DC6FB7">
        <w:rPr>
          <w:noProof/>
        </w:rPr>
        <w:fldChar w:fldCharType="end"/>
      </w:r>
      <w:r w:rsidR="00BE6FFB" w:rsidRPr="00BE6FFB">
        <w:rPr>
          <w:szCs w:val="22"/>
          <w:lang w:eastAsia="en-AU"/>
        </w:rPr>
        <w:t>:</w:t>
      </w:r>
      <w:r w:rsidR="00BE6FFB" w:rsidRPr="00BE6FFB">
        <w:rPr>
          <w:szCs w:val="22"/>
          <w:lang w:eastAsia="en-AU"/>
        </w:rPr>
        <w:tab/>
        <w:t>Microbiology specimen collection, Aged Care NAPS contributors, 2021</w:t>
      </w:r>
    </w:p>
    <w:tbl>
      <w:tblPr>
        <w:tblStyle w:val="GridTable4-Accent21"/>
        <w:tblW w:w="0" w:type="auto"/>
        <w:tblLook w:val="04A0" w:firstRow="1" w:lastRow="0" w:firstColumn="1" w:lastColumn="0" w:noHBand="0" w:noVBand="1"/>
      </w:tblPr>
      <w:tblGrid>
        <w:gridCol w:w="3114"/>
        <w:gridCol w:w="3115"/>
        <w:gridCol w:w="3115"/>
      </w:tblGrid>
      <w:tr w:rsidR="00A33291" w14:paraId="7F904173" w14:textId="77777777" w:rsidTr="00A33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B3EEF6" w14:textId="6B8FAF64" w:rsidR="00A33291" w:rsidRDefault="00A33291" w:rsidP="00532ED7">
            <w:pPr>
              <w:pStyle w:val="TableHeader"/>
              <w:rPr>
                <w:lang w:eastAsia="en-AU"/>
              </w:rPr>
            </w:pPr>
            <w:r>
              <w:rPr>
                <w:lang w:eastAsia="en-AU"/>
              </w:rPr>
              <w:t>Category</w:t>
            </w:r>
          </w:p>
        </w:tc>
        <w:tc>
          <w:tcPr>
            <w:tcW w:w="3115" w:type="dxa"/>
          </w:tcPr>
          <w:p w14:paraId="5EE3270F" w14:textId="528506A6" w:rsidR="00A33291" w:rsidRDefault="00A33291" w:rsidP="00532ED7">
            <w:pPr>
              <w:pStyle w:val="Table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No.</w:t>
            </w:r>
          </w:p>
        </w:tc>
        <w:tc>
          <w:tcPr>
            <w:tcW w:w="3115" w:type="dxa"/>
          </w:tcPr>
          <w:p w14:paraId="4B5E6688" w14:textId="364B69E9" w:rsidR="00A33291" w:rsidRDefault="00A33291" w:rsidP="00532ED7">
            <w:pPr>
              <w:pStyle w:val="Table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w:t>
            </w:r>
          </w:p>
        </w:tc>
      </w:tr>
      <w:tr w:rsidR="00532ED7" w14:paraId="2D2DC98A" w14:textId="77777777" w:rsidTr="009D4F0B">
        <w:tc>
          <w:tcPr>
            <w:cnfStyle w:val="001000000000" w:firstRow="0" w:lastRow="0" w:firstColumn="1" w:lastColumn="0" w:oddVBand="0" w:evenVBand="0" w:oddHBand="0" w:evenHBand="0" w:firstRowFirstColumn="0" w:firstRowLastColumn="0" w:lastRowFirstColumn="0" w:lastRowLastColumn="0"/>
            <w:tcW w:w="3114" w:type="dxa"/>
          </w:tcPr>
          <w:p w14:paraId="5C2BD502" w14:textId="16CA64A8" w:rsidR="00532ED7" w:rsidRPr="00213BB8" w:rsidRDefault="00532ED7" w:rsidP="00AF0584">
            <w:pPr>
              <w:pStyle w:val="Tabletextleft"/>
            </w:pPr>
            <w:r w:rsidRPr="00213BB8">
              <w:t>Collected</w:t>
            </w:r>
          </w:p>
        </w:tc>
        <w:tc>
          <w:tcPr>
            <w:tcW w:w="3115" w:type="dxa"/>
            <w:vAlign w:val="top"/>
          </w:tcPr>
          <w:p w14:paraId="18978DDD" w14:textId="2686BF85"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1,134</w:t>
            </w:r>
          </w:p>
        </w:tc>
        <w:tc>
          <w:tcPr>
            <w:tcW w:w="3115" w:type="dxa"/>
            <w:vAlign w:val="top"/>
          </w:tcPr>
          <w:p w14:paraId="092A0C7D" w14:textId="1A6E229E"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23.8</w:t>
            </w:r>
          </w:p>
        </w:tc>
      </w:tr>
      <w:tr w:rsidR="00532ED7" w14:paraId="0DE92262"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50997A77" w14:textId="278DA5D8" w:rsidR="00532ED7" w:rsidRPr="00213BB8" w:rsidRDefault="00532ED7" w:rsidP="00AF0584">
            <w:pPr>
              <w:pStyle w:val="Tabletextleft"/>
            </w:pPr>
            <w:r w:rsidRPr="00213BB8">
              <w:t>Not collected</w:t>
            </w:r>
          </w:p>
        </w:tc>
        <w:tc>
          <w:tcPr>
            <w:tcW w:w="3115" w:type="dxa"/>
            <w:vAlign w:val="top"/>
          </w:tcPr>
          <w:p w14:paraId="2AFBFE13" w14:textId="0E32BDF3"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3,636</w:t>
            </w:r>
          </w:p>
        </w:tc>
        <w:tc>
          <w:tcPr>
            <w:tcW w:w="3115" w:type="dxa"/>
            <w:vAlign w:val="top"/>
          </w:tcPr>
          <w:p w14:paraId="204EE663" w14:textId="4BADCFBE"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76.2</w:t>
            </w:r>
          </w:p>
        </w:tc>
      </w:tr>
      <w:tr w:rsidR="00532ED7" w14:paraId="4A69BCFA"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43D8C8D7" w14:textId="0020124F" w:rsidR="00532ED7" w:rsidRPr="00213BB8" w:rsidRDefault="00532ED7" w:rsidP="00AF0584">
            <w:pPr>
              <w:pStyle w:val="Tabletextleft"/>
            </w:pPr>
            <w:r w:rsidRPr="00213BB8">
              <w:t>Total</w:t>
            </w:r>
          </w:p>
        </w:tc>
        <w:tc>
          <w:tcPr>
            <w:tcW w:w="3115" w:type="dxa"/>
            <w:vAlign w:val="top"/>
          </w:tcPr>
          <w:p w14:paraId="6E9DC5A1" w14:textId="66079C44"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4,770</w:t>
            </w:r>
          </w:p>
        </w:tc>
        <w:tc>
          <w:tcPr>
            <w:tcW w:w="3115" w:type="dxa"/>
            <w:vAlign w:val="top"/>
          </w:tcPr>
          <w:p w14:paraId="35B3B669" w14:textId="4D02BA4A"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100</w:t>
            </w:r>
          </w:p>
        </w:tc>
      </w:tr>
      <w:tr w:rsidR="00532ED7" w14:paraId="20EF97B7"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55838CB3" w14:textId="696B1512" w:rsidR="00532ED7" w:rsidRPr="00213BB8" w:rsidRDefault="00532ED7" w:rsidP="00AF0584">
            <w:pPr>
              <w:pStyle w:val="Tabletextleft"/>
            </w:pPr>
            <w:r w:rsidRPr="00213BB8">
              <w:t>Skin/wound swab</w:t>
            </w:r>
          </w:p>
        </w:tc>
        <w:tc>
          <w:tcPr>
            <w:tcW w:w="3115" w:type="dxa"/>
            <w:vAlign w:val="top"/>
          </w:tcPr>
          <w:p w14:paraId="32B98C9D" w14:textId="7CB17DB3"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262</w:t>
            </w:r>
          </w:p>
        </w:tc>
        <w:tc>
          <w:tcPr>
            <w:tcW w:w="3115" w:type="dxa"/>
            <w:vAlign w:val="top"/>
          </w:tcPr>
          <w:p w14:paraId="135437DB" w14:textId="40302D8B"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23.1</w:t>
            </w:r>
          </w:p>
        </w:tc>
      </w:tr>
      <w:tr w:rsidR="00532ED7" w14:paraId="6C894DA5"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229C0214" w14:textId="4C145278" w:rsidR="00532ED7" w:rsidRPr="00213BB8" w:rsidRDefault="00532ED7" w:rsidP="00AF0584">
            <w:pPr>
              <w:pStyle w:val="Tabletextleft"/>
            </w:pPr>
            <w:r w:rsidRPr="00213BB8">
              <w:t>Urine</w:t>
            </w:r>
          </w:p>
        </w:tc>
        <w:tc>
          <w:tcPr>
            <w:tcW w:w="3115" w:type="dxa"/>
            <w:vAlign w:val="top"/>
          </w:tcPr>
          <w:p w14:paraId="56086E64" w14:textId="13500E88"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734</w:t>
            </w:r>
          </w:p>
        </w:tc>
        <w:tc>
          <w:tcPr>
            <w:tcW w:w="3115" w:type="dxa"/>
            <w:vAlign w:val="top"/>
          </w:tcPr>
          <w:p w14:paraId="1C7FC3DA" w14:textId="014A3381"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64.7</w:t>
            </w:r>
          </w:p>
        </w:tc>
      </w:tr>
      <w:tr w:rsidR="00532ED7" w14:paraId="420B5DFB"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6A74AFC5" w14:textId="471399B2" w:rsidR="00532ED7" w:rsidRPr="00213BB8" w:rsidRDefault="00532ED7" w:rsidP="00AF0584">
            <w:pPr>
              <w:pStyle w:val="Tabletextleft"/>
            </w:pPr>
            <w:r w:rsidRPr="00213BB8">
              <w:t>Sputum</w:t>
            </w:r>
          </w:p>
        </w:tc>
        <w:tc>
          <w:tcPr>
            <w:tcW w:w="3115" w:type="dxa"/>
            <w:vAlign w:val="top"/>
          </w:tcPr>
          <w:p w14:paraId="19880A16" w14:textId="16A682E7"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36</w:t>
            </w:r>
          </w:p>
        </w:tc>
        <w:tc>
          <w:tcPr>
            <w:tcW w:w="3115" w:type="dxa"/>
            <w:vAlign w:val="top"/>
          </w:tcPr>
          <w:p w14:paraId="12F7A897" w14:textId="0CF8A3C0"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3.2</w:t>
            </w:r>
          </w:p>
        </w:tc>
      </w:tr>
      <w:tr w:rsidR="00532ED7" w14:paraId="4FB648C6"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6065B69A" w14:textId="55FC17AE" w:rsidR="00532ED7" w:rsidRPr="00213BB8" w:rsidRDefault="00532ED7" w:rsidP="00AF0584">
            <w:pPr>
              <w:pStyle w:val="Tabletextleft"/>
            </w:pPr>
            <w:r w:rsidRPr="00213BB8">
              <w:t>Respiratory swab</w:t>
            </w:r>
          </w:p>
        </w:tc>
        <w:tc>
          <w:tcPr>
            <w:tcW w:w="3115" w:type="dxa"/>
            <w:vAlign w:val="top"/>
          </w:tcPr>
          <w:p w14:paraId="391B13F4" w14:textId="39AEB4D6"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74</w:t>
            </w:r>
          </w:p>
        </w:tc>
        <w:tc>
          <w:tcPr>
            <w:tcW w:w="3115" w:type="dxa"/>
            <w:vAlign w:val="top"/>
          </w:tcPr>
          <w:p w14:paraId="5ED94198" w14:textId="7E5C3AC9"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6.5</w:t>
            </w:r>
          </w:p>
        </w:tc>
      </w:tr>
      <w:tr w:rsidR="00532ED7" w14:paraId="7CC318E9" w14:textId="77777777" w:rsidTr="009D4F0B">
        <w:tc>
          <w:tcPr>
            <w:cnfStyle w:val="001000000000" w:firstRow="0" w:lastRow="0" w:firstColumn="1" w:lastColumn="0" w:oddVBand="0" w:evenVBand="0" w:oddHBand="0" w:evenHBand="0" w:firstRowFirstColumn="0" w:firstRowLastColumn="0" w:lastRowFirstColumn="0" w:lastRowLastColumn="0"/>
            <w:tcW w:w="3114" w:type="dxa"/>
            <w:vAlign w:val="top"/>
          </w:tcPr>
          <w:p w14:paraId="25C02343" w14:textId="43255C22" w:rsidR="00532ED7" w:rsidRPr="00213BB8" w:rsidRDefault="00532ED7" w:rsidP="00AF0584">
            <w:pPr>
              <w:pStyle w:val="Tabletextleft"/>
            </w:pPr>
            <w:r w:rsidRPr="00213BB8">
              <w:t>Other</w:t>
            </w:r>
          </w:p>
        </w:tc>
        <w:tc>
          <w:tcPr>
            <w:tcW w:w="3115" w:type="dxa"/>
            <w:vAlign w:val="top"/>
          </w:tcPr>
          <w:p w14:paraId="57158081" w14:textId="33482CA7"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56</w:t>
            </w:r>
          </w:p>
        </w:tc>
        <w:tc>
          <w:tcPr>
            <w:tcW w:w="3115" w:type="dxa"/>
            <w:vAlign w:val="top"/>
          </w:tcPr>
          <w:p w14:paraId="6EEFB36C" w14:textId="72E5D16A" w:rsidR="00532ED7" w:rsidRDefault="00532ED7" w:rsidP="00532ED7">
            <w:pPr>
              <w:pStyle w:val="Tabletextcentre"/>
              <w:cnfStyle w:val="000000000000" w:firstRow="0" w:lastRow="0" w:firstColumn="0" w:lastColumn="0" w:oddVBand="0" w:evenVBand="0" w:oddHBand="0" w:evenHBand="0" w:firstRowFirstColumn="0" w:firstRowLastColumn="0" w:lastRowFirstColumn="0" w:lastRowLastColumn="0"/>
              <w:rPr>
                <w:lang w:eastAsia="en-AU"/>
              </w:rPr>
            </w:pPr>
            <w:r w:rsidRPr="00731D0D">
              <w:t>4.9</w:t>
            </w:r>
          </w:p>
        </w:tc>
      </w:tr>
    </w:tbl>
    <w:p w14:paraId="7CB8EBE4" w14:textId="00B121AA" w:rsidR="00BE6FFB" w:rsidRPr="00854B65" w:rsidRDefault="00BE6FFB" w:rsidP="00DD6C66">
      <w:pPr>
        <w:pStyle w:val="NoSpacing"/>
      </w:pPr>
      <w:r w:rsidRPr="00854B65">
        <w:t>Source: Antimicrobial and infection form Section 4, Method 1 and 2 data (</w:t>
      </w:r>
      <w:hyperlink w:anchor="_Appendix_1:_Antimicrobial" w:history="1">
        <w:r w:rsidRPr="00854B65">
          <w:rPr>
            <w:rStyle w:val="Hyperlink"/>
          </w:rPr>
          <w:t>Appendix 2</w:t>
        </w:r>
      </w:hyperlink>
      <w:r w:rsidRPr="00854B65">
        <w:t>).</w:t>
      </w:r>
      <w:r w:rsidRPr="00854B65">
        <w:br w:type="page"/>
      </w:r>
    </w:p>
    <w:p w14:paraId="5D3E8502" w14:textId="6590A360" w:rsidR="00BE6FFB" w:rsidRPr="00BE6FFB" w:rsidRDefault="00551B3C" w:rsidP="00551B3C">
      <w:pPr>
        <w:pStyle w:val="Heading1"/>
        <w:rPr>
          <w:lang w:eastAsia="en-AU"/>
        </w:rPr>
      </w:pPr>
      <w:bookmarkStart w:id="137" w:name="_Toc126604375"/>
      <w:bookmarkStart w:id="138" w:name="_Toc126604418"/>
      <w:bookmarkStart w:id="139" w:name="_Toc126604461"/>
      <w:bookmarkStart w:id="140" w:name="_Toc126606416"/>
      <w:bookmarkStart w:id="141" w:name="_Toc126606417"/>
      <w:bookmarkStart w:id="142" w:name="_Toc155351249"/>
      <w:bookmarkEnd w:id="119"/>
      <w:bookmarkEnd w:id="120"/>
      <w:bookmarkEnd w:id="121"/>
      <w:bookmarkEnd w:id="122"/>
      <w:bookmarkEnd w:id="137"/>
      <w:bookmarkEnd w:id="138"/>
      <w:bookmarkEnd w:id="139"/>
      <w:bookmarkEnd w:id="140"/>
      <w:r>
        <w:rPr>
          <w:lang w:eastAsia="en-AU"/>
        </w:rPr>
        <w:lastRenderedPageBreak/>
        <w:t>4</w:t>
      </w:r>
      <w:r>
        <w:rPr>
          <w:lang w:eastAsia="en-AU"/>
        </w:rPr>
        <w:tab/>
      </w:r>
      <w:r w:rsidR="00BE6FFB" w:rsidRPr="00BE6FFB">
        <w:rPr>
          <w:lang w:eastAsia="en-AU"/>
        </w:rPr>
        <w:t>Conclusion</w:t>
      </w:r>
      <w:bookmarkEnd w:id="141"/>
      <w:bookmarkEnd w:id="142"/>
    </w:p>
    <w:p w14:paraId="42818F3E" w14:textId="58894F9E" w:rsidR="00BE6FFB" w:rsidRPr="004765C3" w:rsidRDefault="00BE6FFB" w:rsidP="004765C3">
      <w:r w:rsidRPr="004765C3">
        <w:t xml:space="preserve">In 2021, about one quarter (n=689) of Australian aged care facilities completed the Aged Care NAPS at least once during the official 7-month time </w:t>
      </w:r>
      <w:proofErr w:type="gramStart"/>
      <w:r w:rsidRPr="004765C3">
        <w:t>frame;</w:t>
      </w:r>
      <w:proofErr w:type="gramEnd"/>
      <w:r w:rsidRPr="004765C3">
        <w:t xml:space="preserve"> since 2019 about half (n=337) of these facilities had participated annually. This level of participation indicates the value of participating in a national standardised survey that enables monitoring and benchmarking of infections and antimicrobial use. Findings can be used to improve resident outcomes and help facilities meet Aged Care Quality Standards 3(3)(g) and 8(3)(e).</w:t>
      </w:r>
    </w:p>
    <w:p w14:paraId="7F611E7A" w14:textId="77777777" w:rsidR="00BE6FFB" w:rsidRPr="00854B65" w:rsidRDefault="00BE6FFB" w:rsidP="00854B65">
      <w:r w:rsidRPr="00854B65">
        <w:t xml:space="preserve">The 2021 Aged Care NAPS identified issues in relation to infections and antimicrobial use that were </w:t>
      </w:r>
      <w:proofErr w:type="gramStart"/>
      <w:r w:rsidRPr="00854B65">
        <w:t>similar to</w:t>
      </w:r>
      <w:proofErr w:type="gramEnd"/>
      <w:r w:rsidRPr="00854B65">
        <w:t xml:space="preserve"> those identified in previous annual surveys, including: </w:t>
      </w:r>
    </w:p>
    <w:p w14:paraId="4BDB302C" w14:textId="77777777" w:rsidR="00BE6FFB" w:rsidRPr="00854B65" w:rsidRDefault="00BE6FFB" w:rsidP="00854B65">
      <w:pPr>
        <w:pStyle w:val="ListBullet"/>
      </w:pPr>
      <w:r w:rsidRPr="00854B65">
        <w:t xml:space="preserve">high numbers of suspected skin and soft tissue, urinary </w:t>
      </w:r>
      <w:proofErr w:type="gramStart"/>
      <w:r w:rsidRPr="00854B65">
        <w:t>tract</w:t>
      </w:r>
      <w:proofErr w:type="gramEnd"/>
      <w:r w:rsidRPr="00854B65">
        <w:t xml:space="preserve"> and respiratory tract infections </w:t>
      </w:r>
    </w:p>
    <w:p w14:paraId="32D3D995" w14:textId="77777777" w:rsidR="00BE6FFB" w:rsidRPr="00854B65" w:rsidRDefault="00BE6FFB" w:rsidP="00854B65">
      <w:pPr>
        <w:pStyle w:val="ListBullet"/>
      </w:pPr>
      <w:r w:rsidRPr="00854B65">
        <w:t xml:space="preserve">high prevalence of residents prescribed at least one antimicrobial; this includes those residing in facilities that have consistently participated in the Aged Care NAPS </w:t>
      </w:r>
    </w:p>
    <w:p w14:paraId="044EFB8E" w14:textId="77777777" w:rsidR="00BE6FFB" w:rsidRPr="00854B65" w:rsidRDefault="00BE6FFB" w:rsidP="00854B65">
      <w:pPr>
        <w:pStyle w:val="ListBullet"/>
      </w:pPr>
      <w:r w:rsidRPr="00854B65">
        <w:t>prolonged duration of antimicrobial prescriptions</w:t>
      </w:r>
    </w:p>
    <w:p w14:paraId="65152291" w14:textId="77777777" w:rsidR="00BE6FFB" w:rsidRPr="00854B65" w:rsidRDefault="00BE6FFB" w:rsidP="00854B65">
      <w:pPr>
        <w:pStyle w:val="ListBullet"/>
      </w:pPr>
      <w:r w:rsidRPr="00854B65">
        <w:t>extensive prescribing of topical antimicrobials, especially clotrimazole</w:t>
      </w:r>
    </w:p>
    <w:p w14:paraId="76DC066A" w14:textId="77777777" w:rsidR="00BE6FFB" w:rsidRPr="00854B65" w:rsidRDefault="00BE6FFB" w:rsidP="00854B65">
      <w:pPr>
        <w:pStyle w:val="ListBullet"/>
      </w:pPr>
      <w:r w:rsidRPr="00854B65">
        <w:t xml:space="preserve">frequent prescribing of pro re nata antimicrobials </w:t>
      </w:r>
    </w:p>
    <w:p w14:paraId="71EF065E" w14:textId="77777777" w:rsidR="00BE6FFB" w:rsidRPr="00854B65" w:rsidRDefault="00BE6FFB" w:rsidP="00854B65">
      <w:pPr>
        <w:pStyle w:val="ListBullet"/>
      </w:pPr>
      <w:r w:rsidRPr="00854B65">
        <w:t>continuous prophylactic antimicrobial therapy, especially for urinary tract infections</w:t>
      </w:r>
    </w:p>
    <w:p w14:paraId="79D439B5" w14:textId="77777777" w:rsidR="00BE6FFB" w:rsidRPr="00854B65" w:rsidRDefault="00BE6FFB" w:rsidP="00854B65">
      <w:pPr>
        <w:pStyle w:val="ListBullet"/>
      </w:pPr>
      <w:r w:rsidRPr="00854B65">
        <w:t>incomplete documentation of indication and review and stop dates.</w:t>
      </w:r>
    </w:p>
    <w:p w14:paraId="5DB6D4CE" w14:textId="77777777" w:rsidR="00BE6FFB" w:rsidRPr="004765C3" w:rsidRDefault="00BE6FFB" w:rsidP="004765C3">
      <w:r w:rsidRPr="004765C3">
        <w:t xml:space="preserve">The seriousness and consistency of the identified issues reinforce the need for aged care facilities to develop and implement </w:t>
      </w:r>
      <w:r w:rsidRPr="002E6147">
        <w:rPr>
          <w:rStyle w:val="Strong"/>
        </w:rPr>
        <w:t>effective</w:t>
      </w:r>
      <w:r w:rsidRPr="004765C3">
        <w:t xml:space="preserve"> IPC and AMS programs that will lead to improvements in resident safety. There are nationally accepted guidelines that facilities should reference and use, such as the Australian Guidelines for the Prevention and Control of Infection,</w:t>
      </w:r>
      <w:r w:rsidRPr="00854B65">
        <w:rPr>
          <w:szCs w:val="22"/>
          <w:vertAlign w:val="superscript"/>
          <w:lang w:eastAsia="en-AU"/>
        </w:rPr>
        <w:t>21</w:t>
      </w:r>
      <w:r w:rsidRPr="00BE6FFB">
        <w:rPr>
          <w:color w:val="auto"/>
          <w:szCs w:val="22"/>
          <w:lang w:eastAsia="en-AU"/>
        </w:rPr>
        <w:fldChar w:fldCharType="begin"/>
      </w:r>
      <w:r w:rsidRPr="00BE6FFB">
        <w:rPr>
          <w:color w:val="auto"/>
          <w:szCs w:val="22"/>
          <w:lang w:eastAsia="en-AU"/>
        </w:rPr>
        <w:instrText xml:space="preserve"> ADDIN EN.CITE &lt;EndNote&gt;&lt;Cite&gt;&lt;Author&gt;National Health and Medical Research Council&lt;/Author&gt;&lt;Year&gt;2019&lt;/Year&gt;&lt;RecNum&gt;1514&lt;/RecNum&gt;&lt;DisplayText&gt;(3)&lt;/DisplayText&gt;&lt;record&gt;&lt;rec-number&gt;1514&lt;/rec-number&gt;&lt;foreign-keys&gt;&lt;key app="EN" db-id="9xzftvvahx2d02ee5exprarve5zr2areavw2" timestamp="0"&gt;1514&lt;/key&gt;&lt;/foreign-keys&gt;&lt;ref-type name="Book"&gt;6&lt;/ref-type&gt;&lt;contributors&gt;&lt;authors&gt;&lt;author&gt;National Health and Medical Research Council,&lt;/author&gt;&lt;/authors&gt;&lt;/contributors&gt;&lt;titles&gt;&lt;title&gt;Australian Guidelines for the Prevention and Control of Infection in Healthcare &lt;/title&gt;&lt;/titles&gt;&lt;dates&gt;&lt;year&gt;2019&lt;/year&gt;&lt;/dates&gt;&lt;pub-location&gt;Canberra &lt;/pub-location&gt;&lt;publisher&gt;NHMRC&lt;/publisher&gt;&lt;urls&gt;&lt;/urls&gt;&lt;/record&gt;&lt;/Cite&gt;&lt;/EndNote&gt;</w:instrText>
      </w:r>
      <w:r w:rsidRPr="00BE6FFB">
        <w:rPr>
          <w:color w:val="auto"/>
          <w:szCs w:val="22"/>
          <w:lang w:eastAsia="en-AU"/>
        </w:rPr>
        <w:fldChar w:fldCharType="end"/>
      </w:r>
      <w:r w:rsidRPr="004765C3">
        <w:t xml:space="preserve"> Therapeutic Guidelines: Antibiotic</w:t>
      </w:r>
      <w:r w:rsidRPr="00854B65">
        <w:rPr>
          <w:szCs w:val="22"/>
          <w:vertAlign w:val="superscript"/>
          <w:lang w:eastAsia="en-AU"/>
        </w:rPr>
        <w:t>2</w:t>
      </w:r>
      <w:r w:rsidRPr="00BE6FFB">
        <w:rPr>
          <w:color w:val="auto"/>
          <w:szCs w:val="22"/>
          <w:lang w:eastAsia="en-AU"/>
        </w:rPr>
        <w:fldChar w:fldCharType="begin"/>
      </w:r>
      <w:r w:rsidRPr="00BE6FFB">
        <w:rPr>
          <w:color w:val="auto"/>
          <w:szCs w:val="22"/>
          <w:lang w:eastAsia="en-AU"/>
        </w:rPr>
        <w:instrText xml:space="preserve"> ADDIN EN.CITE &lt;EndNote&gt;&lt;Cite&gt;&lt;Author&gt;Antibiotic Expert Group&lt;/Author&gt;&lt;Year&gt;2019&lt;/Year&gt;&lt;RecNum&gt;1199&lt;/RecNum&gt;&lt;DisplayText&gt;(4)&lt;/DisplayText&gt;&lt;record&gt;&lt;rec-number&gt;1199&lt;/rec-number&gt;&lt;foreign-keys&gt;&lt;key app="EN" db-id="9xzftvvahx2d02ee5exprarve5zr2areavw2" timestamp="0"&gt;1199&lt;/key&gt;&lt;/foreign-keys&gt;&lt;ref-type name="Electronic Book"&gt;44&lt;/ref-type&gt;&lt;contributors&gt;&lt;authors&gt;&lt;author&gt;Antibiotic Expert Group,&lt;/author&gt;&lt;/authors&gt;&lt;/contributors&gt;&lt;titles&gt;&lt;title&gt;Therapeutic Guidelines: Antibiotic. Version 16&lt;/title&gt;&lt;/titles&gt;&lt;num-vols&gt;16&lt;/num-vols&gt;&lt;dates&gt;&lt;year&gt;2019&lt;/year&gt;&lt;/dates&gt;&lt;pub-location&gt;Melbourne &lt;/pub-location&gt;&lt;publisher&gt;Therapeutic Guidelines Limited &lt;/publisher&gt;&lt;urls&gt;&lt;/urls&gt;&lt;/record&gt;&lt;/Cite&gt;&lt;/EndNote&gt;</w:instrText>
      </w:r>
      <w:r w:rsidRPr="00BE6FFB">
        <w:rPr>
          <w:color w:val="auto"/>
          <w:szCs w:val="22"/>
          <w:lang w:eastAsia="en-AU"/>
        </w:rPr>
        <w:fldChar w:fldCharType="end"/>
      </w:r>
      <w:r w:rsidRPr="004765C3">
        <w:t xml:space="preserve"> and AMS Clinical Care Standard</w:t>
      </w:r>
      <w:r w:rsidRPr="00BE6FFB">
        <w:rPr>
          <w:color w:val="auto"/>
          <w:szCs w:val="22"/>
          <w:lang w:eastAsia="en-AU"/>
        </w:rPr>
        <w:fldChar w:fldCharType="begin"/>
      </w:r>
      <w:r w:rsidRPr="00BE6FFB">
        <w:rPr>
          <w:color w:val="auto"/>
          <w:szCs w:val="22"/>
          <w:lang w:eastAsia="en-AU"/>
        </w:rPr>
        <w:instrText xml:space="preserve"> ADDIN EN.CITE &lt;EndNote&gt;&lt;Cite&gt;&lt;Author&gt;Australian Commission on Safety and Quality in Health Care&lt;/Author&gt;&lt;Year&gt;2020&lt;/Year&gt;&lt;RecNum&gt;2048&lt;/RecNum&gt;&lt;DisplayText&gt;(5)&lt;/DisplayText&gt;&lt;record&gt;&lt;rec-number&gt;2048&lt;/rec-number&gt;&lt;foreign-keys&gt;&lt;key app="EN" db-id="9xzftvvahx2d02ee5exprarve5zr2areavw2" timestamp="0"&gt;2048&lt;/key&gt;&lt;/foreign-keys&gt;&lt;ref-type name="Report"&gt;27&lt;/ref-type&gt;&lt;contributors&gt;&lt;authors&gt;&lt;author&gt;Australian Commission on Safety and Quality in Health Care,&lt;/author&gt;&lt;/authors&gt;&lt;/contributors&gt;&lt;titles&gt;&lt;title&gt;Antimicrobial Stewardship Clinical Care Standard &lt;/title&gt;&lt;/titles&gt;&lt;dates&gt;&lt;year&gt;2020&lt;/year&gt;&lt;/dates&gt;&lt;pub-location&gt;Sydney &lt;/pub-location&gt;&lt;publisher&gt;ACSQHC&lt;/publisher&gt;&lt;urls&gt;&lt;/urls&gt;&lt;/record&gt;&lt;/Cite&gt;&lt;/EndNote&gt;</w:instrText>
      </w:r>
      <w:r w:rsidRPr="00BE6FFB">
        <w:rPr>
          <w:color w:val="auto"/>
          <w:szCs w:val="22"/>
          <w:lang w:eastAsia="en-AU"/>
        </w:rPr>
        <w:fldChar w:fldCharType="end"/>
      </w:r>
      <w:r w:rsidRPr="004765C3">
        <w:t>.</w:t>
      </w:r>
      <w:r w:rsidRPr="00854B65">
        <w:rPr>
          <w:szCs w:val="22"/>
          <w:vertAlign w:val="superscript"/>
          <w:lang w:eastAsia="en-AU"/>
        </w:rPr>
        <w:t>3</w:t>
      </w:r>
      <w:r w:rsidRPr="004765C3">
        <w:t xml:space="preserve"> The Aged Care Quality and Safety Commission and the ACSQHC have both published strategies that specifically support IPC and AMS in aged care facilities.</w:t>
      </w:r>
      <w:r w:rsidRPr="00854B65">
        <w:rPr>
          <w:szCs w:val="22"/>
          <w:vertAlign w:val="superscript"/>
          <w:lang w:eastAsia="en-AU"/>
        </w:rPr>
        <w:t>22,23</w:t>
      </w:r>
      <w:r w:rsidRPr="004765C3">
        <w:t xml:space="preserve"> The NCAS and VICNISS provide a range of useful educational resources accessible via their websites.</w:t>
      </w:r>
      <w:r w:rsidRPr="00854B65">
        <w:rPr>
          <w:szCs w:val="22"/>
          <w:vertAlign w:val="superscript"/>
          <w:lang w:eastAsia="en-AU"/>
        </w:rPr>
        <w:t>24,25</w:t>
      </w:r>
      <w:r w:rsidRPr="004765C3">
        <w:t xml:space="preserve"> </w:t>
      </w:r>
    </w:p>
    <w:p w14:paraId="4A0ECD02" w14:textId="77777777" w:rsidR="00BE6FFB" w:rsidRPr="004765C3" w:rsidRDefault="00BE6FFB" w:rsidP="004765C3">
      <w:r w:rsidRPr="004765C3">
        <w:t>As of early 2021, all aged care facilities must have employed one or more trained IPC Leads.</w:t>
      </w:r>
      <w:r w:rsidRPr="00854B65">
        <w:rPr>
          <w:szCs w:val="22"/>
          <w:vertAlign w:val="superscript"/>
          <w:lang w:eastAsia="en-AU"/>
        </w:rPr>
        <w:t>26</w:t>
      </w:r>
      <w:r w:rsidRPr="00BE6FFB">
        <w:rPr>
          <w:color w:val="auto"/>
          <w:szCs w:val="22"/>
          <w:lang w:eastAsia="en-AU"/>
        </w:rPr>
        <w:fldChar w:fldCharType="begin"/>
      </w:r>
      <w:r w:rsidRPr="00BE6FFB">
        <w:rPr>
          <w:color w:val="auto"/>
          <w:szCs w:val="22"/>
          <w:lang w:eastAsia="en-AU"/>
        </w:rPr>
        <w:instrText xml:space="preserve"> ADDIN EN.CITE &lt;EndNote&gt;&lt;Cite&gt;&lt;Author&gt;Australian Government&lt;/Author&gt;&lt;Year&gt;2021&lt;/Year&gt;&lt;RecNum&gt;2349&lt;/RecNum&gt;&lt;DisplayText&gt;(21)&lt;/DisplayText&gt;&lt;record&gt;&lt;rec-number&gt;2349&lt;/rec-number&gt;&lt;foreign-keys&gt;&lt;key app="EN" db-id="9xzftvvahx2d02ee5exprarve5zr2areavw2" timestamp="0"&gt;2349&lt;/key&gt;&lt;/foreign-keys&gt;&lt;ref-type name="Web Page"&gt;12&lt;/ref-type&gt;&lt;contributors&gt;&lt;authors&gt;&lt;author&gt;Australian Government, &lt;/author&gt;&lt;/authors&gt;&lt;/contributors&gt;&lt;titles&gt;&lt;title&gt;Infection prevention and control leads &lt;/title&gt;&lt;/titles&gt;&lt;volume&gt;2021&lt;/volume&gt;&lt;number&gt;May &lt;/number&gt;&lt;dates&gt;&lt;year&gt;2021&lt;/year&gt;&lt;/dates&gt;&lt;publisher&gt;Department of Health &lt;/publisher&gt;&lt;urls&gt;&lt;related-urls&gt;&lt;url&gt;https://www.health.gov.au/initiatives-and-programs/infection-prevention-and-control-leads#:~:text=Residential%20aged%20care%20facilities%20must,including%20COVID%2D19%20and%20influenza.&lt;/url&gt;&lt;/related-urls&gt;&lt;/urls&gt;&lt;/record&gt;&lt;/Cite&gt;&lt;/EndNote&gt;</w:instrText>
      </w:r>
      <w:r w:rsidRPr="00BE6FFB">
        <w:rPr>
          <w:color w:val="auto"/>
          <w:szCs w:val="22"/>
          <w:lang w:eastAsia="en-AU"/>
        </w:rPr>
        <w:fldChar w:fldCharType="end"/>
      </w:r>
      <w:r w:rsidRPr="004765C3">
        <w:t xml:space="preserve"> It is expected these IPC Leads will play a pivotal role in supporting their facility’s IPC and AMS programs. In one 70-bed aged care facility (</w:t>
      </w:r>
      <w:hyperlink w:anchor="_Appendix_4:_Case" w:history="1">
        <w:r w:rsidRPr="00BE6FFB">
          <w:rPr>
            <w:color w:val="8B3B1D"/>
            <w:szCs w:val="22"/>
            <w:u w:val="single"/>
            <w:lang w:eastAsia="en-AU"/>
          </w:rPr>
          <w:t>Appendix 4</w:t>
        </w:r>
      </w:hyperlink>
      <w:r w:rsidRPr="004765C3">
        <w:t xml:space="preserve">) the IPC Lead was prompted by the facility’s Aged Care NAPS report to initiate AMS strategies to investigate and improve </w:t>
      </w:r>
      <w:proofErr w:type="spellStart"/>
      <w:r w:rsidRPr="004765C3">
        <w:t>Hydrozole</w:t>
      </w:r>
      <w:proofErr w:type="spellEnd"/>
      <w:r w:rsidRPr="00854B65">
        <w:rPr>
          <w:vertAlign w:val="superscript"/>
        </w:rPr>
        <w:t>®</w:t>
      </w:r>
      <w:r w:rsidRPr="004765C3">
        <w:t xml:space="preserve"> use; this included developing a toolbox to assist clinical staff with optimal skin care of susceptible residents. Following implementation of these strategies, inappropriate </w:t>
      </w:r>
      <w:proofErr w:type="spellStart"/>
      <w:r w:rsidRPr="004765C3">
        <w:t>Hydrozole</w:t>
      </w:r>
      <w:proofErr w:type="spellEnd"/>
      <w:r w:rsidRPr="00854B65">
        <w:rPr>
          <w:vertAlign w:val="superscript"/>
        </w:rPr>
        <w:t>®</w:t>
      </w:r>
      <w:r w:rsidRPr="004765C3">
        <w:t xml:space="preserve"> use notably decreased. </w:t>
      </w:r>
    </w:p>
    <w:p w14:paraId="34DBAE54" w14:textId="77777777" w:rsidR="00BE6FFB" w:rsidRPr="004765C3" w:rsidRDefault="00BE6FFB" w:rsidP="004765C3">
      <w:r w:rsidRPr="004765C3">
        <w:t>Alongside on-site and visiting staff, residents and their carers should be actively engaged too. The possibility of direct communication via a national newsletter, for example, is to be explored. Residents have the right to influence how their care and services (IPC and AMS strategies included) are delivered.</w:t>
      </w:r>
      <w:r w:rsidRPr="00854B65">
        <w:rPr>
          <w:szCs w:val="22"/>
          <w:vertAlign w:val="superscript"/>
          <w:lang w:eastAsia="en-AU"/>
        </w:rPr>
        <w:t>12</w:t>
      </w:r>
    </w:p>
    <w:p w14:paraId="6ABB95DE" w14:textId="77777777" w:rsidR="00BE6FFB" w:rsidRPr="00F810C8" w:rsidRDefault="00BE6FFB" w:rsidP="00F810C8">
      <w:bookmarkStart w:id="143" w:name="_Toc109908222"/>
      <w:bookmarkStart w:id="144" w:name="_Toc109908974"/>
      <w:bookmarkStart w:id="145" w:name="_Toc109911338"/>
      <w:bookmarkStart w:id="146" w:name="_Toc109911413"/>
      <w:bookmarkStart w:id="147" w:name="_Toc109911710"/>
      <w:bookmarkStart w:id="148" w:name="_Toc109911749"/>
      <w:bookmarkEnd w:id="143"/>
      <w:bookmarkEnd w:id="144"/>
      <w:bookmarkEnd w:id="145"/>
      <w:bookmarkEnd w:id="146"/>
      <w:bookmarkEnd w:id="147"/>
      <w:bookmarkEnd w:id="148"/>
      <w:r w:rsidRPr="00F810C8">
        <w:br w:type="page"/>
      </w:r>
    </w:p>
    <w:p w14:paraId="39715F2F" w14:textId="77777777" w:rsidR="00BE6FFB" w:rsidRPr="00BE6FFB" w:rsidRDefault="00BE6FFB" w:rsidP="00551B3C">
      <w:pPr>
        <w:pStyle w:val="Heading1"/>
        <w:rPr>
          <w:lang w:eastAsia="en-AU"/>
        </w:rPr>
      </w:pPr>
      <w:bookmarkStart w:id="149" w:name="_Appendix_1:_Facility"/>
      <w:bookmarkStart w:id="150" w:name="_Toc126606418"/>
      <w:bookmarkStart w:id="151" w:name="_Toc155351250"/>
      <w:bookmarkEnd w:id="149"/>
      <w:r w:rsidRPr="00BE6FFB">
        <w:rPr>
          <w:lang w:eastAsia="en-AU"/>
        </w:rPr>
        <w:lastRenderedPageBreak/>
        <w:t>Appendix 1: Facility form</w:t>
      </w:r>
      <w:bookmarkEnd w:id="150"/>
      <w:bookmarkEnd w:id="151"/>
      <w:r w:rsidRPr="00BE6FFB">
        <w:rPr>
          <w:lang w:eastAsia="en-AU"/>
        </w:rPr>
        <w:t xml:space="preserve"> </w:t>
      </w:r>
    </w:p>
    <w:p w14:paraId="4D5D5960" w14:textId="77777777" w:rsidR="00BE6FFB" w:rsidRPr="00854B65" w:rsidRDefault="00BE6FFB" w:rsidP="00854B65">
      <w:r w:rsidRPr="00854B65">
        <w:t xml:space="preserve">(Previously ‘Aged care home form’) </w:t>
      </w:r>
    </w:p>
    <w:p w14:paraId="113AA6C6" w14:textId="77777777" w:rsidR="00BE6FFB" w:rsidRPr="00854B65" w:rsidRDefault="00BE6FFB" w:rsidP="00854B65">
      <w:r w:rsidRPr="00854B65">
        <w:rPr>
          <w:noProof/>
        </w:rPr>
        <w:drawing>
          <wp:inline distT="0" distB="0" distL="0" distR="0" wp14:anchorId="520C95D8" wp14:editId="47DD526A">
            <wp:extent cx="5572125" cy="7696200"/>
            <wp:effectExtent l="0" t="0" r="9525" b="0"/>
            <wp:docPr id="1" name="Picture 1" descr="This is the facility form used by participating residential aged care facilities participating in Aged Care NA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facility form used by participating residential aged care facilities participating in Aged Care NAPS in 2021."/>
                    <pic:cNvPicPr/>
                  </pic:nvPicPr>
                  <pic:blipFill>
                    <a:blip r:embed="rId39">
                      <a:extLst>
                        <a:ext uri="{28A0092B-C50C-407E-A947-70E740481C1C}">
                          <a14:useLocalDpi xmlns:a14="http://schemas.microsoft.com/office/drawing/2010/main" val="0"/>
                        </a:ext>
                      </a:extLst>
                    </a:blip>
                    <a:stretch>
                      <a:fillRect/>
                    </a:stretch>
                  </pic:blipFill>
                  <pic:spPr>
                    <a:xfrm>
                      <a:off x="0" y="0"/>
                      <a:ext cx="5572125" cy="7696200"/>
                    </a:xfrm>
                    <a:prstGeom prst="rect">
                      <a:avLst/>
                    </a:prstGeom>
                  </pic:spPr>
                </pic:pic>
              </a:graphicData>
            </a:graphic>
          </wp:inline>
        </w:drawing>
      </w:r>
    </w:p>
    <w:p w14:paraId="121CA6D1" w14:textId="77777777" w:rsidR="00BE6FFB" w:rsidRPr="00854B65" w:rsidRDefault="00BE6FFB" w:rsidP="00854B65">
      <w:r w:rsidRPr="00854B65">
        <w:rPr>
          <w:noProof/>
        </w:rPr>
        <w:lastRenderedPageBreak/>
        <w:drawing>
          <wp:inline distT="0" distB="0" distL="0" distR="0" wp14:anchorId="10AF8946" wp14:editId="3931F0F6">
            <wp:extent cx="5476875" cy="7448550"/>
            <wp:effectExtent l="0" t="0" r="0" b="6350"/>
            <wp:docPr id="16" name="Picture 16" descr="This is the worksheet which accompanied the  facility form used by participating residential aged care facilities participating in Aged Care NA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the worksheet which accompanied the  facility form used by participating residential aged care facilities participating in Aged Care NAPS in 2021."/>
                    <pic:cNvPicPr/>
                  </pic:nvPicPr>
                  <pic:blipFill>
                    <a:blip r:embed="rId40">
                      <a:extLst>
                        <a:ext uri="{28A0092B-C50C-407E-A947-70E740481C1C}">
                          <a14:useLocalDpi xmlns:a14="http://schemas.microsoft.com/office/drawing/2010/main" val="0"/>
                        </a:ext>
                      </a:extLst>
                    </a:blip>
                    <a:stretch>
                      <a:fillRect/>
                    </a:stretch>
                  </pic:blipFill>
                  <pic:spPr>
                    <a:xfrm>
                      <a:off x="0" y="0"/>
                      <a:ext cx="5476875" cy="7448550"/>
                    </a:xfrm>
                    <a:prstGeom prst="rect">
                      <a:avLst/>
                    </a:prstGeom>
                  </pic:spPr>
                </pic:pic>
              </a:graphicData>
            </a:graphic>
          </wp:inline>
        </w:drawing>
      </w:r>
    </w:p>
    <w:p w14:paraId="70384BD5" w14:textId="77777777" w:rsidR="00BE6FFB" w:rsidRPr="00854B65" w:rsidRDefault="00BE6FFB" w:rsidP="00854B65">
      <w:pPr>
        <w:sectPr w:rsidR="00BE6FFB" w:rsidRPr="00854B65" w:rsidSect="00DD6C66">
          <w:headerReference w:type="default" r:id="rId41"/>
          <w:footerReference w:type="default" r:id="rId42"/>
          <w:footerReference w:type="first" r:id="rId43"/>
          <w:pgSz w:w="11906" w:h="16838"/>
          <w:pgMar w:top="1440" w:right="1276" w:bottom="1134" w:left="1276" w:header="709" w:footer="709" w:gutter="0"/>
          <w:cols w:space="708"/>
          <w:docGrid w:linePitch="360"/>
        </w:sectPr>
      </w:pPr>
    </w:p>
    <w:p w14:paraId="3AC21527" w14:textId="40DA006B" w:rsidR="00BE6FFB" w:rsidRPr="00BE6FFB" w:rsidRDefault="00BE6FFB" w:rsidP="00551B3C">
      <w:pPr>
        <w:pStyle w:val="Heading1"/>
        <w:rPr>
          <w:lang w:eastAsia="en-AU"/>
        </w:rPr>
      </w:pPr>
      <w:bookmarkStart w:id="152" w:name="_Appendix_1:_Antimicrobial"/>
      <w:bookmarkStart w:id="153" w:name="_Appendix_2:_Antimicrobial"/>
      <w:bookmarkStart w:id="154" w:name="_Toc126606419"/>
      <w:bookmarkStart w:id="155" w:name="_Toc155351251"/>
      <w:bookmarkEnd w:id="152"/>
      <w:bookmarkEnd w:id="153"/>
      <w:r w:rsidRPr="00BE6FFB">
        <w:rPr>
          <w:lang w:eastAsia="en-AU"/>
        </w:rPr>
        <w:lastRenderedPageBreak/>
        <w:t>Appendix 2: Antimicrobial and infection form</w:t>
      </w:r>
      <w:bookmarkEnd w:id="154"/>
      <w:bookmarkEnd w:id="155"/>
      <w:r w:rsidRPr="00BE6FFB">
        <w:rPr>
          <w:lang w:eastAsia="en-AU"/>
        </w:rPr>
        <w:t xml:space="preserve"> </w:t>
      </w:r>
    </w:p>
    <w:p w14:paraId="42B24CDD" w14:textId="77777777" w:rsidR="00BE6FFB" w:rsidRPr="00854B65" w:rsidRDefault="00BE6FFB" w:rsidP="00854B65">
      <w:r w:rsidRPr="00854B65">
        <w:rPr>
          <w:noProof/>
        </w:rPr>
        <w:drawing>
          <wp:inline distT="0" distB="0" distL="0" distR="0" wp14:anchorId="4BF5DF7D" wp14:editId="328B9B3F">
            <wp:extent cx="7998998" cy="5544000"/>
            <wp:effectExtent l="0" t="0" r="2540" b="6350"/>
            <wp:docPr id="23" name="Picture 23" descr="This is the antimicrobial and infection form used by participating residential aged care facilities participating in Aged Care NA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the antimicrobial and infection form used by participating residential aged care facilities participating in Aged Care NAPS in 2021."/>
                    <pic:cNvPicPr/>
                  </pic:nvPicPr>
                  <pic:blipFill>
                    <a:blip r:embed="rId44">
                      <a:extLst>
                        <a:ext uri="{28A0092B-C50C-407E-A947-70E740481C1C}">
                          <a14:useLocalDpi xmlns:a14="http://schemas.microsoft.com/office/drawing/2010/main" val="0"/>
                        </a:ext>
                      </a:extLst>
                    </a:blip>
                    <a:stretch>
                      <a:fillRect/>
                    </a:stretch>
                  </pic:blipFill>
                  <pic:spPr>
                    <a:xfrm>
                      <a:off x="0" y="0"/>
                      <a:ext cx="7998998" cy="5544000"/>
                    </a:xfrm>
                    <a:prstGeom prst="rect">
                      <a:avLst/>
                    </a:prstGeom>
                  </pic:spPr>
                </pic:pic>
              </a:graphicData>
            </a:graphic>
          </wp:inline>
        </w:drawing>
      </w:r>
    </w:p>
    <w:p w14:paraId="4D3B9001" w14:textId="77777777" w:rsidR="00BE6FFB" w:rsidRPr="00956EA2" w:rsidRDefault="00BE6FFB" w:rsidP="00956EA2">
      <w:pPr>
        <w:sectPr w:rsidR="00BE6FFB" w:rsidRPr="00956EA2" w:rsidSect="008F41D9">
          <w:pgSz w:w="16838" w:h="11906" w:orient="landscape"/>
          <w:pgMar w:top="567" w:right="720" w:bottom="284" w:left="720" w:header="680" w:footer="709" w:gutter="0"/>
          <w:cols w:space="708"/>
          <w:docGrid w:linePitch="360"/>
        </w:sectPr>
      </w:pPr>
      <w:r w:rsidRPr="00956EA2">
        <w:rPr>
          <w:noProof/>
        </w:rPr>
        <w:lastRenderedPageBreak/>
        <w:drawing>
          <wp:inline distT="0" distB="0" distL="0" distR="0" wp14:anchorId="30CF9BC0" wp14:editId="2796E2C1">
            <wp:extent cx="8061063" cy="5544000"/>
            <wp:effectExtent l="0" t="0" r="3810" b="6350"/>
            <wp:docPr id="21" name="Picture 21" descr="This is the second part of the facility form used by participating residential aged care facilities participating in Aged Care NA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the second part of the facility form used by participating residential aged care facilities participating in Aged Care NAPS in 2021."/>
                    <pic:cNvPicPr/>
                  </pic:nvPicPr>
                  <pic:blipFill>
                    <a:blip r:embed="rId45">
                      <a:extLst>
                        <a:ext uri="{28A0092B-C50C-407E-A947-70E740481C1C}">
                          <a14:useLocalDpi xmlns:a14="http://schemas.microsoft.com/office/drawing/2010/main" val="0"/>
                        </a:ext>
                      </a:extLst>
                    </a:blip>
                    <a:stretch>
                      <a:fillRect/>
                    </a:stretch>
                  </pic:blipFill>
                  <pic:spPr>
                    <a:xfrm>
                      <a:off x="0" y="0"/>
                      <a:ext cx="8061063" cy="5544000"/>
                    </a:xfrm>
                    <a:prstGeom prst="rect">
                      <a:avLst/>
                    </a:prstGeom>
                  </pic:spPr>
                </pic:pic>
              </a:graphicData>
            </a:graphic>
          </wp:inline>
        </w:drawing>
      </w:r>
    </w:p>
    <w:p w14:paraId="0110486A" w14:textId="4413AB80" w:rsidR="00BE6FFB" w:rsidRPr="00BE6FFB" w:rsidRDefault="00BE6FFB" w:rsidP="00551B3C">
      <w:pPr>
        <w:pStyle w:val="Heading1"/>
        <w:rPr>
          <w:lang w:eastAsia="en-AU"/>
        </w:rPr>
      </w:pPr>
      <w:bookmarkStart w:id="156" w:name="_Appendix_2:_Additional"/>
      <w:bookmarkStart w:id="157" w:name="_Appendix_3:_Additional"/>
      <w:bookmarkStart w:id="158" w:name="_Toc126606420"/>
      <w:bookmarkStart w:id="159" w:name="_Toc155351252"/>
      <w:bookmarkEnd w:id="156"/>
      <w:bookmarkEnd w:id="157"/>
      <w:r w:rsidRPr="00BE6FFB">
        <w:rPr>
          <w:lang w:eastAsia="en-AU"/>
        </w:rPr>
        <w:lastRenderedPageBreak/>
        <w:t>Appendix 3: Additional data on infections and antimicrobials</w:t>
      </w:r>
      <w:bookmarkEnd w:id="158"/>
      <w:bookmarkEnd w:id="159"/>
      <w:r w:rsidRPr="00BE6FFB">
        <w:rPr>
          <w:lang w:eastAsia="en-AU"/>
        </w:rPr>
        <w:t xml:space="preserve"> </w:t>
      </w:r>
    </w:p>
    <w:p w14:paraId="68B6BA03" w14:textId="77777777" w:rsidR="00BE6FFB" w:rsidRPr="00DD6C66" w:rsidRDefault="00BE6FFB" w:rsidP="00DD6C66">
      <w:pPr>
        <w:pStyle w:val="Caption"/>
      </w:pPr>
      <w:bookmarkStart w:id="160" w:name="_Toc73002606"/>
      <w:r w:rsidRPr="00DD6C66">
        <w:t xml:space="preserve">Table A1: </w:t>
      </w:r>
      <w:bookmarkEnd w:id="160"/>
      <w:r w:rsidRPr="00DD6C66">
        <w:tab/>
        <w:t>Facilities by state, remoteness area classification and provider type, Aged Care NAPS contributors, 2021</w:t>
      </w:r>
    </w:p>
    <w:tbl>
      <w:tblPr>
        <w:tblStyle w:val="GridTable4-Accent21"/>
        <w:tblW w:w="9204" w:type="dxa"/>
        <w:tblLayout w:type="fixed"/>
        <w:tblLook w:val="0420" w:firstRow="1" w:lastRow="0" w:firstColumn="0" w:lastColumn="0" w:noHBand="0" w:noVBand="1"/>
      </w:tblPr>
      <w:tblGrid>
        <w:gridCol w:w="1408"/>
        <w:gridCol w:w="1701"/>
        <w:gridCol w:w="1276"/>
        <w:gridCol w:w="708"/>
        <w:gridCol w:w="851"/>
        <w:gridCol w:w="1417"/>
        <w:gridCol w:w="1843"/>
      </w:tblGrid>
      <w:tr w:rsidR="00BE6FFB" w:rsidRPr="00BE6FFB" w14:paraId="5EC94520" w14:textId="77777777" w:rsidTr="006827E6">
        <w:trPr>
          <w:cnfStyle w:val="100000000000" w:firstRow="1" w:lastRow="0" w:firstColumn="0" w:lastColumn="0" w:oddVBand="0" w:evenVBand="0" w:oddHBand="0" w:evenHBand="0" w:firstRowFirstColumn="0" w:firstRowLastColumn="0" w:lastRowFirstColumn="0" w:lastRowLastColumn="0"/>
        </w:trPr>
        <w:tc>
          <w:tcPr>
            <w:tcW w:w="3109" w:type="dxa"/>
            <w:gridSpan w:val="2"/>
            <w:vMerge w:val="restart"/>
          </w:tcPr>
          <w:p w14:paraId="450AE513" w14:textId="77777777" w:rsidR="00BE6FFB" w:rsidRPr="00E47408" w:rsidRDefault="00BE6FFB" w:rsidP="007839BC">
            <w:pPr>
              <w:pStyle w:val="TableHeader"/>
            </w:pPr>
            <w:bookmarkStart w:id="161" w:name="_Toc73002607"/>
            <w:r w:rsidRPr="00E47408">
              <w:t>Category</w:t>
            </w:r>
          </w:p>
        </w:tc>
        <w:tc>
          <w:tcPr>
            <w:tcW w:w="1276" w:type="dxa"/>
          </w:tcPr>
          <w:p w14:paraId="4E02E2FE" w14:textId="77777777" w:rsidR="00BE6FFB" w:rsidRPr="00AF3891" w:rsidRDefault="00BE6FFB" w:rsidP="007839BC">
            <w:pPr>
              <w:pStyle w:val="TableHeader"/>
            </w:pPr>
            <w:r w:rsidRPr="00AF3891">
              <w:t>Residents audited</w:t>
            </w:r>
          </w:p>
        </w:tc>
        <w:tc>
          <w:tcPr>
            <w:tcW w:w="1559" w:type="dxa"/>
            <w:gridSpan w:val="2"/>
          </w:tcPr>
          <w:p w14:paraId="5FCB02FD" w14:textId="77777777" w:rsidR="00BE6FFB" w:rsidRPr="00AF3891" w:rsidRDefault="00BE6FFB" w:rsidP="007839BC">
            <w:pPr>
              <w:pStyle w:val="TableHeader"/>
            </w:pPr>
            <w:r w:rsidRPr="00AF3891">
              <w:t>Participating facilities</w:t>
            </w:r>
          </w:p>
        </w:tc>
        <w:tc>
          <w:tcPr>
            <w:tcW w:w="1417" w:type="dxa"/>
          </w:tcPr>
          <w:p w14:paraId="0A3E8027" w14:textId="77777777" w:rsidR="00BE6FFB" w:rsidRPr="00AF3891" w:rsidRDefault="00BE6FFB" w:rsidP="007839BC">
            <w:pPr>
              <w:pStyle w:val="TableHeader"/>
            </w:pPr>
            <w:r w:rsidRPr="00AF3891">
              <w:t>Facilities in reporting group</w:t>
            </w:r>
          </w:p>
        </w:tc>
        <w:tc>
          <w:tcPr>
            <w:tcW w:w="1843" w:type="dxa"/>
          </w:tcPr>
          <w:p w14:paraId="1AC6FC49" w14:textId="77777777" w:rsidR="00BE6FFB" w:rsidRPr="00AF3891" w:rsidRDefault="00BE6FFB" w:rsidP="007839BC">
            <w:pPr>
              <w:pStyle w:val="TableHeader"/>
            </w:pPr>
            <w:r w:rsidRPr="00AF3891">
              <w:t>Participating facilities in reporting group</w:t>
            </w:r>
          </w:p>
        </w:tc>
      </w:tr>
      <w:tr w:rsidR="00BE6FFB" w:rsidRPr="00BE6FFB" w14:paraId="3F77C316" w14:textId="77777777" w:rsidTr="007839BC">
        <w:trPr>
          <w:trHeight w:hRule="exact" w:val="396"/>
        </w:trPr>
        <w:tc>
          <w:tcPr>
            <w:tcW w:w="3109" w:type="dxa"/>
            <w:gridSpan w:val="2"/>
            <w:vMerge/>
            <w:shd w:val="clear" w:color="auto" w:fill="ADD4D1"/>
          </w:tcPr>
          <w:p w14:paraId="6A6DB6D6" w14:textId="77777777" w:rsidR="00BE6FFB" w:rsidRPr="00BE6FFB" w:rsidRDefault="00BE6FFB" w:rsidP="007839BC">
            <w:pPr>
              <w:pStyle w:val="TableHeader"/>
              <w:rPr>
                <w:lang w:eastAsia="en-AU"/>
              </w:rPr>
            </w:pPr>
          </w:p>
        </w:tc>
        <w:tc>
          <w:tcPr>
            <w:tcW w:w="1276" w:type="dxa"/>
            <w:shd w:val="clear" w:color="auto" w:fill="ADD4D1"/>
          </w:tcPr>
          <w:p w14:paraId="0E0C2442" w14:textId="77777777" w:rsidR="00BE6FFB" w:rsidRPr="00AF3891" w:rsidRDefault="00BE6FFB" w:rsidP="007839BC">
            <w:pPr>
              <w:pStyle w:val="TableHeader"/>
            </w:pPr>
            <w:r w:rsidRPr="00AF3891">
              <w:t>No.</w:t>
            </w:r>
          </w:p>
        </w:tc>
        <w:tc>
          <w:tcPr>
            <w:tcW w:w="708" w:type="dxa"/>
            <w:shd w:val="clear" w:color="auto" w:fill="ADD4D1"/>
          </w:tcPr>
          <w:p w14:paraId="02D7BCC4" w14:textId="77777777" w:rsidR="00BE6FFB" w:rsidRPr="00AF3891" w:rsidRDefault="00BE6FFB" w:rsidP="007839BC">
            <w:pPr>
              <w:pStyle w:val="TableHeader"/>
            </w:pPr>
            <w:r w:rsidRPr="00AF3891">
              <w:t>No.</w:t>
            </w:r>
          </w:p>
        </w:tc>
        <w:tc>
          <w:tcPr>
            <w:tcW w:w="851" w:type="dxa"/>
            <w:shd w:val="clear" w:color="auto" w:fill="ADD4D1"/>
          </w:tcPr>
          <w:p w14:paraId="297154F1" w14:textId="77777777" w:rsidR="00BE6FFB" w:rsidRPr="00AF3891" w:rsidRDefault="00BE6FFB" w:rsidP="007839BC">
            <w:pPr>
              <w:pStyle w:val="TableHeader"/>
            </w:pPr>
            <w:r w:rsidRPr="00AF3891">
              <w:t>%</w:t>
            </w:r>
          </w:p>
        </w:tc>
        <w:tc>
          <w:tcPr>
            <w:tcW w:w="1417" w:type="dxa"/>
            <w:shd w:val="clear" w:color="auto" w:fill="ADD4D1"/>
          </w:tcPr>
          <w:p w14:paraId="7BD45BB2" w14:textId="77777777" w:rsidR="00BE6FFB" w:rsidRPr="00AF3891" w:rsidRDefault="00BE6FFB" w:rsidP="007839BC">
            <w:pPr>
              <w:pStyle w:val="TableHeader"/>
            </w:pPr>
            <w:r w:rsidRPr="00AF3891">
              <w:t>No.</w:t>
            </w:r>
          </w:p>
        </w:tc>
        <w:tc>
          <w:tcPr>
            <w:tcW w:w="1843" w:type="dxa"/>
            <w:shd w:val="clear" w:color="auto" w:fill="ADD4D1"/>
          </w:tcPr>
          <w:p w14:paraId="1CCEAAB6" w14:textId="77777777" w:rsidR="00BE6FFB" w:rsidRPr="00AF3891" w:rsidRDefault="00BE6FFB" w:rsidP="007839BC">
            <w:pPr>
              <w:pStyle w:val="TableHeader"/>
            </w:pPr>
            <w:r w:rsidRPr="00AF3891">
              <w:t>%</w:t>
            </w:r>
          </w:p>
        </w:tc>
      </w:tr>
      <w:tr w:rsidR="00BE6FFB" w:rsidRPr="00BE6FFB" w14:paraId="4B2805B5" w14:textId="77777777" w:rsidTr="006827E6">
        <w:tc>
          <w:tcPr>
            <w:tcW w:w="1408" w:type="dxa"/>
            <w:vMerge w:val="restart"/>
          </w:tcPr>
          <w:p w14:paraId="7083FAF5" w14:textId="77777777" w:rsidR="00BE6FFB" w:rsidRPr="00E47408" w:rsidRDefault="00BE6FFB" w:rsidP="00AF0584">
            <w:pPr>
              <w:pStyle w:val="Tabletextleft"/>
            </w:pPr>
            <w:r w:rsidRPr="00E47408">
              <w:t>State and territory</w:t>
            </w:r>
          </w:p>
        </w:tc>
        <w:tc>
          <w:tcPr>
            <w:tcW w:w="1701" w:type="dxa"/>
          </w:tcPr>
          <w:p w14:paraId="123F6C49" w14:textId="77777777" w:rsidR="00BE6FFB" w:rsidRPr="00E47408" w:rsidRDefault="00BE6FFB" w:rsidP="00AF0584">
            <w:pPr>
              <w:pStyle w:val="Tabletextleft"/>
            </w:pPr>
            <w:r w:rsidRPr="00E47408">
              <w:t>ACT</w:t>
            </w:r>
          </w:p>
        </w:tc>
        <w:tc>
          <w:tcPr>
            <w:tcW w:w="1276" w:type="dxa"/>
          </w:tcPr>
          <w:p w14:paraId="2629F9EC" w14:textId="77777777" w:rsidR="00BE6FFB" w:rsidRPr="00AF3891" w:rsidRDefault="00BE6FFB" w:rsidP="007839BC">
            <w:pPr>
              <w:pStyle w:val="Tabletextcentre"/>
            </w:pPr>
            <w:r w:rsidRPr="00AF3891">
              <w:t>910</w:t>
            </w:r>
          </w:p>
        </w:tc>
        <w:tc>
          <w:tcPr>
            <w:tcW w:w="708" w:type="dxa"/>
          </w:tcPr>
          <w:p w14:paraId="33659E90" w14:textId="77777777" w:rsidR="00BE6FFB" w:rsidRPr="00AF3891" w:rsidRDefault="00BE6FFB" w:rsidP="007839BC">
            <w:pPr>
              <w:pStyle w:val="Tabletextcentre"/>
            </w:pPr>
            <w:r w:rsidRPr="00AF3891">
              <w:t>8</w:t>
            </w:r>
          </w:p>
        </w:tc>
        <w:tc>
          <w:tcPr>
            <w:tcW w:w="851" w:type="dxa"/>
          </w:tcPr>
          <w:p w14:paraId="5C80CD42" w14:textId="77777777" w:rsidR="00BE6FFB" w:rsidRPr="00AF3891" w:rsidRDefault="00BE6FFB" w:rsidP="007839BC">
            <w:pPr>
              <w:pStyle w:val="Tabletextcentre"/>
            </w:pPr>
            <w:r w:rsidRPr="00AF3891">
              <w:t>1.2</w:t>
            </w:r>
          </w:p>
        </w:tc>
        <w:tc>
          <w:tcPr>
            <w:tcW w:w="1417" w:type="dxa"/>
          </w:tcPr>
          <w:p w14:paraId="544F39BD" w14:textId="77777777" w:rsidR="00BE6FFB" w:rsidRPr="00AF3891" w:rsidRDefault="00BE6FFB" w:rsidP="007839BC">
            <w:pPr>
              <w:pStyle w:val="Tabletextcentre"/>
            </w:pPr>
            <w:r w:rsidRPr="00AF3891">
              <w:t>26</w:t>
            </w:r>
          </w:p>
        </w:tc>
        <w:tc>
          <w:tcPr>
            <w:tcW w:w="1843" w:type="dxa"/>
          </w:tcPr>
          <w:p w14:paraId="7E66DC8D" w14:textId="77777777" w:rsidR="00BE6FFB" w:rsidRPr="00AF3891" w:rsidRDefault="00BE6FFB" w:rsidP="007839BC">
            <w:pPr>
              <w:pStyle w:val="Tabletextcentre"/>
            </w:pPr>
            <w:r w:rsidRPr="00AF3891">
              <w:t>30.8</w:t>
            </w:r>
          </w:p>
        </w:tc>
      </w:tr>
      <w:tr w:rsidR="00BE6FFB" w:rsidRPr="00BE6FFB" w14:paraId="0E13B8CD" w14:textId="77777777" w:rsidTr="006827E6">
        <w:tc>
          <w:tcPr>
            <w:tcW w:w="1408" w:type="dxa"/>
            <w:vMerge/>
          </w:tcPr>
          <w:p w14:paraId="596FCD97" w14:textId="77777777" w:rsidR="00BE6FFB" w:rsidRPr="00BE6FFB" w:rsidRDefault="00BE6FFB" w:rsidP="00AF0584">
            <w:pPr>
              <w:pStyle w:val="Tabletextleft"/>
            </w:pPr>
          </w:p>
        </w:tc>
        <w:tc>
          <w:tcPr>
            <w:tcW w:w="1701" w:type="dxa"/>
          </w:tcPr>
          <w:p w14:paraId="312EF5B8" w14:textId="77777777" w:rsidR="00BE6FFB" w:rsidRPr="00E47408" w:rsidRDefault="00BE6FFB" w:rsidP="00AF0584">
            <w:pPr>
              <w:pStyle w:val="Tabletextleft"/>
            </w:pPr>
            <w:r w:rsidRPr="00E47408">
              <w:t>NSW</w:t>
            </w:r>
          </w:p>
        </w:tc>
        <w:tc>
          <w:tcPr>
            <w:tcW w:w="1276" w:type="dxa"/>
          </w:tcPr>
          <w:p w14:paraId="719561D7" w14:textId="77777777" w:rsidR="00BE6FFB" w:rsidRPr="00AF3891" w:rsidRDefault="00BE6FFB" w:rsidP="007839BC">
            <w:pPr>
              <w:pStyle w:val="Tabletextcentre"/>
            </w:pPr>
            <w:r w:rsidRPr="00AF3891">
              <w:t>7,394</w:t>
            </w:r>
          </w:p>
        </w:tc>
        <w:tc>
          <w:tcPr>
            <w:tcW w:w="708" w:type="dxa"/>
          </w:tcPr>
          <w:p w14:paraId="0AD778AF" w14:textId="77777777" w:rsidR="00BE6FFB" w:rsidRPr="00AF3891" w:rsidRDefault="00BE6FFB" w:rsidP="007839BC">
            <w:pPr>
              <w:pStyle w:val="Tabletextcentre"/>
            </w:pPr>
            <w:r w:rsidRPr="00AF3891">
              <w:t>136</w:t>
            </w:r>
          </w:p>
        </w:tc>
        <w:tc>
          <w:tcPr>
            <w:tcW w:w="851" w:type="dxa"/>
          </w:tcPr>
          <w:p w14:paraId="073D838E" w14:textId="77777777" w:rsidR="00BE6FFB" w:rsidRPr="00AF3891" w:rsidRDefault="00BE6FFB" w:rsidP="007839BC">
            <w:pPr>
              <w:pStyle w:val="Tabletextcentre"/>
            </w:pPr>
            <w:r w:rsidRPr="00AF3891">
              <w:t>19.7</w:t>
            </w:r>
          </w:p>
        </w:tc>
        <w:tc>
          <w:tcPr>
            <w:tcW w:w="1417" w:type="dxa"/>
          </w:tcPr>
          <w:p w14:paraId="5DEC97FB" w14:textId="77777777" w:rsidR="00BE6FFB" w:rsidRPr="00AF3891" w:rsidRDefault="00BE6FFB" w:rsidP="007839BC">
            <w:pPr>
              <w:pStyle w:val="Tabletextcentre"/>
            </w:pPr>
            <w:r w:rsidRPr="00AF3891">
              <w:t>934</w:t>
            </w:r>
          </w:p>
        </w:tc>
        <w:tc>
          <w:tcPr>
            <w:tcW w:w="1843" w:type="dxa"/>
          </w:tcPr>
          <w:p w14:paraId="588F5744" w14:textId="77777777" w:rsidR="00BE6FFB" w:rsidRPr="00AF3891" w:rsidRDefault="00BE6FFB" w:rsidP="007839BC">
            <w:pPr>
              <w:pStyle w:val="Tabletextcentre"/>
            </w:pPr>
            <w:r w:rsidRPr="00AF3891">
              <w:t>14.6</w:t>
            </w:r>
          </w:p>
        </w:tc>
      </w:tr>
      <w:tr w:rsidR="00BE6FFB" w:rsidRPr="00BE6FFB" w14:paraId="33A8DAE3" w14:textId="77777777" w:rsidTr="006827E6">
        <w:tc>
          <w:tcPr>
            <w:tcW w:w="1408" w:type="dxa"/>
            <w:vMerge/>
          </w:tcPr>
          <w:p w14:paraId="25A555EF" w14:textId="77777777" w:rsidR="00BE6FFB" w:rsidRPr="00BE6FFB" w:rsidRDefault="00BE6FFB" w:rsidP="00AF0584">
            <w:pPr>
              <w:pStyle w:val="Tabletextleft"/>
            </w:pPr>
          </w:p>
        </w:tc>
        <w:tc>
          <w:tcPr>
            <w:tcW w:w="1701" w:type="dxa"/>
          </w:tcPr>
          <w:p w14:paraId="52DE73E9" w14:textId="77777777" w:rsidR="00BE6FFB" w:rsidRPr="00E47408" w:rsidRDefault="00BE6FFB" w:rsidP="00AF0584">
            <w:pPr>
              <w:pStyle w:val="Tabletextleft"/>
            </w:pPr>
            <w:r w:rsidRPr="00E47408">
              <w:t>NT</w:t>
            </w:r>
          </w:p>
        </w:tc>
        <w:tc>
          <w:tcPr>
            <w:tcW w:w="1276" w:type="dxa"/>
          </w:tcPr>
          <w:p w14:paraId="3B11936D" w14:textId="77777777" w:rsidR="00BE6FFB" w:rsidRPr="00AF3891" w:rsidRDefault="00BE6FFB" w:rsidP="007839BC">
            <w:pPr>
              <w:pStyle w:val="Tabletextcentre"/>
            </w:pPr>
            <w:r w:rsidRPr="00AF3891">
              <w:t>0</w:t>
            </w:r>
          </w:p>
        </w:tc>
        <w:tc>
          <w:tcPr>
            <w:tcW w:w="708" w:type="dxa"/>
          </w:tcPr>
          <w:p w14:paraId="2C519803" w14:textId="77777777" w:rsidR="00BE6FFB" w:rsidRPr="00AF3891" w:rsidRDefault="00BE6FFB" w:rsidP="007839BC">
            <w:pPr>
              <w:pStyle w:val="Tabletextcentre"/>
            </w:pPr>
            <w:r w:rsidRPr="00AF3891">
              <w:t>0</w:t>
            </w:r>
          </w:p>
        </w:tc>
        <w:tc>
          <w:tcPr>
            <w:tcW w:w="851" w:type="dxa"/>
          </w:tcPr>
          <w:p w14:paraId="514175A5" w14:textId="77777777" w:rsidR="00BE6FFB" w:rsidRPr="00AF3891" w:rsidRDefault="00BE6FFB" w:rsidP="007839BC">
            <w:pPr>
              <w:pStyle w:val="Tabletextcentre"/>
            </w:pPr>
            <w:r w:rsidRPr="00AF3891">
              <w:t>0.0</w:t>
            </w:r>
          </w:p>
        </w:tc>
        <w:tc>
          <w:tcPr>
            <w:tcW w:w="1417" w:type="dxa"/>
          </w:tcPr>
          <w:p w14:paraId="574B0A84" w14:textId="77777777" w:rsidR="00BE6FFB" w:rsidRPr="00AF3891" w:rsidRDefault="00BE6FFB" w:rsidP="007839BC">
            <w:pPr>
              <w:pStyle w:val="Tabletextcentre"/>
            </w:pPr>
            <w:r w:rsidRPr="00AF3891">
              <w:t>13</w:t>
            </w:r>
          </w:p>
        </w:tc>
        <w:tc>
          <w:tcPr>
            <w:tcW w:w="1843" w:type="dxa"/>
          </w:tcPr>
          <w:p w14:paraId="74DF400B" w14:textId="77777777" w:rsidR="00BE6FFB" w:rsidRPr="00AF3891" w:rsidRDefault="00BE6FFB" w:rsidP="007839BC">
            <w:pPr>
              <w:pStyle w:val="Tabletextcentre"/>
            </w:pPr>
            <w:r w:rsidRPr="00AF3891">
              <w:t>0.0</w:t>
            </w:r>
          </w:p>
        </w:tc>
      </w:tr>
      <w:tr w:rsidR="00BE6FFB" w:rsidRPr="00BE6FFB" w14:paraId="5C8AF975" w14:textId="77777777" w:rsidTr="006827E6">
        <w:tc>
          <w:tcPr>
            <w:tcW w:w="1408" w:type="dxa"/>
            <w:vMerge/>
          </w:tcPr>
          <w:p w14:paraId="6FE1F7BA" w14:textId="77777777" w:rsidR="00BE6FFB" w:rsidRPr="00BE6FFB" w:rsidRDefault="00BE6FFB" w:rsidP="00AF0584">
            <w:pPr>
              <w:pStyle w:val="Tabletextleft"/>
            </w:pPr>
          </w:p>
        </w:tc>
        <w:tc>
          <w:tcPr>
            <w:tcW w:w="1701" w:type="dxa"/>
          </w:tcPr>
          <w:p w14:paraId="4AE97C6D" w14:textId="77777777" w:rsidR="00BE6FFB" w:rsidRPr="00E47408" w:rsidRDefault="00BE6FFB" w:rsidP="00AF0584">
            <w:pPr>
              <w:pStyle w:val="Tabletextleft"/>
              <w:rPr>
                <w:highlight w:val="cyan"/>
              </w:rPr>
            </w:pPr>
            <w:r w:rsidRPr="00E47408">
              <w:t>Qld</w:t>
            </w:r>
          </w:p>
        </w:tc>
        <w:tc>
          <w:tcPr>
            <w:tcW w:w="1276" w:type="dxa"/>
          </w:tcPr>
          <w:p w14:paraId="7A574420" w14:textId="77777777" w:rsidR="00BE6FFB" w:rsidRPr="00AF3891" w:rsidRDefault="00BE6FFB" w:rsidP="007839BC">
            <w:pPr>
              <w:pStyle w:val="Tabletextcentre"/>
            </w:pPr>
            <w:r w:rsidRPr="00AF3891">
              <w:t>6,932</w:t>
            </w:r>
          </w:p>
        </w:tc>
        <w:tc>
          <w:tcPr>
            <w:tcW w:w="708" w:type="dxa"/>
          </w:tcPr>
          <w:p w14:paraId="00DD7A5D" w14:textId="77777777" w:rsidR="00BE6FFB" w:rsidRPr="00AF3891" w:rsidRDefault="00BE6FFB" w:rsidP="007839BC">
            <w:pPr>
              <w:pStyle w:val="Tabletextcentre"/>
            </w:pPr>
            <w:r w:rsidRPr="00AF3891">
              <w:t>97</w:t>
            </w:r>
          </w:p>
        </w:tc>
        <w:tc>
          <w:tcPr>
            <w:tcW w:w="851" w:type="dxa"/>
          </w:tcPr>
          <w:p w14:paraId="4BABE347" w14:textId="77777777" w:rsidR="00BE6FFB" w:rsidRPr="00AF3891" w:rsidRDefault="00BE6FFB" w:rsidP="007839BC">
            <w:pPr>
              <w:pStyle w:val="Tabletextcentre"/>
            </w:pPr>
            <w:r w:rsidRPr="00AF3891">
              <w:t>14.1</w:t>
            </w:r>
          </w:p>
        </w:tc>
        <w:tc>
          <w:tcPr>
            <w:tcW w:w="1417" w:type="dxa"/>
          </w:tcPr>
          <w:p w14:paraId="1C3AFC0E" w14:textId="77777777" w:rsidR="00BE6FFB" w:rsidRPr="00AF3891" w:rsidRDefault="00BE6FFB" w:rsidP="007839BC">
            <w:pPr>
              <w:pStyle w:val="Tabletextcentre"/>
            </w:pPr>
            <w:r w:rsidRPr="00AF3891">
              <w:t>513</w:t>
            </w:r>
          </w:p>
        </w:tc>
        <w:tc>
          <w:tcPr>
            <w:tcW w:w="1843" w:type="dxa"/>
          </w:tcPr>
          <w:p w14:paraId="1DE45B30" w14:textId="77777777" w:rsidR="00BE6FFB" w:rsidRPr="00AF3891" w:rsidRDefault="00BE6FFB" w:rsidP="007839BC">
            <w:pPr>
              <w:pStyle w:val="Tabletextcentre"/>
            </w:pPr>
            <w:r w:rsidRPr="00AF3891">
              <w:t>18.9</w:t>
            </w:r>
          </w:p>
        </w:tc>
      </w:tr>
      <w:tr w:rsidR="00BE6FFB" w:rsidRPr="00BE6FFB" w14:paraId="00F435E2" w14:textId="77777777" w:rsidTr="006827E6">
        <w:tc>
          <w:tcPr>
            <w:tcW w:w="1408" w:type="dxa"/>
            <w:vMerge/>
          </w:tcPr>
          <w:p w14:paraId="5A90E01C" w14:textId="77777777" w:rsidR="00BE6FFB" w:rsidRPr="00BE6FFB" w:rsidRDefault="00BE6FFB" w:rsidP="00AF0584">
            <w:pPr>
              <w:pStyle w:val="Tabletextleft"/>
            </w:pPr>
          </w:p>
        </w:tc>
        <w:tc>
          <w:tcPr>
            <w:tcW w:w="1701" w:type="dxa"/>
          </w:tcPr>
          <w:p w14:paraId="02F26D83" w14:textId="77777777" w:rsidR="00BE6FFB" w:rsidRPr="00E47408" w:rsidRDefault="00BE6FFB" w:rsidP="00AF0584">
            <w:pPr>
              <w:pStyle w:val="Tabletextleft"/>
              <w:rPr>
                <w:highlight w:val="cyan"/>
              </w:rPr>
            </w:pPr>
            <w:r w:rsidRPr="00E47408">
              <w:t>SA</w:t>
            </w:r>
          </w:p>
        </w:tc>
        <w:tc>
          <w:tcPr>
            <w:tcW w:w="1276" w:type="dxa"/>
          </w:tcPr>
          <w:p w14:paraId="295FFE2D" w14:textId="77777777" w:rsidR="00BE6FFB" w:rsidRPr="00AF3891" w:rsidRDefault="00BE6FFB" w:rsidP="007839BC">
            <w:pPr>
              <w:pStyle w:val="Tabletextcentre"/>
            </w:pPr>
            <w:r w:rsidRPr="00AF3891">
              <w:t>5,335</w:t>
            </w:r>
          </w:p>
        </w:tc>
        <w:tc>
          <w:tcPr>
            <w:tcW w:w="708" w:type="dxa"/>
          </w:tcPr>
          <w:p w14:paraId="62A6D80B" w14:textId="77777777" w:rsidR="00BE6FFB" w:rsidRPr="00AF3891" w:rsidRDefault="00BE6FFB" w:rsidP="007839BC">
            <w:pPr>
              <w:pStyle w:val="Tabletextcentre"/>
            </w:pPr>
            <w:r w:rsidRPr="00AF3891">
              <w:t>87</w:t>
            </w:r>
          </w:p>
        </w:tc>
        <w:tc>
          <w:tcPr>
            <w:tcW w:w="851" w:type="dxa"/>
          </w:tcPr>
          <w:p w14:paraId="35BB0AB8" w14:textId="77777777" w:rsidR="00BE6FFB" w:rsidRPr="00AF3891" w:rsidRDefault="00BE6FFB" w:rsidP="007839BC">
            <w:pPr>
              <w:pStyle w:val="Tabletextcentre"/>
            </w:pPr>
            <w:r w:rsidRPr="00AF3891">
              <w:t>12.6</w:t>
            </w:r>
          </w:p>
        </w:tc>
        <w:tc>
          <w:tcPr>
            <w:tcW w:w="1417" w:type="dxa"/>
          </w:tcPr>
          <w:p w14:paraId="6396FDD2" w14:textId="77777777" w:rsidR="00BE6FFB" w:rsidRPr="00AF3891" w:rsidRDefault="00BE6FFB" w:rsidP="007839BC">
            <w:pPr>
              <w:pStyle w:val="Tabletextcentre"/>
            </w:pPr>
            <w:r w:rsidRPr="00AF3891">
              <w:t>267</w:t>
            </w:r>
          </w:p>
        </w:tc>
        <w:tc>
          <w:tcPr>
            <w:tcW w:w="1843" w:type="dxa"/>
          </w:tcPr>
          <w:p w14:paraId="32945E58" w14:textId="77777777" w:rsidR="00BE6FFB" w:rsidRPr="00AF3891" w:rsidRDefault="00BE6FFB" w:rsidP="007839BC">
            <w:pPr>
              <w:pStyle w:val="Tabletextcentre"/>
            </w:pPr>
            <w:r w:rsidRPr="00AF3891">
              <w:t>32.6</w:t>
            </w:r>
          </w:p>
        </w:tc>
      </w:tr>
      <w:tr w:rsidR="00BE6FFB" w:rsidRPr="00BE6FFB" w14:paraId="6891946C" w14:textId="77777777" w:rsidTr="006827E6">
        <w:tc>
          <w:tcPr>
            <w:tcW w:w="1408" w:type="dxa"/>
            <w:vMerge/>
          </w:tcPr>
          <w:p w14:paraId="33C3BF66" w14:textId="77777777" w:rsidR="00BE6FFB" w:rsidRPr="00BE6FFB" w:rsidRDefault="00BE6FFB" w:rsidP="00AF0584">
            <w:pPr>
              <w:pStyle w:val="Tabletextleft"/>
            </w:pPr>
          </w:p>
        </w:tc>
        <w:tc>
          <w:tcPr>
            <w:tcW w:w="1701" w:type="dxa"/>
          </w:tcPr>
          <w:p w14:paraId="77926A8B" w14:textId="77777777" w:rsidR="00BE6FFB" w:rsidRPr="00E47408" w:rsidRDefault="00BE6FFB" w:rsidP="00AF0584">
            <w:pPr>
              <w:pStyle w:val="Tabletextleft"/>
              <w:rPr>
                <w:highlight w:val="cyan"/>
              </w:rPr>
            </w:pPr>
            <w:r w:rsidRPr="00E47408">
              <w:t>Tas</w:t>
            </w:r>
          </w:p>
        </w:tc>
        <w:tc>
          <w:tcPr>
            <w:tcW w:w="1276" w:type="dxa"/>
          </w:tcPr>
          <w:p w14:paraId="470E4E92" w14:textId="77777777" w:rsidR="00BE6FFB" w:rsidRPr="00AF3891" w:rsidRDefault="00BE6FFB" w:rsidP="007839BC">
            <w:pPr>
              <w:pStyle w:val="Tabletextcentre"/>
            </w:pPr>
            <w:r w:rsidRPr="00AF3891">
              <w:t>1,771</w:t>
            </w:r>
          </w:p>
        </w:tc>
        <w:tc>
          <w:tcPr>
            <w:tcW w:w="708" w:type="dxa"/>
          </w:tcPr>
          <w:p w14:paraId="0AE900D9" w14:textId="77777777" w:rsidR="00BE6FFB" w:rsidRPr="00AF3891" w:rsidRDefault="00BE6FFB" w:rsidP="007839BC">
            <w:pPr>
              <w:pStyle w:val="Tabletextcentre"/>
            </w:pPr>
            <w:r w:rsidRPr="00AF3891">
              <w:t>26</w:t>
            </w:r>
          </w:p>
        </w:tc>
        <w:tc>
          <w:tcPr>
            <w:tcW w:w="851" w:type="dxa"/>
          </w:tcPr>
          <w:p w14:paraId="27D23516" w14:textId="77777777" w:rsidR="00BE6FFB" w:rsidRPr="00AF3891" w:rsidRDefault="00BE6FFB" w:rsidP="007839BC">
            <w:pPr>
              <w:pStyle w:val="Tabletextcentre"/>
            </w:pPr>
            <w:r w:rsidRPr="00AF3891">
              <w:t>3.8</w:t>
            </w:r>
          </w:p>
        </w:tc>
        <w:tc>
          <w:tcPr>
            <w:tcW w:w="1417" w:type="dxa"/>
          </w:tcPr>
          <w:p w14:paraId="464B65EF" w14:textId="77777777" w:rsidR="00BE6FFB" w:rsidRPr="00AF3891" w:rsidRDefault="00BE6FFB" w:rsidP="007839BC">
            <w:pPr>
              <w:pStyle w:val="Tabletextcentre"/>
            </w:pPr>
            <w:r w:rsidRPr="00AF3891">
              <w:t>74</w:t>
            </w:r>
          </w:p>
        </w:tc>
        <w:tc>
          <w:tcPr>
            <w:tcW w:w="1843" w:type="dxa"/>
          </w:tcPr>
          <w:p w14:paraId="55924C9A" w14:textId="77777777" w:rsidR="00BE6FFB" w:rsidRPr="00AF3891" w:rsidRDefault="00BE6FFB" w:rsidP="007839BC">
            <w:pPr>
              <w:pStyle w:val="Tabletextcentre"/>
            </w:pPr>
            <w:r w:rsidRPr="00AF3891">
              <w:t>35.1</w:t>
            </w:r>
          </w:p>
        </w:tc>
      </w:tr>
      <w:tr w:rsidR="00BE6FFB" w:rsidRPr="00BE6FFB" w14:paraId="3F3C7B20" w14:textId="77777777" w:rsidTr="006827E6">
        <w:tc>
          <w:tcPr>
            <w:tcW w:w="1408" w:type="dxa"/>
            <w:vMerge/>
          </w:tcPr>
          <w:p w14:paraId="33F7E354" w14:textId="77777777" w:rsidR="00BE6FFB" w:rsidRPr="00BE6FFB" w:rsidRDefault="00BE6FFB" w:rsidP="00AF0584">
            <w:pPr>
              <w:pStyle w:val="Tabletextleft"/>
            </w:pPr>
          </w:p>
        </w:tc>
        <w:tc>
          <w:tcPr>
            <w:tcW w:w="1701" w:type="dxa"/>
          </w:tcPr>
          <w:p w14:paraId="47D8DD2A" w14:textId="77777777" w:rsidR="00BE6FFB" w:rsidRPr="00E47408" w:rsidRDefault="00BE6FFB" w:rsidP="00AF0584">
            <w:pPr>
              <w:pStyle w:val="Tabletextleft"/>
              <w:rPr>
                <w:highlight w:val="cyan"/>
              </w:rPr>
            </w:pPr>
            <w:r w:rsidRPr="00E47408">
              <w:t>Vic</w:t>
            </w:r>
          </w:p>
        </w:tc>
        <w:tc>
          <w:tcPr>
            <w:tcW w:w="1276" w:type="dxa"/>
          </w:tcPr>
          <w:p w14:paraId="65A97151" w14:textId="77777777" w:rsidR="00BE6FFB" w:rsidRPr="00AF3891" w:rsidRDefault="00BE6FFB" w:rsidP="007839BC">
            <w:pPr>
              <w:pStyle w:val="Tabletextcentre"/>
            </w:pPr>
            <w:r w:rsidRPr="00AF3891">
              <w:t>12,443</w:t>
            </w:r>
          </w:p>
        </w:tc>
        <w:tc>
          <w:tcPr>
            <w:tcW w:w="708" w:type="dxa"/>
          </w:tcPr>
          <w:p w14:paraId="306D2132" w14:textId="77777777" w:rsidR="00BE6FFB" w:rsidRPr="00AF3891" w:rsidRDefault="00BE6FFB" w:rsidP="007839BC">
            <w:pPr>
              <w:pStyle w:val="Tabletextcentre"/>
            </w:pPr>
            <w:r w:rsidRPr="00AF3891">
              <w:t>240</w:t>
            </w:r>
          </w:p>
        </w:tc>
        <w:tc>
          <w:tcPr>
            <w:tcW w:w="851" w:type="dxa"/>
          </w:tcPr>
          <w:p w14:paraId="659F3CCD" w14:textId="77777777" w:rsidR="00BE6FFB" w:rsidRPr="00AF3891" w:rsidRDefault="00BE6FFB" w:rsidP="007839BC">
            <w:pPr>
              <w:pStyle w:val="Tabletextcentre"/>
            </w:pPr>
            <w:r w:rsidRPr="00AF3891">
              <w:t>34.8</w:t>
            </w:r>
          </w:p>
        </w:tc>
        <w:tc>
          <w:tcPr>
            <w:tcW w:w="1417" w:type="dxa"/>
          </w:tcPr>
          <w:p w14:paraId="28EC62CF" w14:textId="77777777" w:rsidR="00BE6FFB" w:rsidRPr="00AF3891" w:rsidRDefault="00BE6FFB" w:rsidP="007839BC">
            <w:pPr>
              <w:pStyle w:val="Tabletextcentre"/>
            </w:pPr>
            <w:r w:rsidRPr="00AF3891">
              <w:t>769</w:t>
            </w:r>
          </w:p>
        </w:tc>
        <w:tc>
          <w:tcPr>
            <w:tcW w:w="1843" w:type="dxa"/>
          </w:tcPr>
          <w:p w14:paraId="0F976CFA" w14:textId="77777777" w:rsidR="00BE6FFB" w:rsidRPr="00AF3891" w:rsidRDefault="00BE6FFB" w:rsidP="007839BC">
            <w:pPr>
              <w:pStyle w:val="Tabletextcentre"/>
            </w:pPr>
            <w:r w:rsidRPr="00AF3891">
              <w:t>31.2</w:t>
            </w:r>
          </w:p>
        </w:tc>
      </w:tr>
      <w:tr w:rsidR="00BE6FFB" w:rsidRPr="00BE6FFB" w14:paraId="62A4C604" w14:textId="77777777" w:rsidTr="006827E6">
        <w:tc>
          <w:tcPr>
            <w:tcW w:w="1408" w:type="dxa"/>
            <w:vMerge/>
          </w:tcPr>
          <w:p w14:paraId="0E4C5F55" w14:textId="77777777" w:rsidR="00BE6FFB" w:rsidRPr="00BE6FFB" w:rsidRDefault="00BE6FFB" w:rsidP="00AF0584">
            <w:pPr>
              <w:pStyle w:val="Tabletextleft"/>
            </w:pPr>
          </w:p>
        </w:tc>
        <w:tc>
          <w:tcPr>
            <w:tcW w:w="1701" w:type="dxa"/>
          </w:tcPr>
          <w:p w14:paraId="22F1F827" w14:textId="77777777" w:rsidR="00BE6FFB" w:rsidRPr="00E47408" w:rsidRDefault="00BE6FFB" w:rsidP="00AF0584">
            <w:pPr>
              <w:pStyle w:val="Tabletextleft"/>
            </w:pPr>
            <w:r w:rsidRPr="00E47408">
              <w:t>WA</w:t>
            </w:r>
          </w:p>
        </w:tc>
        <w:tc>
          <w:tcPr>
            <w:tcW w:w="1276" w:type="dxa"/>
          </w:tcPr>
          <w:p w14:paraId="37C9B374" w14:textId="77777777" w:rsidR="00BE6FFB" w:rsidRPr="00AF3891" w:rsidRDefault="00BE6FFB" w:rsidP="007839BC">
            <w:pPr>
              <w:pStyle w:val="Tabletextcentre"/>
            </w:pPr>
            <w:r w:rsidRPr="00AF3891">
              <w:t>5,685</w:t>
            </w:r>
          </w:p>
        </w:tc>
        <w:tc>
          <w:tcPr>
            <w:tcW w:w="708" w:type="dxa"/>
          </w:tcPr>
          <w:p w14:paraId="4FF64753" w14:textId="77777777" w:rsidR="00BE6FFB" w:rsidRPr="00AF3891" w:rsidRDefault="00BE6FFB" w:rsidP="007839BC">
            <w:pPr>
              <w:pStyle w:val="Tabletextcentre"/>
            </w:pPr>
            <w:r w:rsidRPr="00AF3891">
              <w:t>95</w:t>
            </w:r>
          </w:p>
        </w:tc>
        <w:tc>
          <w:tcPr>
            <w:tcW w:w="851" w:type="dxa"/>
          </w:tcPr>
          <w:p w14:paraId="361B215B" w14:textId="77777777" w:rsidR="00BE6FFB" w:rsidRPr="00AF3891" w:rsidRDefault="00BE6FFB" w:rsidP="007839BC">
            <w:pPr>
              <w:pStyle w:val="Tabletextcentre"/>
            </w:pPr>
            <w:r w:rsidRPr="00AF3891">
              <w:t>13.8</w:t>
            </w:r>
          </w:p>
        </w:tc>
        <w:tc>
          <w:tcPr>
            <w:tcW w:w="1417" w:type="dxa"/>
          </w:tcPr>
          <w:p w14:paraId="49DB709B" w14:textId="77777777" w:rsidR="00BE6FFB" w:rsidRPr="00AF3891" w:rsidRDefault="00BE6FFB" w:rsidP="007839BC">
            <w:pPr>
              <w:pStyle w:val="Tabletextcentre"/>
            </w:pPr>
            <w:r w:rsidRPr="00AF3891">
              <w:t>287</w:t>
            </w:r>
          </w:p>
        </w:tc>
        <w:tc>
          <w:tcPr>
            <w:tcW w:w="1843" w:type="dxa"/>
          </w:tcPr>
          <w:p w14:paraId="027BCE44" w14:textId="77777777" w:rsidR="00BE6FFB" w:rsidRPr="00AF3891" w:rsidRDefault="00BE6FFB" w:rsidP="007839BC">
            <w:pPr>
              <w:pStyle w:val="Tabletextcentre"/>
            </w:pPr>
            <w:r w:rsidRPr="00AF3891">
              <w:t>33.1</w:t>
            </w:r>
          </w:p>
        </w:tc>
      </w:tr>
      <w:tr w:rsidR="00BE6FFB" w:rsidRPr="00BE6FFB" w14:paraId="523758DE" w14:textId="77777777" w:rsidTr="006827E6">
        <w:tc>
          <w:tcPr>
            <w:tcW w:w="1408" w:type="dxa"/>
            <w:vMerge w:val="restart"/>
          </w:tcPr>
          <w:p w14:paraId="664D73F3" w14:textId="77777777" w:rsidR="00BE6FFB" w:rsidRPr="00E47408" w:rsidRDefault="00BE6FFB" w:rsidP="00AF0584">
            <w:pPr>
              <w:pStyle w:val="Tabletextleft"/>
            </w:pPr>
            <w:r w:rsidRPr="00E47408">
              <w:t>Remoteness</w:t>
            </w:r>
          </w:p>
        </w:tc>
        <w:tc>
          <w:tcPr>
            <w:tcW w:w="1701" w:type="dxa"/>
          </w:tcPr>
          <w:p w14:paraId="446622B8" w14:textId="77777777" w:rsidR="00BE6FFB" w:rsidRPr="00E47408" w:rsidRDefault="00BE6FFB" w:rsidP="00AF0584">
            <w:pPr>
              <w:pStyle w:val="Tabletextleft"/>
            </w:pPr>
            <w:r w:rsidRPr="00E47408">
              <w:t>Major cities</w:t>
            </w:r>
          </w:p>
        </w:tc>
        <w:tc>
          <w:tcPr>
            <w:tcW w:w="1276" w:type="dxa"/>
          </w:tcPr>
          <w:p w14:paraId="1D4EC6D6" w14:textId="77777777" w:rsidR="00BE6FFB" w:rsidRPr="00AF3891" w:rsidRDefault="00BE6FFB" w:rsidP="007839BC">
            <w:pPr>
              <w:pStyle w:val="Tabletextcentre"/>
            </w:pPr>
            <w:r w:rsidRPr="00AF3891">
              <w:t>24,332</w:t>
            </w:r>
          </w:p>
        </w:tc>
        <w:tc>
          <w:tcPr>
            <w:tcW w:w="708" w:type="dxa"/>
          </w:tcPr>
          <w:p w14:paraId="722EB8FC" w14:textId="77777777" w:rsidR="00BE6FFB" w:rsidRPr="00AF3891" w:rsidRDefault="00BE6FFB" w:rsidP="007839BC">
            <w:pPr>
              <w:pStyle w:val="Tabletextcentre"/>
            </w:pPr>
            <w:r w:rsidRPr="00AF3891">
              <w:t>313</w:t>
            </w:r>
          </w:p>
        </w:tc>
        <w:tc>
          <w:tcPr>
            <w:tcW w:w="851" w:type="dxa"/>
          </w:tcPr>
          <w:p w14:paraId="057B9310" w14:textId="77777777" w:rsidR="00BE6FFB" w:rsidRPr="00AF3891" w:rsidRDefault="00BE6FFB" w:rsidP="007839BC">
            <w:pPr>
              <w:pStyle w:val="Tabletextcentre"/>
            </w:pPr>
            <w:r w:rsidRPr="00AF3891">
              <w:t>45.4</w:t>
            </w:r>
          </w:p>
        </w:tc>
        <w:tc>
          <w:tcPr>
            <w:tcW w:w="1417" w:type="dxa"/>
          </w:tcPr>
          <w:p w14:paraId="70C5757F" w14:textId="77777777" w:rsidR="00BE6FFB" w:rsidRPr="00AF3891" w:rsidRDefault="00BE6FFB" w:rsidP="007839BC">
            <w:pPr>
              <w:pStyle w:val="Tabletextcentre"/>
            </w:pPr>
            <w:r w:rsidRPr="00AF3891">
              <w:t>1,694</w:t>
            </w:r>
          </w:p>
        </w:tc>
        <w:tc>
          <w:tcPr>
            <w:tcW w:w="1843" w:type="dxa"/>
          </w:tcPr>
          <w:p w14:paraId="62397B2D" w14:textId="77777777" w:rsidR="00BE6FFB" w:rsidRPr="00AF3891" w:rsidRDefault="00BE6FFB" w:rsidP="007839BC">
            <w:pPr>
              <w:pStyle w:val="Tabletextcentre"/>
            </w:pPr>
            <w:r w:rsidRPr="00AF3891">
              <w:t>18.5</w:t>
            </w:r>
          </w:p>
        </w:tc>
      </w:tr>
      <w:tr w:rsidR="00BE6FFB" w:rsidRPr="00BE6FFB" w14:paraId="4C32E1E6" w14:textId="77777777" w:rsidTr="006827E6">
        <w:tc>
          <w:tcPr>
            <w:tcW w:w="1408" w:type="dxa"/>
            <w:vMerge/>
          </w:tcPr>
          <w:p w14:paraId="30592F97" w14:textId="77777777" w:rsidR="00BE6FFB" w:rsidRPr="00BE6FFB" w:rsidRDefault="00BE6FFB" w:rsidP="00AF0584">
            <w:pPr>
              <w:pStyle w:val="Tabletextleft"/>
            </w:pPr>
          </w:p>
        </w:tc>
        <w:tc>
          <w:tcPr>
            <w:tcW w:w="1701" w:type="dxa"/>
          </w:tcPr>
          <w:p w14:paraId="68837FC1" w14:textId="77777777" w:rsidR="00BE6FFB" w:rsidRPr="00E47408" w:rsidRDefault="00BE6FFB" w:rsidP="00AF0584">
            <w:pPr>
              <w:pStyle w:val="Tabletextleft"/>
            </w:pPr>
            <w:r w:rsidRPr="00E47408">
              <w:t>Inner regional</w:t>
            </w:r>
          </w:p>
        </w:tc>
        <w:tc>
          <w:tcPr>
            <w:tcW w:w="1276" w:type="dxa"/>
          </w:tcPr>
          <w:p w14:paraId="17C90F65" w14:textId="77777777" w:rsidR="00BE6FFB" w:rsidRPr="00AF3891" w:rsidRDefault="00BE6FFB" w:rsidP="007839BC">
            <w:pPr>
              <w:pStyle w:val="Tabletextcentre"/>
            </w:pPr>
            <w:r w:rsidRPr="00AF3891">
              <w:t>11,202</w:t>
            </w:r>
          </w:p>
        </w:tc>
        <w:tc>
          <w:tcPr>
            <w:tcW w:w="708" w:type="dxa"/>
          </w:tcPr>
          <w:p w14:paraId="176047F9" w14:textId="77777777" w:rsidR="00BE6FFB" w:rsidRPr="00AF3891" w:rsidRDefault="00BE6FFB" w:rsidP="007839BC">
            <w:pPr>
              <w:pStyle w:val="Tabletextcentre"/>
            </w:pPr>
            <w:r w:rsidRPr="00AF3891">
              <w:t>208</w:t>
            </w:r>
          </w:p>
        </w:tc>
        <w:tc>
          <w:tcPr>
            <w:tcW w:w="851" w:type="dxa"/>
          </w:tcPr>
          <w:p w14:paraId="63B5CA5C" w14:textId="77777777" w:rsidR="00BE6FFB" w:rsidRPr="00AF3891" w:rsidRDefault="00BE6FFB" w:rsidP="007839BC">
            <w:pPr>
              <w:pStyle w:val="Tabletextcentre"/>
            </w:pPr>
            <w:r w:rsidRPr="00AF3891">
              <w:t>30.2</w:t>
            </w:r>
          </w:p>
        </w:tc>
        <w:tc>
          <w:tcPr>
            <w:tcW w:w="1417" w:type="dxa"/>
          </w:tcPr>
          <w:p w14:paraId="50212062" w14:textId="77777777" w:rsidR="00BE6FFB" w:rsidRPr="00AF3891" w:rsidRDefault="00BE6FFB" w:rsidP="007839BC">
            <w:pPr>
              <w:pStyle w:val="Tabletextcentre"/>
            </w:pPr>
            <w:r w:rsidRPr="00AF3891">
              <w:t>674</w:t>
            </w:r>
          </w:p>
        </w:tc>
        <w:tc>
          <w:tcPr>
            <w:tcW w:w="1843" w:type="dxa"/>
          </w:tcPr>
          <w:p w14:paraId="21E43E33" w14:textId="77777777" w:rsidR="00BE6FFB" w:rsidRPr="00AF3891" w:rsidRDefault="00BE6FFB" w:rsidP="007839BC">
            <w:pPr>
              <w:pStyle w:val="Tabletextcentre"/>
            </w:pPr>
            <w:r w:rsidRPr="00AF3891">
              <w:t>30.9</w:t>
            </w:r>
          </w:p>
        </w:tc>
      </w:tr>
      <w:tr w:rsidR="00BE6FFB" w:rsidRPr="00BE6FFB" w14:paraId="621DBC52" w14:textId="77777777" w:rsidTr="006827E6">
        <w:tc>
          <w:tcPr>
            <w:tcW w:w="1408" w:type="dxa"/>
            <w:vMerge/>
          </w:tcPr>
          <w:p w14:paraId="5711174F" w14:textId="77777777" w:rsidR="00BE6FFB" w:rsidRPr="00BE6FFB" w:rsidRDefault="00BE6FFB" w:rsidP="00AF0584">
            <w:pPr>
              <w:pStyle w:val="Tabletextleft"/>
            </w:pPr>
          </w:p>
        </w:tc>
        <w:tc>
          <w:tcPr>
            <w:tcW w:w="1701" w:type="dxa"/>
          </w:tcPr>
          <w:p w14:paraId="45B81AF9" w14:textId="77777777" w:rsidR="00BE6FFB" w:rsidRPr="00E47408" w:rsidRDefault="00BE6FFB" w:rsidP="00AF0584">
            <w:pPr>
              <w:pStyle w:val="Tabletextleft"/>
            </w:pPr>
            <w:r w:rsidRPr="00E47408">
              <w:t>Outer regional</w:t>
            </w:r>
          </w:p>
        </w:tc>
        <w:tc>
          <w:tcPr>
            <w:tcW w:w="1276" w:type="dxa"/>
          </w:tcPr>
          <w:p w14:paraId="42EFA42A" w14:textId="77777777" w:rsidR="00BE6FFB" w:rsidRPr="00AF3891" w:rsidRDefault="00BE6FFB" w:rsidP="007839BC">
            <w:pPr>
              <w:pStyle w:val="Tabletextcentre"/>
            </w:pPr>
            <w:r w:rsidRPr="00AF3891">
              <w:t>4,463</w:t>
            </w:r>
          </w:p>
        </w:tc>
        <w:tc>
          <w:tcPr>
            <w:tcW w:w="708" w:type="dxa"/>
          </w:tcPr>
          <w:p w14:paraId="7E79B3B3" w14:textId="77777777" w:rsidR="00BE6FFB" w:rsidRPr="00AF3891" w:rsidRDefault="00BE6FFB" w:rsidP="007839BC">
            <w:pPr>
              <w:pStyle w:val="Tabletextcentre"/>
            </w:pPr>
            <w:r w:rsidRPr="00AF3891">
              <w:t>137</w:t>
            </w:r>
          </w:p>
        </w:tc>
        <w:tc>
          <w:tcPr>
            <w:tcW w:w="851" w:type="dxa"/>
          </w:tcPr>
          <w:p w14:paraId="1DEFCF11" w14:textId="77777777" w:rsidR="00BE6FFB" w:rsidRPr="00AF3891" w:rsidRDefault="00BE6FFB" w:rsidP="007839BC">
            <w:pPr>
              <w:pStyle w:val="Tabletextcentre"/>
            </w:pPr>
            <w:r w:rsidRPr="00AF3891">
              <w:t>19.9</w:t>
            </w:r>
          </w:p>
        </w:tc>
        <w:tc>
          <w:tcPr>
            <w:tcW w:w="1417" w:type="dxa"/>
          </w:tcPr>
          <w:p w14:paraId="13E78E87" w14:textId="77777777" w:rsidR="00BE6FFB" w:rsidRPr="00AF3891" w:rsidRDefault="00BE6FFB" w:rsidP="007839BC">
            <w:pPr>
              <w:pStyle w:val="Tabletextcentre"/>
            </w:pPr>
            <w:r w:rsidRPr="00AF3891">
              <w:t>402</w:t>
            </w:r>
          </w:p>
        </w:tc>
        <w:tc>
          <w:tcPr>
            <w:tcW w:w="1843" w:type="dxa"/>
          </w:tcPr>
          <w:p w14:paraId="3553923B" w14:textId="77777777" w:rsidR="00BE6FFB" w:rsidRPr="00AF3891" w:rsidRDefault="00BE6FFB" w:rsidP="007839BC">
            <w:pPr>
              <w:pStyle w:val="Tabletextcentre"/>
            </w:pPr>
            <w:r w:rsidRPr="00AF3891">
              <w:t>33.8</w:t>
            </w:r>
          </w:p>
        </w:tc>
      </w:tr>
      <w:tr w:rsidR="00BE6FFB" w:rsidRPr="00BE6FFB" w14:paraId="306CDB5B" w14:textId="77777777" w:rsidTr="006827E6">
        <w:tc>
          <w:tcPr>
            <w:tcW w:w="1408" w:type="dxa"/>
            <w:vMerge/>
          </w:tcPr>
          <w:p w14:paraId="29CE7C4B" w14:textId="77777777" w:rsidR="00BE6FFB" w:rsidRPr="00BE6FFB" w:rsidRDefault="00BE6FFB" w:rsidP="00AF0584">
            <w:pPr>
              <w:pStyle w:val="Tabletextleft"/>
            </w:pPr>
          </w:p>
        </w:tc>
        <w:tc>
          <w:tcPr>
            <w:tcW w:w="1701" w:type="dxa"/>
          </w:tcPr>
          <w:p w14:paraId="71830F4D" w14:textId="77777777" w:rsidR="00BE6FFB" w:rsidRPr="00E47408" w:rsidRDefault="00BE6FFB" w:rsidP="00AF0584">
            <w:pPr>
              <w:pStyle w:val="Tabletextleft"/>
            </w:pPr>
            <w:r w:rsidRPr="00E47408">
              <w:t>Remote</w:t>
            </w:r>
          </w:p>
        </w:tc>
        <w:tc>
          <w:tcPr>
            <w:tcW w:w="1276" w:type="dxa"/>
          </w:tcPr>
          <w:p w14:paraId="4BEEF6CE" w14:textId="77777777" w:rsidR="00BE6FFB" w:rsidRPr="00AF3891" w:rsidRDefault="00BE6FFB" w:rsidP="007839BC">
            <w:pPr>
              <w:pStyle w:val="Tabletextcentre"/>
            </w:pPr>
            <w:r w:rsidRPr="00AF3891">
              <w:t>342</w:t>
            </w:r>
          </w:p>
        </w:tc>
        <w:tc>
          <w:tcPr>
            <w:tcW w:w="708" w:type="dxa"/>
          </w:tcPr>
          <w:p w14:paraId="297F242A" w14:textId="77777777" w:rsidR="00BE6FFB" w:rsidRPr="00AF3891" w:rsidRDefault="00BE6FFB" w:rsidP="007839BC">
            <w:pPr>
              <w:pStyle w:val="Tabletextcentre"/>
            </w:pPr>
            <w:r w:rsidRPr="00AF3891">
              <w:t>24</w:t>
            </w:r>
          </w:p>
        </w:tc>
        <w:tc>
          <w:tcPr>
            <w:tcW w:w="851" w:type="dxa"/>
          </w:tcPr>
          <w:p w14:paraId="0D9B253F" w14:textId="77777777" w:rsidR="00BE6FFB" w:rsidRPr="00AF3891" w:rsidRDefault="00BE6FFB" w:rsidP="007839BC">
            <w:pPr>
              <w:pStyle w:val="Tabletextcentre"/>
            </w:pPr>
            <w:r w:rsidRPr="00AF3891">
              <w:t>3.5</w:t>
            </w:r>
          </w:p>
        </w:tc>
        <w:tc>
          <w:tcPr>
            <w:tcW w:w="1417" w:type="dxa"/>
          </w:tcPr>
          <w:p w14:paraId="13F08807" w14:textId="77777777" w:rsidR="00BE6FFB" w:rsidRPr="00AF3891" w:rsidRDefault="00BE6FFB" w:rsidP="007839BC">
            <w:pPr>
              <w:pStyle w:val="Tabletextcentre"/>
            </w:pPr>
            <w:r w:rsidRPr="00AF3891">
              <w:t>73</w:t>
            </w:r>
          </w:p>
        </w:tc>
        <w:tc>
          <w:tcPr>
            <w:tcW w:w="1843" w:type="dxa"/>
          </w:tcPr>
          <w:p w14:paraId="0D9F397B" w14:textId="77777777" w:rsidR="00BE6FFB" w:rsidRPr="00AF3891" w:rsidRDefault="00BE6FFB" w:rsidP="007839BC">
            <w:pPr>
              <w:pStyle w:val="Tabletextcentre"/>
            </w:pPr>
            <w:r w:rsidRPr="00AF3891">
              <w:t>34.2</w:t>
            </w:r>
          </w:p>
        </w:tc>
      </w:tr>
      <w:tr w:rsidR="00BE6FFB" w:rsidRPr="00BE6FFB" w14:paraId="509BF1E3" w14:textId="77777777" w:rsidTr="006827E6">
        <w:tc>
          <w:tcPr>
            <w:tcW w:w="1408" w:type="dxa"/>
            <w:vMerge/>
          </w:tcPr>
          <w:p w14:paraId="5B280A53" w14:textId="77777777" w:rsidR="00BE6FFB" w:rsidRPr="00BE6FFB" w:rsidRDefault="00BE6FFB" w:rsidP="00AF0584">
            <w:pPr>
              <w:pStyle w:val="Tabletextleft"/>
            </w:pPr>
          </w:p>
        </w:tc>
        <w:tc>
          <w:tcPr>
            <w:tcW w:w="1701" w:type="dxa"/>
          </w:tcPr>
          <w:p w14:paraId="2A20EAF2" w14:textId="77777777" w:rsidR="00BE6FFB" w:rsidRPr="00E47408" w:rsidRDefault="00BE6FFB" w:rsidP="00AF0584">
            <w:pPr>
              <w:pStyle w:val="Tabletextleft"/>
            </w:pPr>
            <w:r w:rsidRPr="00E47408">
              <w:t>Very remote</w:t>
            </w:r>
          </w:p>
        </w:tc>
        <w:tc>
          <w:tcPr>
            <w:tcW w:w="1276" w:type="dxa"/>
          </w:tcPr>
          <w:p w14:paraId="4BE202C1" w14:textId="77777777" w:rsidR="00BE6FFB" w:rsidRPr="00AF3891" w:rsidRDefault="00BE6FFB" w:rsidP="007839BC">
            <w:pPr>
              <w:pStyle w:val="Tabletextcentre"/>
            </w:pPr>
            <w:r w:rsidRPr="00AF3891">
              <w:t>131</w:t>
            </w:r>
          </w:p>
        </w:tc>
        <w:tc>
          <w:tcPr>
            <w:tcW w:w="708" w:type="dxa"/>
          </w:tcPr>
          <w:p w14:paraId="389092D6" w14:textId="77777777" w:rsidR="00BE6FFB" w:rsidRPr="00AF3891" w:rsidRDefault="00BE6FFB" w:rsidP="007839BC">
            <w:pPr>
              <w:pStyle w:val="Tabletextcentre"/>
            </w:pPr>
            <w:r w:rsidRPr="00AF3891">
              <w:t>7</w:t>
            </w:r>
          </w:p>
        </w:tc>
        <w:tc>
          <w:tcPr>
            <w:tcW w:w="851" w:type="dxa"/>
          </w:tcPr>
          <w:p w14:paraId="1D5DE4BA" w14:textId="77777777" w:rsidR="00BE6FFB" w:rsidRPr="00AF3891" w:rsidRDefault="00BE6FFB" w:rsidP="007839BC">
            <w:pPr>
              <w:pStyle w:val="Tabletextcentre"/>
            </w:pPr>
            <w:r w:rsidRPr="00AF3891">
              <w:t>1.0</w:t>
            </w:r>
          </w:p>
        </w:tc>
        <w:tc>
          <w:tcPr>
            <w:tcW w:w="1417" w:type="dxa"/>
          </w:tcPr>
          <w:p w14:paraId="361C63E6" w14:textId="77777777" w:rsidR="00BE6FFB" w:rsidRPr="00AF3891" w:rsidRDefault="00BE6FFB" w:rsidP="007839BC">
            <w:pPr>
              <w:pStyle w:val="Tabletextcentre"/>
            </w:pPr>
            <w:r w:rsidRPr="00AF3891">
              <w:t>40</w:t>
            </w:r>
          </w:p>
        </w:tc>
        <w:tc>
          <w:tcPr>
            <w:tcW w:w="1843" w:type="dxa"/>
          </w:tcPr>
          <w:p w14:paraId="7A314E76" w14:textId="77777777" w:rsidR="00BE6FFB" w:rsidRPr="00AF3891" w:rsidRDefault="00BE6FFB" w:rsidP="007839BC">
            <w:pPr>
              <w:pStyle w:val="Tabletextcentre"/>
            </w:pPr>
            <w:r w:rsidRPr="00AF3891">
              <w:t>17.5</w:t>
            </w:r>
          </w:p>
        </w:tc>
      </w:tr>
      <w:tr w:rsidR="00BE6FFB" w:rsidRPr="00BE6FFB" w14:paraId="12236F78" w14:textId="77777777" w:rsidTr="006827E6">
        <w:tc>
          <w:tcPr>
            <w:tcW w:w="1408" w:type="dxa"/>
            <w:vMerge w:val="restart"/>
          </w:tcPr>
          <w:p w14:paraId="099B7666" w14:textId="77777777" w:rsidR="00BE6FFB" w:rsidRPr="00E47408" w:rsidRDefault="00BE6FFB" w:rsidP="00AF0584">
            <w:pPr>
              <w:pStyle w:val="Tabletextleft"/>
            </w:pPr>
            <w:r w:rsidRPr="00E47408">
              <w:t>Provider type</w:t>
            </w:r>
          </w:p>
        </w:tc>
        <w:tc>
          <w:tcPr>
            <w:tcW w:w="1701" w:type="dxa"/>
          </w:tcPr>
          <w:p w14:paraId="2C19CDDE" w14:textId="77777777" w:rsidR="00BE6FFB" w:rsidRPr="00E47408" w:rsidRDefault="00BE6FFB" w:rsidP="00AF0584">
            <w:pPr>
              <w:pStyle w:val="Tabletextleft"/>
            </w:pPr>
            <w:r w:rsidRPr="00E47408">
              <w:t>Not for profit</w:t>
            </w:r>
          </w:p>
        </w:tc>
        <w:tc>
          <w:tcPr>
            <w:tcW w:w="1276" w:type="dxa"/>
          </w:tcPr>
          <w:p w14:paraId="74FB9AEE" w14:textId="77777777" w:rsidR="00BE6FFB" w:rsidRPr="00AF3891" w:rsidRDefault="00BE6FFB" w:rsidP="007839BC">
            <w:pPr>
              <w:pStyle w:val="Tabletextcentre"/>
            </w:pPr>
            <w:r w:rsidRPr="00AF3891">
              <w:t>28,983</w:t>
            </w:r>
          </w:p>
        </w:tc>
        <w:tc>
          <w:tcPr>
            <w:tcW w:w="708" w:type="dxa"/>
          </w:tcPr>
          <w:p w14:paraId="7373A221" w14:textId="77777777" w:rsidR="00BE6FFB" w:rsidRPr="00AF3891" w:rsidRDefault="00BE6FFB" w:rsidP="007839BC">
            <w:pPr>
              <w:pStyle w:val="Tabletextcentre"/>
            </w:pPr>
            <w:r w:rsidRPr="00AF3891">
              <w:t>385</w:t>
            </w:r>
          </w:p>
        </w:tc>
        <w:tc>
          <w:tcPr>
            <w:tcW w:w="851" w:type="dxa"/>
          </w:tcPr>
          <w:p w14:paraId="361FCDFD" w14:textId="77777777" w:rsidR="00BE6FFB" w:rsidRPr="00AF3891" w:rsidRDefault="00BE6FFB" w:rsidP="007839BC">
            <w:pPr>
              <w:pStyle w:val="Tabletextcentre"/>
            </w:pPr>
            <w:r w:rsidRPr="00AF3891">
              <w:t>55.9</w:t>
            </w:r>
          </w:p>
        </w:tc>
        <w:tc>
          <w:tcPr>
            <w:tcW w:w="1417" w:type="dxa"/>
          </w:tcPr>
          <w:p w14:paraId="7D2E4271" w14:textId="77777777" w:rsidR="00BE6FFB" w:rsidRPr="00AF3891" w:rsidRDefault="00BE6FFB" w:rsidP="007839BC">
            <w:pPr>
              <w:pStyle w:val="Tabletextcentre"/>
            </w:pPr>
            <w:r w:rsidRPr="00AF3891">
              <w:t>1,542</w:t>
            </w:r>
          </w:p>
        </w:tc>
        <w:tc>
          <w:tcPr>
            <w:tcW w:w="1843" w:type="dxa"/>
          </w:tcPr>
          <w:p w14:paraId="72B7D997" w14:textId="77777777" w:rsidR="00BE6FFB" w:rsidRPr="00AF3891" w:rsidRDefault="00BE6FFB" w:rsidP="007839BC">
            <w:pPr>
              <w:pStyle w:val="Tabletextcentre"/>
            </w:pPr>
            <w:r w:rsidRPr="00AF3891">
              <w:t>25.0</w:t>
            </w:r>
          </w:p>
        </w:tc>
      </w:tr>
      <w:tr w:rsidR="00BE6FFB" w:rsidRPr="00BE6FFB" w14:paraId="1A18E063" w14:textId="77777777" w:rsidTr="006827E6">
        <w:tc>
          <w:tcPr>
            <w:tcW w:w="1408" w:type="dxa"/>
            <w:vMerge/>
          </w:tcPr>
          <w:p w14:paraId="7477FA93" w14:textId="77777777" w:rsidR="00BE6FFB" w:rsidRPr="00BE6FFB" w:rsidRDefault="00BE6FFB" w:rsidP="00BE6FFB">
            <w:pPr>
              <w:spacing w:before="60" w:after="60"/>
              <w:ind w:left="60" w:right="60"/>
              <w:rPr>
                <w:color w:val="auto"/>
                <w:szCs w:val="22"/>
                <w:lang w:eastAsia="en-AU"/>
              </w:rPr>
            </w:pPr>
          </w:p>
        </w:tc>
        <w:tc>
          <w:tcPr>
            <w:tcW w:w="1701" w:type="dxa"/>
          </w:tcPr>
          <w:p w14:paraId="39D4CB25" w14:textId="77777777" w:rsidR="00BE6FFB" w:rsidRPr="00E47408" w:rsidRDefault="00BE6FFB" w:rsidP="00AF0584">
            <w:pPr>
              <w:pStyle w:val="Tabletextleft"/>
            </w:pPr>
            <w:r w:rsidRPr="00E47408">
              <w:t>Private</w:t>
            </w:r>
          </w:p>
        </w:tc>
        <w:tc>
          <w:tcPr>
            <w:tcW w:w="1276" w:type="dxa"/>
          </w:tcPr>
          <w:p w14:paraId="33821A17" w14:textId="77777777" w:rsidR="00BE6FFB" w:rsidRPr="00AF3891" w:rsidRDefault="00BE6FFB" w:rsidP="007839BC">
            <w:pPr>
              <w:pStyle w:val="Tabletextcentre"/>
            </w:pPr>
            <w:r w:rsidRPr="00AF3891">
              <w:t>5,787</w:t>
            </w:r>
          </w:p>
        </w:tc>
        <w:tc>
          <w:tcPr>
            <w:tcW w:w="708" w:type="dxa"/>
          </w:tcPr>
          <w:p w14:paraId="212FC16B" w14:textId="77777777" w:rsidR="00BE6FFB" w:rsidRPr="00AF3891" w:rsidRDefault="00BE6FFB" w:rsidP="007839BC">
            <w:pPr>
              <w:pStyle w:val="Tabletextcentre"/>
            </w:pPr>
            <w:r w:rsidRPr="00AF3891">
              <w:t>77</w:t>
            </w:r>
          </w:p>
        </w:tc>
        <w:tc>
          <w:tcPr>
            <w:tcW w:w="851" w:type="dxa"/>
          </w:tcPr>
          <w:p w14:paraId="401BF046" w14:textId="77777777" w:rsidR="00BE6FFB" w:rsidRPr="00AF3891" w:rsidRDefault="00BE6FFB" w:rsidP="007839BC">
            <w:pPr>
              <w:pStyle w:val="Tabletextcentre"/>
            </w:pPr>
            <w:r w:rsidRPr="00AF3891">
              <w:t>11.2</w:t>
            </w:r>
          </w:p>
        </w:tc>
        <w:tc>
          <w:tcPr>
            <w:tcW w:w="1417" w:type="dxa"/>
          </w:tcPr>
          <w:p w14:paraId="0ADD956F" w14:textId="77777777" w:rsidR="00BE6FFB" w:rsidRPr="00AF3891" w:rsidRDefault="00BE6FFB" w:rsidP="007839BC">
            <w:pPr>
              <w:pStyle w:val="Tabletextcentre"/>
            </w:pPr>
            <w:r w:rsidRPr="00AF3891">
              <w:t>931</w:t>
            </w:r>
          </w:p>
        </w:tc>
        <w:tc>
          <w:tcPr>
            <w:tcW w:w="1843" w:type="dxa"/>
          </w:tcPr>
          <w:p w14:paraId="71BA7B4B" w14:textId="77777777" w:rsidR="00BE6FFB" w:rsidRPr="00AF3891" w:rsidRDefault="00BE6FFB" w:rsidP="007839BC">
            <w:pPr>
              <w:pStyle w:val="Tabletextcentre"/>
            </w:pPr>
            <w:r w:rsidRPr="00AF3891">
              <w:t>8.3</w:t>
            </w:r>
          </w:p>
        </w:tc>
      </w:tr>
      <w:tr w:rsidR="00BE6FFB" w:rsidRPr="00BE6FFB" w14:paraId="43E65525" w14:textId="77777777" w:rsidTr="006827E6">
        <w:tc>
          <w:tcPr>
            <w:tcW w:w="1408" w:type="dxa"/>
            <w:vMerge/>
          </w:tcPr>
          <w:p w14:paraId="4764FE6C" w14:textId="77777777" w:rsidR="00BE6FFB" w:rsidRPr="00BE6FFB" w:rsidRDefault="00BE6FFB" w:rsidP="00BE6FFB">
            <w:pPr>
              <w:spacing w:before="60" w:after="60"/>
              <w:ind w:left="60" w:right="60"/>
              <w:rPr>
                <w:color w:val="auto"/>
                <w:szCs w:val="22"/>
                <w:lang w:eastAsia="en-AU"/>
              </w:rPr>
            </w:pPr>
          </w:p>
        </w:tc>
        <w:tc>
          <w:tcPr>
            <w:tcW w:w="1701" w:type="dxa"/>
          </w:tcPr>
          <w:p w14:paraId="08814184" w14:textId="77777777" w:rsidR="00BE6FFB" w:rsidRPr="00E47408" w:rsidRDefault="00BE6FFB" w:rsidP="00AF0584">
            <w:pPr>
              <w:pStyle w:val="Tabletextleft"/>
            </w:pPr>
            <w:r w:rsidRPr="00E47408">
              <w:t>Government</w:t>
            </w:r>
          </w:p>
        </w:tc>
        <w:tc>
          <w:tcPr>
            <w:tcW w:w="1276" w:type="dxa"/>
          </w:tcPr>
          <w:p w14:paraId="61BB14FB" w14:textId="77777777" w:rsidR="00BE6FFB" w:rsidRPr="00AF3891" w:rsidRDefault="00BE6FFB" w:rsidP="007839BC">
            <w:pPr>
              <w:pStyle w:val="Tabletextcentre"/>
            </w:pPr>
            <w:r w:rsidRPr="00AF3891">
              <w:t>5,700</w:t>
            </w:r>
          </w:p>
        </w:tc>
        <w:tc>
          <w:tcPr>
            <w:tcW w:w="708" w:type="dxa"/>
          </w:tcPr>
          <w:p w14:paraId="6120CB94" w14:textId="77777777" w:rsidR="00BE6FFB" w:rsidRPr="00AF3891" w:rsidRDefault="00BE6FFB" w:rsidP="007839BC">
            <w:pPr>
              <w:pStyle w:val="Tabletextcentre"/>
            </w:pPr>
            <w:r w:rsidRPr="00AF3891">
              <w:t>227</w:t>
            </w:r>
          </w:p>
        </w:tc>
        <w:tc>
          <w:tcPr>
            <w:tcW w:w="851" w:type="dxa"/>
          </w:tcPr>
          <w:p w14:paraId="422EEA45" w14:textId="77777777" w:rsidR="00BE6FFB" w:rsidRPr="00AF3891" w:rsidRDefault="00BE6FFB" w:rsidP="007839BC">
            <w:pPr>
              <w:pStyle w:val="Tabletextcentre"/>
            </w:pPr>
            <w:r w:rsidRPr="00AF3891">
              <w:t>32.9</w:t>
            </w:r>
          </w:p>
        </w:tc>
        <w:tc>
          <w:tcPr>
            <w:tcW w:w="1417" w:type="dxa"/>
          </w:tcPr>
          <w:p w14:paraId="1CDE3C6C" w14:textId="77777777" w:rsidR="00BE6FFB" w:rsidRPr="00AF3891" w:rsidRDefault="00BE6FFB" w:rsidP="007839BC">
            <w:pPr>
              <w:pStyle w:val="Tabletextcentre"/>
            </w:pPr>
            <w:r w:rsidRPr="00AF3891">
              <w:t>410</w:t>
            </w:r>
          </w:p>
        </w:tc>
        <w:tc>
          <w:tcPr>
            <w:tcW w:w="1843" w:type="dxa"/>
          </w:tcPr>
          <w:p w14:paraId="14C0CF88" w14:textId="77777777" w:rsidR="00BE6FFB" w:rsidRPr="00AF3891" w:rsidRDefault="00BE6FFB" w:rsidP="007839BC">
            <w:pPr>
              <w:pStyle w:val="Tabletextcentre"/>
            </w:pPr>
            <w:r w:rsidRPr="00AF3891">
              <w:t>55.4</w:t>
            </w:r>
          </w:p>
        </w:tc>
      </w:tr>
      <w:tr w:rsidR="00BE6FFB" w:rsidRPr="00BE6FFB" w14:paraId="15675F5A" w14:textId="77777777" w:rsidTr="006827E6">
        <w:tc>
          <w:tcPr>
            <w:tcW w:w="3109" w:type="dxa"/>
            <w:gridSpan w:val="2"/>
          </w:tcPr>
          <w:p w14:paraId="765D43E1" w14:textId="77777777" w:rsidR="00BE6FFB" w:rsidRPr="00E47408" w:rsidRDefault="00BE6FFB" w:rsidP="00AF0584">
            <w:pPr>
              <w:pStyle w:val="Tabletextleft"/>
            </w:pPr>
            <w:r w:rsidRPr="00E47408">
              <w:t>Total</w:t>
            </w:r>
          </w:p>
        </w:tc>
        <w:tc>
          <w:tcPr>
            <w:tcW w:w="1276" w:type="dxa"/>
          </w:tcPr>
          <w:p w14:paraId="73020DF7" w14:textId="77777777" w:rsidR="00BE6FFB" w:rsidRPr="00AF3891" w:rsidRDefault="00BE6FFB" w:rsidP="00AF0584">
            <w:pPr>
              <w:pStyle w:val="Tabletextleft"/>
            </w:pPr>
            <w:r w:rsidRPr="00AF3891">
              <w:t>40,470</w:t>
            </w:r>
          </w:p>
        </w:tc>
        <w:tc>
          <w:tcPr>
            <w:tcW w:w="708" w:type="dxa"/>
          </w:tcPr>
          <w:p w14:paraId="30DEA70E" w14:textId="77777777" w:rsidR="00BE6FFB" w:rsidRPr="00AF3891" w:rsidRDefault="00BE6FFB" w:rsidP="00AF0584">
            <w:pPr>
              <w:pStyle w:val="Tabletextleft"/>
            </w:pPr>
            <w:r w:rsidRPr="00AF3891">
              <w:t>689</w:t>
            </w:r>
          </w:p>
        </w:tc>
        <w:tc>
          <w:tcPr>
            <w:tcW w:w="851" w:type="dxa"/>
          </w:tcPr>
          <w:p w14:paraId="68BB9455" w14:textId="77777777" w:rsidR="00BE6FFB" w:rsidRPr="00AF3891" w:rsidRDefault="00BE6FFB" w:rsidP="00AF0584">
            <w:pPr>
              <w:pStyle w:val="Tabletextleft"/>
            </w:pPr>
            <w:r w:rsidRPr="00AF3891">
              <w:t>100</w:t>
            </w:r>
          </w:p>
        </w:tc>
        <w:tc>
          <w:tcPr>
            <w:tcW w:w="1417" w:type="dxa"/>
          </w:tcPr>
          <w:p w14:paraId="7F366F52" w14:textId="77777777" w:rsidR="00BE6FFB" w:rsidRPr="00AF3891" w:rsidRDefault="00BE6FFB" w:rsidP="00AF0584">
            <w:pPr>
              <w:pStyle w:val="Tabletextleft"/>
            </w:pPr>
            <w:r w:rsidRPr="00AF3891">
              <w:t>2,883</w:t>
            </w:r>
          </w:p>
        </w:tc>
        <w:tc>
          <w:tcPr>
            <w:tcW w:w="1843" w:type="dxa"/>
          </w:tcPr>
          <w:p w14:paraId="665992F3" w14:textId="77777777" w:rsidR="00BE6FFB" w:rsidRPr="00AF3891" w:rsidRDefault="00BE6FFB" w:rsidP="00AF0584">
            <w:pPr>
              <w:pStyle w:val="Tabletextleft"/>
            </w:pPr>
            <w:r w:rsidRPr="00AF3891">
              <w:t>23.9</w:t>
            </w:r>
          </w:p>
        </w:tc>
      </w:tr>
    </w:tbl>
    <w:p w14:paraId="39C1C8D3" w14:textId="5121797E" w:rsidR="00BE6FFB" w:rsidRPr="00AF3891" w:rsidRDefault="00BE6FFB" w:rsidP="00AF3891">
      <w:pPr>
        <w:pStyle w:val="NoSpacing"/>
      </w:pPr>
      <w:r w:rsidRPr="00AF3891">
        <w:t>Sources: 1. Facility form and 2. Aged care service list: 30 June 2021 AIHW GEN Aged Care Data.</w:t>
      </w:r>
    </w:p>
    <w:p w14:paraId="5A422B48" w14:textId="77777777" w:rsidR="00BE6FFB" w:rsidRPr="00AF3891" w:rsidRDefault="00BE6FFB" w:rsidP="00AF3891">
      <w:pPr>
        <w:pStyle w:val="NoSpacing"/>
      </w:pPr>
      <w:r w:rsidRPr="00AF3891">
        <w:t>See Figures 1 and 2 for graphical presentation.</w:t>
      </w:r>
    </w:p>
    <w:p w14:paraId="415AA60F" w14:textId="1C13519C" w:rsidR="00BE6FFB" w:rsidRPr="00AF3891" w:rsidRDefault="00BE6FFB" w:rsidP="00AF3891">
      <w:pPr>
        <w:pStyle w:val="NoSpacing"/>
      </w:pPr>
      <w:r w:rsidRPr="00AF3891">
        <w:t xml:space="preserve">Transition care, innovative pool, national Aboriginal and Torres Strait Islander and short-term </w:t>
      </w:r>
      <w:r w:rsidR="00EE2F33" w:rsidRPr="00AF3891">
        <w:t>r</w:t>
      </w:r>
      <w:r w:rsidRPr="00AF3891">
        <w:t>estorative care services are excluded.</w:t>
      </w:r>
    </w:p>
    <w:p w14:paraId="4DA16B42" w14:textId="77777777" w:rsidR="00BE6FFB" w:rsidRPr="00854B65" w:rsidRDefault="00BE6FFB" w:rsidP="00854B65">
      <w:pPr>
        <w:sectPr w:rsidR="00BE6FFB" w:rsidRPr="00854B65" w:rsidSect="00742426">
          <w:pgSz w:w="11906" w:h="16838"/>
          <w:pgMar w:top="1440" w:right="1276" w:bottom="1440" w:left="1276" w:header="709" w:footer="709" w:gutter="0"/>
          <w:cols w:space="708"/>
          <w:docGrid w:linePitch="360"/>
        </w:sectPr>
      </w:pPr>
    </w:p>
    <w:p w14:paraId="449CACB3" w14:textId="77777777" w:rsidR="00BE6FFB" w:rsidRPr="00BE6FFB" w:rsidRDefault="00BE6FFB" w:rsidP="006A7BFB">
      <w:pPr>
        <w:pStyle w:val="Caption"/>
        <w:rPr>
          <w:lang w:eastAsia="en-AU"/>
        </w:rPr>
      </w:pPr>
      <w:r w:rsidRPr="00BE6FFB">
        <w:rPr>
          <w:lang w:eastAsia="en-AU"/>
        </w:rPr>
        <w:lastRenderedPageBreak/>
        <w:t xml:space="preserve">Table A2: </w:t>
      </w:r>
      <w:r w:rsidRPr="00BE6FFB">
        <w:rPr>
          <w:lang w:eastAsia="en-AU"/>
        </w:rPr>
        <w:tab/>
        <w:t>Participating facilities by state/territory and provider type, Aged Care NAPS contributors, 2016–2020</w:t>
      </w:r>
    </w:p>
    <w:tbl>
      <w:tblPr>
        <w:tblStyle w:val="GridTable4-Accent21"/>
        <w:tblW w:w="15734" w:type="dxa"/>
        <w:tblLayout w:type="fixed"/>
        <w:tblLook w:val="0420" w:firstRow="1" w:lastRow="0" w:firstColumn="0" w:lastColumn="0" w:noHBand="0" w:noVBand="1"/>
      </w:tblPr>
      <w:tblGrid>
        <w:gridCol w:w="983"/>
        <w:gridCol w:w="1285"/>
        <w:gridCol w:w="137"/>
        <w:gridCol w:w="714"/>
        <w:gridCol w:w="992"/>
        <w:gridCol w:w="850"/>
        <w:gridCol w:w="709"/>
        <w:gridCol w:w="1134"/>
        <w:gridCol w:w="850"/>
        <w:gridCol w:w="709"/>
        <w:gridCol w:w="1276"/>
        <w:gridCol w:w="708"/>
        <w:gridCol w:w="710"/>
        <w:gridCol w:w="1134"/>
        <w:gridCol w:w="849"/>
        <w:gridCol w:w="710"/>
        <w:gridCol w:w="1134"/>
        <w:gridCol w:w="850"/>
      </w:tblGrid>
      <w:tr w:rsidR="00BE6FFB" w:rsidRPr="006827E6" w14:paraId="59A8BD40" w14:textId="77777777" w:rsidTr="0016707A">
        <w:trPr>
          <w:cnfStyle w:val="100000000000" w:firstRow="1" w:lastRow="0" w:firstColumn="0" w:lastColumn="0" w:oddVBand="0" w:evenVBand="0" w:oddHBand="0" w:evenHBand="0" w:firstRowFirstColumn="0" w:firstRowLastColumn="0" w:lastRowFirstColumn="0" w:lastRowLastColumn="0"/>
          <w:trHeight w:hRule="exact" w:val="936"/>
        </w:trPr>
        <w:tc>
          <w:tcPr>
            <w:tcW w:w="2268" w:type="dxa"/>
            <w:gridSpan w:val="2"/>
            <w:vMerge w:val="restart"/>
          </w:tcPr>
          <w:p w14:paraId="499A342E" w14:textId="77777777" w:rsidR="00BE6FFB" w:rsidRPr="006827E6" w:rsidRDefault="00BE6FFB" w:rsidP="0016707A">
            <w:pPr>
              <w:pStyle w:val="TableHeader"/>
            </w:pPr>
            <w:r w:rsidRPr="006827E6">
              <w:t>Category</w:t>
            </w:r>
          </w:p>
        </w:tc>
        <w:tc>
          <w:tcPr>
            <w:tcW w:w="2693" w:type="dxa"/>
            <w:gridSpan w:val="4"/>
          </w:tcPr>
          <w:p w14:paraId="3BD0AACB" w14:textId="77777777" w:rsidR="00BE6FFB" w:rsidRPr="006827E6" w:rsidRDefault="00BE6FFB" w:rsidP="0016707A">
            <w:pPr>
              <w:pStyle w:val="TableHeader"/>
            </w:pPr>
            <w:r w:rsidRPr="006827E6">
              <w:t>2016</w:t>
            </w:r>
          </w:p>
        </w:tc>
        <w:tc>
          <w:tcPr>
            <w:tcW w:w="2693" w:type="dxa"/>
            <w:gridSpan w:val="3"/>
          </w:tcPr>
          <w:p w14:paraId="4F34FEAB" w14:textId="77777777" w:rsidR="00BE6FFB" w:rsidRPr="006827E6" w:rsidRDefault="00BE6FFB" w:rsidP="0016707A">
            <w:pPr>
              <w:pStyle w:val="TableHeader"/>
            </w:pPr>
            <w:r w:rsidRPr="006827E6">
              <w:t>2017</w:t>
            </w:r>
          </w:p>
        </w:tc>
        <w:tc>
          <w:tcPr>
            <w:tcW w:w="2693" w:type="dxa"/>
            <w:gridSpan w:val="3"/>
          </w:tcPr>
          <w:p w14:paraId="3F1AC68E" w14:textId="77777777" w:rsidR="00BE6FFB" w:rsidRPr="006827E6" w:rsidRDefault="00BE6FFB" w:rsidP="0016707A">
            <w:pPr>
              <w:pStyle w:val="TableHeader"/>
            </w:pPr>
            <w:r w:rsidRPr="006827E6">
              <w:t>2018</w:t>
            </w:r>
          </w:p>
        </w:tc>
        <w:tc>
          <w:tcPr>
            <w:tcW w:w="2693" w:type="dxa"/>
            <w:gridSpan w:val="3"/>
          </w:tcPr>
          <w:p w14:paraId="014006AA" w14:textId="77777777" w:rsidR="00BE6FFB" w:rsidRPr="006827E6" w:rsidRDefault="00BE6FFB" w:rsidP="0016707A">
            <w:pPr>
              <w:pStyle w:val="TableHeader"/>
            </w:pPr>
            <w:r w:rsidRPr="006827E6">
              <w:t>2019</w:t>
            </w:r>
          </w:p>
        </w:tc>
        <w:tc>
          <w:tcPr>
            <w:tcW w:w="2694" w:type="dxa"/>
            <w:gridSpan w:val="3"/>
          </w:tcPr>
          <w:p w14:paraId="104C4967" w14:textId="77777777" w:rsidR="00BE6FFB" w:rsidRPr="006827E6" w:rsidRDefault="00BE6FFB" w:rsidP="0016707A">
            <w:pPr>
              <w:pStyle w:val="TableHeader"/>
            </w:pPr>
            <w:r w:rsidRPr="006827E6">
              <w:t>2020</w:t>
            </w:r>
          </w:p>
        </w:tc>
      </w:tr>
      <w:tr w:rsidR="006827E6" w:rsidRPr="006827E6" w14:paraId="39D975DE" w14:textId="77777777" w:rsidTr="0016707A">
        <w:trPr>
          <w:trHeight w:hRule="exact" w:val="936"/>
        </w:trPr>
        <w:tc>
          <w:tcPr>
            <w:tcW w:w="2268" w:type="dxa"/>
            <w:gridSpan w:val="2"/>
            <w:vMerge/>
            <w:shd w:val="clear" w:color="auto" w:fill="ADD4D1"/>
          </w:tcPr>
          <w:p w14:paraId="39711482" w14:textId="77777777" w:rsidR="00BE6FFB" w:rsidRPr="006827E6" w:rsidRDefault="00BE6FFB" w:rsidP="0016707A">
            <w:pPr>
              <w:pStyle w:val="TableHeader"/>
            </w:pPr>
          </w:p>
        </w:tc>
        <w:tc>
          <w:tcPr>
            <w:tcW w:w="851" w:type="dxa"/>
            <w:gridSpan w:val="2"/>
            <w:shd w:val="clear" w:color="auto" w:fill="ADD4D1"/>
          </w:tcPr>
          <w:p w14:paraId="422C8FB3" w14:textId="77777777" w:rsidR="00BE6FFB" w:rsidRPr="006827E6" w:rsidRDefault="00BE6FFB" w:rsidP="0016707A">
            <w:pPr>
              <w:pStyle w:val="TableHeader"/>
            </w:pPr>
            <w:r w:rsidRPr="006827E6">
              <w:t>No. of PF</w:t>
            </w:r>
          </w:p>
        </w:tc>
        <w:tc>
          <w:tcPr>
            <w:tcW w:w="992" w:type="dxa"/>
            <w:shd w:val="clear" w:color="auto" w:fill="ADD4D1"/>
          </w:tcPr>
          <w:p w14:paraId="4291A303" w14:textId="77777777" w:rsidR="00BE6FFB" w:rsidRPr="006827E6" w:rsidRDefault="00BE6FFB" w:rsidP="0016707A">
            <w:pPr>
              <w:pStyle w:val="TableHeader"/>
            </w:pPr>
            <w:r w:rsidRPr="006827E6">
              <w:t>No. of facilities in RG</w:t>
            </w:r>
          </w:p>
        </w:tc>
        <w:tc>
          <w:tcPr>
            <w:tcW w:w="850" w:type="dxa"/>
            <w:shd w:val="clear" w:color="auto" w:fill="ADD4D1"/>
          </w:tcPr>
          <w:p w14:paraId="682793E3" w14:textId="77777777" w:rsidR="00BE6FFB" w:rsidRPr="006827E6" w:rsidRDefault="00BE6FFB" w:rsidP="0016707A">
            <w:pPr>
              <w:pStyle w:val="TableHeader"/>
            </w:pPr>
            <w:r w:rsidRPr="006827E6">
              <w:t>% of PF in RG</w:t>
            </w:r>
          </w:p>
        </w:tc>
        <w:tc>
          <w:tcPr>
            <w:tcW w:w="709" w:type="dxa"/>
            <w:shd w:val="clear" w:color="auto" w:fill="ADD4D1"/>
          </w:tcPr>
          <w:p w14:paraId="51615796" w14:textId="77777777" w:rsidR="00BE6FFB" w:rsidRPr="006827E6" w:rsidRDefault="00BE6FFB" w:rsidP="0016707A">
            <w:pPr>
              <w:pStyle w:val="TableHeader"/>
            </w:pPr>
            <w:r w:rsidRPr="006827E6">
              <w:t>No. of PF</w:t>
            </w:r>
          </w:p>
        </w:tc>
        <w:tc>
          <w:tcPr>
            <w:tcW w:w="1134" w:type="dxa"/>
            <w:shd w:val="clear" w:color="auto" w:fill="ADD4D1"/>
          </w:tcPr>
          <w:p w14:paraId="1E69F374" w14:textId="77777777" w:rsidR="00BE6FFB" w:rsidRPr="006827E6" w:rsidRDefault="00BE6FFB" w:rsidP="0016707A">
            <w:pPr>
              <w:pStyle w:val="TableHeader"/>
            </w:pPr>
            <w:r w:rsidRPr="006827E6">
              <w:t>No. of facilities in RG</w:t>
            </w:r>
          </w:p>
        </w:tc>
        <w:tc>
          <w:tcPr>
            <w:tcW w:w="850" w:type="dxa"/>
            <w:shd w:val="clear" w:color="auto" w:fill="ADD4D1"/>
          </w:tcPr>
          <w:p w14:paraId="61AD7A70" w14:textId="77777777" w:rsidR="00BE6FFB" w:rsidRPr="006827E6" w:rsidRDefault="00BE6FFB" w:rsidP="0016707A">
            <w:pPr>
              <w:pStyle w:val="TableHeader"/>
            </w:pPr>
            <w:r w:rsidRPr="006827E6">
              <w:t>% of PF in RG</w:t>
            </w:r>
          </w:p>
        </w:tc>
        <w:tc>
          <w:tcPr>
            <w:tcW w:w="709" w:type="dxa"/>
            <w:shd w:val="clear" w:color="auto" w:fill="ADD4D1"/>
          </w:tcPr>
          <w:p w14:paraId="573EF799" w14:textId="77777777" w:rsidR="00BE6FFB" w:rsidRPr="006827E6" w:rsidRDefault="00BE6FFB" w:rsidP="0016707A">
            <w:pPr>
              <w:pStyle w:val="TableHeader"/>
            </w:pPr>
            <w:r w:rsidRPr="006827E6">
              <w:t>No. of PF</w:t>
            </w:r>
          </w:p>
        </w:tc>
        <w:tc>
          <w:tcPr>
            <w:tcW w:w="1276" w:type="dxa"/>
            <w:shd w:val="clear" w:color="auto" w:fill="ADD4D1"/>
          </w:tcPr>
          <w:p w14:paraId="25AD8B6A" w14:textId="77777777" w:rsidR="00BE6FFB" w:rsidRPr="006827E6" w:rsidRDefault="00BE6FFB" w:rsidP="0016707A">
            <w:pPr>
              <w:pStyle w:val="TableHeader"/>
            </w:pPr>
            <w:r w:rsidRPr="006827E6">
              <w:t>No. of facilities in RG</w:t>
            </w:r>
          </w:p>
        </w:tc>
        <w:tc>
          <w:tcPr>
            <w:tcW w:w="708" w:type="dxa"/>
            <w:shd w:val="clear" w:color="auto" w:fill="ADD4D1"/>
          </w:tcPr>
          <w:p w14:paraId="0DCA2B64" w14:textId="77777777" w:rsidR="00BE6FFB" w:rsidRPr="006827E6" w:rsidRDefault="00BE6FFB" w:rsidP="0016707A">
            <w:pPr>
              <w:pStyle w:val="TableHeader"/>
            </w:pPr>
            <w:r w:rsidRPr="006827E6">
              <w:t>% of PF in RG</w:t>
            </w:r>
          </w:p>
        </w:tc>
        <w:tc>
          <w:tcPr>
            <w:tcW w:w="710" w:type="dxa"/>
            <w:shd w:val="clear" w:color="auto" w:fill="ADD4D1"/>
          </w:tcPr>
          <w:p w14:paraId="1FEF528D" w14:textId="77777777" w:rsidR="00BE6FFB" w:rsidRPr="006827E6" w:rsidRDefault="00BE6FFB" w:rsidP="0016707A">
            <w:pPr>
              <w:pStyle w:val="TableHeader"/>
            </w:pPr>
            <w:r w:rsidRPr="006827E6">
              <w:t>No. of PF</w:t>
            </w:r>
          </w:p>
        </w:tc>
        <w:tc>
          <w:tcPr>
            <w:tcW w:w="1134" w:type="dxa"/>
            <w:shd w:val="clear" w:color="auto" w:fill="ADD4D1"/>
          </w:tcPr>
          <w:p w14:paraId="3B3EC00B" w14:textId="77777777" w:rsidR="00BE6FFB" w:rsidRPr="006827E6" w:rsidRDefault="00BE6FFB" w:rsidP="0016707A">
            <w:pPr>
              <w:pStyle w:val="TableHeader"/>
            </w:pPr>
            <w:r w:rsidRPr="006827E6">
              <w:t>No. of facilities in RG</w:t>
            </w:r>
          </w:p>
        </w:tc>
        <w:tc>
          <w:tcPr>
            <w:tcW w:w="849" w:type="dxa"/>
            <w:shd w:val="clear" w:color="auto" w:fill="ADD4D1"/>
          </w:tcPr>
          <w:p w14:paraId="715A3126" w14:textId="77777777" w:rsidR="00BE6FFB" w:rsidRPr="006827E6" w:rsidRDefault="00BE6FFB" w:rsidP="0016707A">
            <w:pPr>
              <w:pStyle w:val="TableHeader"/>
            </w:pPr>
            <w:r w:rsidRPr="006827E6">
              <w:t>% of PF in RG</w:t>
            </w:r>
          </w:p>
        </w:tc>
        <w:tc>
          <w:tcPr>
            <w:tcW w:w="710" w:type="dxa"/>
            <w:shd w:val="clear" w:color="auto" w:fill="ADD4D1"/>
          </w:tcPr>
          <w:p w14:paraId="2C1C5FC3" w14:textId="77777777" w:rsidR="00BE6FFB" w:rsidRPr="006827E6" w:rsidRDefault="00BE6FFB" w:rsidP="0016707A">
            <w:pPr>
              <w:pStyle w:val="TableHeader"/>
            </w:pPr>
            <w:r w:rsidRPr="006827E6">
              <w:t>No. of PF</w:t>
            </w:r>
          </w:p>
        </w:tc>
        <w:tc>
          <w:tcPr>
            <w:tcW w:w="1134" w:type="dxa"/>
            <w:shd w:val="clear" w:color="auto" w:fill="ADD4D1"/>
          </w:tcPr>
          <w:p w14:paraId="5792977A" w14:textId="77777777" w:rsidR="00BE6FFB" w:rsidRPr="006827E6" w:rsidRDefault="00BE6FFB" w:rsidP="0016707A">
            <w:pPr>
              <w:pStyle w:val="TableHeader"/>
            </w:pPr>
            <w:r w:rsidRPr="006827E6">
              <w:t>No. of facilities in RG</w:t>
            </w:r>
          </w:p>
        </w:tc>
        <w:tc>
          <w:tcPr>
            <w:tcW w:w="850" w:type="dxa"/>
            <w:shd w:val="clear" w:color="auto" w:fill="ADD4D1"/>
          </w:tcPr>
          <w:p w14:paraId="2DCA02C8" w14:textId="77777777" w:rsidR="00BE6FFB" w:rsidRPr="006827E6" w:rsidRDefault="00BE6FFB" w:rsidP="0016707A">
            <w:pPr>
              <w:pStyle w:val="TableHeader"/>
            </w:pPr>
            <w:r w:rsidRPr="006827E6">
              <w:t>% of PF in RG</w:t>
            </w:r>
          </w:p>
        </w:tc>
      </w:tr>
      <w:tr w:rsidR="00BE6FFB" w:rsidRPr="006827E6" w14:paraId="5CED6AD0" w14:textId="77777777" w:rsidTr="0016707A">
        <w:tc>
          <w:tcPr>
            <w:tcW w:w="983" w:type="dxa"/>
            <w:vMerge w:val="restart"/>
          </w:tcPr>
          <w:p w14:paraId="668B9CDD" w14:textId="77777777" w:rsidR="00BE6FFB" w:rsidRPr="006827E6" w:rsidRDefault="00BE6FFB" w:rsidP="00AF0584">
            <w:pPr>
              <w:pStyle w:val="Tabletextleft"/>
            </w:pPr>
            <w:r w:rsidRPr="006827E6">
              <w:t>State and territory</w:t>
            </w:r>
          </w:p>
        </w:tc>
        <w:tc>
          <w:tcPr>
            <w:tcW w:w="1422" w:type="dxa"/>
            <w:gridSpan w:val="2"/>
          </w:tcPr>
          <w:p w14:paraId="150DB49D" w14:textId="77777777" w:rsidR="00BE6FFB" w:rsidRPr="006827E6" w:rsidRDefault="00BE6FFB" w:rsidP="00AF0584">
            <w:pPr>
              <w:pStyle w:val="Tabletextleft"/>
            </w:pPr>
            <w:r w:rsidRPr="006827E6">
              <w:t>ACT</w:t>
            </w:r>
          </w:p>
        </w:tc>
        <w:tc>
          <w:tcPr>
            <w:tcW w:w="714" w:type="dxa"/>
          </w:tcPr>
          <w:p w14:paraId="49D694D8" w14:textId="77777777" w:rsidR="00BE6FFB" w:rsidRPr="006827E6" w:rsidRDefault="00BE6FFB" w:rsidP="0016707A">
            <w:pPr>
              <w:pStyle w:val="Tabletextcentre"/>
            </w:pPr>
            <w:r w:rsidRPr="006827E6">
              <w:t>0</w:t>
            </w:r>
          </w:p>
        </w:tc>
        <w:tc>
          <w:tcPr>
            <w:tcW w:w="992" w:type="dxa"/>
          </w:tcPr>
          <w:p w14:paraId="481909F2" w14:textId="77777777" w:rsidR="00BE6FFB" w:rsidRPr="006827E6" w:rsidRDefault="00BE6FFB" w:rsidP="0016707A">
            <w:pPr>
              <w:pStyle w:val="Tabletextcentre"/>
            </w:pPr>
            <w:r w:rsidRPr="006827E6">
              <w:t>26</w:t>
            </w:r>
          </w:p>
        </w:tc>
        <w:tc>
          <w:tcPr>
            <w:tcW w:w="850" w:type="dxa"/>
          </w:tcPr>
          <w:p w14:paraId="039F5CD6" w14:textId="77777777" w:rsidR="00BE6FFB" w:rsidRPr="006827E6" w:rsidRDefault="00BE6FFB" w:rsidP="0016707A">
            <w:pPr>
              <w:pStyle w:val="Tabletextcentre"/>
            </w:pPr>
            <w:r w:rsidRPr="006827E6">
              <w:t>0.0</w:t>
            </w:r>
          </w:p>
        </w:tc>
        <w:tc>
          <w:tcPr>
            <w:tcW w:w="709" w:type="dxa"/>
          </w:tcPr>
          <w:p w14:paraId="13B94201" w14:textId="77777777" w:rsidR="00BE6FFB" w:rsidRPr="006827E6" w:rsidRDefault="00BE6FFB" w:rsidP="0016707A">
            <w:pPr>
              <w:pStyle w:val="Tabletextcentre"/>
            </w:pPr>
            <w:r w:rsidRPr="006827E6">
              <w:t>0</w:t>
            </w:r>
          </w:p>
        </w:tc>
        <w:tc>
          <w:tcPr>
            <w:tcW w:w="1134" w:type="dxa"/>
          </w:tcPr>
          <w:p w14:paraId="4525E60C" w14:textId="77777777" w:rsidR="00BE6FFB" w:rsidRPr="006827E6" w:rsidRDefault="00BE6FFB" w:rsidP="0016707A">
            <w:pPr>
              <w:pStyle w:val="Tabletextcentre"/>
            </w:pPr>
            <w:r w:rsidRPr="006827E6">
              <w:t>26</w:t>
            </w:r>
          </w:p>
        </w:tc>
        <w:tc>
          <w:tcPr>
            <w:tcW w:w="850" w:type="dxa"/>
          </w:tcPr>
          <w:p w14:paraId="59F7315A" w14:textId="77777777" w:rsidR="00BE6FFB" w:rsidRPr="006827E6" w:rsidRDefault="00BE6FFB" w:rsidP="0016707A">
            <w:pPr>
              <w:pStyle w:val="Tabletextcentre"/>
            </w:pPr>
            <w:r w:rsidRPr="006827E6">
              <w:t>0.0</w:t>
            </w:r>
          </w:p>
        </w:tc>
        <w:tc>
          <w:tcPr>
            <w:tcW w:w="709" w:type="dxa"/>
          </w:tcPr>
          <w:p w14:paraId="7B2D1F1C" w14:textId="77777777" w:rsidR="00BE6FFB" w:rsidRPr="006827E6" w:rsidRDefault="00BE6FFB" w:rsidP="0016707A">
            <w:pPr>
              <w:pStyle w:val="Tabletextcentre"/>
            </w:pPr>
            <w:r w:rsidRPr="006827E6">
              <w:t>4</w:t>
            </w:r>
          </w:p>
        </w:tc>
        <w:tc>
          <w:tcPr>
            <w:tcW w:w="1276" w:type="dxa"/>
          </w:tcPr>
          <w:p w14:paraId="0D0F7813" w14:textId="77777777" w:rsidR="00BE6FFB" w:rsidRPr="006827E6" w:rsidRDefault="00BE6FFB" w:rsidP="0016707A">
            <w:pPr>
              <w:pStyle w:val="Tabletextcentre"/>
            </w:pPr>
            <w:r w:rsidRPr="006827E6">
              <w:t>26</w:t>
            </w:r>
          </w:p>
        </w:tc>
        <w:tc>
          <w:tcPr>
            <w:tcW w:w="708" w:type="dxa"/>
          </w:tcPr>
          <w:p w14:paraId="257E30F8" w14:textId="77777777" w:rsidR="00BE6FFB" w:rsidRPr="006827E6" w:rsidRDefault="00BE6FFB" w:rsidP="0016707A">
            <w:pPr>
              <w:pStyle w:val="Tabletextcentre"/>
            </w:pPr>
            <w:r w:rsidRPr="006827E6">
              <w:t>15.4</w:t>
            </w:r>
          </w:p>
        </w:tc>
        <w:tc>
          <w:tcPr>
            <w:tcW w:w="710" w:type="dxa"/>
          </w:tcPr>
          <w:p w14:paraId="7529592E" w14:textId="77777777" w:rsidR="00BE6FFB" w:rsidRPr="006827E6" w:rsidRDefault="00BE6FFB" w:rsidP="0016707A">
            <w:pPr>
              <w:pStyle w:val="Tabletextcentre"/>
            </w:pPr>
            <w:r w:rsidRPr="006827E6">
              <w:t>6</w:t>
            </w:r>
          </w:p>
        </w:tc>
        <w:tc>
          <w:tcPr>
            <w:tcW w:w="1134" w:type="dxa"/>
          </w:tcPr>
          <w:p w14:paraId="4E4F37AA" w14:textId="77777777" w:rsidR="00BE6FFB" w:rsidRPr="006827E6" w:rsidRDefault="00BE6FFB" w:rsidP="0016707A">
            <w:pPr>
              <w:pStyle w:val="Tabletextcentre"/>
            </w:pPr>
            <w:r w:rsidRPr="006827E6">
              <w:t>25</w:t>
            </w:r>
          </w:p>
        </w:tc>
        <w:tc>
          <w:tcPr>
            <w:tcW w:w="849" w:type="dxa"/>
          </w:tcPr>
          <w:p w14:paraId="50175BA2" w14:textId="77777777" w:rsidR="00BE6FFB" w:rsidRPr="006827E6" w:rsidRDefault="00BE6FFB" w:rsidP="0016707A">
            <w:pPr>
              <w:pStyle w:val="Tabletextcentre"/>
            </w:pPr>
            <w:r w:rsidRPr="006827E6">
              <w:t>24.0</w:t>
            </w:r>
          </w:p>
        </w:tc>
        <w:tc>
          <w:tcPr>
            <w:tcW w:w="710" w:type="dxa"/>
          </w:tcPr>
          <w:p w14:paraId="2B233EC1" w14:textId="77777777" w:rsidR="00BE6FFB" w:rsidRPr="006827E6" w:rsidRDefault="00BE6FFB" w:rsidP="0016707A">
            <w:pPr>
              <w:pStyle w:val="Tabletextcentre"/>
            </w:pPr>
            <w:r w:rsidRPr="006827E6">
              <w:t>6</w:t>
            </w:r>
          </w:p>
        </w:tc>
        <w:tc>
          <w:tcPr>
            <w:tcW w:w="1134" w:type="dxa"/>
          </w:tcPr>
          <w:p w14:paraId="022B30FB" w14:textId="77777777" w:rsidR="00BE6FFB" w:rsidRPr="006827E6" w:rsidRDefault="00BE6FFB" w:rsidP="0016707A">
            <w:pPr>
              <w:pStyle w:val="Tabletextcentre"/>
            </w:pPr>
            <w:r w:rsidRPr="006827E6">
              <w:t>25</w:t>
            </w:r>
          </w:p>
        </w:tc>
        <w:tc>
          <w:tcPr>
            <w:tcW w:w="850" w:type="dxa"/>
          </w:tcPr>
          <w:p w14:paraId="4E02CFDF" w14:textId="77777777" w:rsidR="00BE6FFB" w:rsidRPr="006827E6" w:rsidRDefault="00BE6FFB" w:rsidP="0016707A">
            <w:pPr>
              <w:pStyle w:val="Tabletextcentre"/>
            </w:pPr>
            <w:r w:rsidRPr="006827E6">
              <w:t>24.0</w:t>
            </w:r>
          </w:p>
        </w:tc>
      </w:tr>
      <w:tr w:rsidR="006827E6" w:rsidRPr="006827E6" w14:paraId="44AE3D2F" w14:textId="77777777" w:rsidTr="0016707A">
        <w:tc>
          <w:tcPr>
            <w:tcW w:w="983" w:type="dxa"/>
            <w:vMerge/>
          </w:tcPr>
          <w:p w14:paraId="1B27A560" w14:textId="77777777" w:rsidR="00BE6FFB" w:rsidRPr="006827E6" w:rsidRDefault="00BE6FFB" w:rsidP="00AF0584">
            <w:pPr>
              <w:pStyle w:val="Tabletextleft"/>
            </w:pPr>
          </w:p>
        </w:tc>
        <w:tc>
          <w:tcPr>
            <w:tcW w:w="1422" w:type="dxa"/>
            <w:gridSpan w:val="2"/>
          </w:tcPr>
          <w:p w14:paraId="5B00185C" w14:textId="77777777" w:rsidR="00BE6FFB" w:rsidRPr="006827E6" w:rsidRDefault="00BE6FFB" w:rsidP="00AF0584">
            <w:pPr>
              <w:pStyle w:val="Tabletextleft"/>
            </w:pPr>
            <w:r w:rsidRPr="006827E6">
              <w:t>NSW</w:t>
            </w:r>
          </w:p>
        </w:tc>
        <w:tc>
          <w:tcPr>
            <w:tcW w:w="714" w:type="dxa"/>
          </w:tcPr>
          <w:p w14:paraId="2DB35C03" w14:textId="77777777" w:rsidR="00BE6FFB" w:rsidRPr="006827E6" w:rsidRDefault="00BE6FFB" w:rsidP="0016707A">
            <w:pPr>
              <w:pStyle w:val="Tabletextcentre"/>
            </w:pPr>
            <w:r w:rsidRPr="006827E6">
              <w:t>32</w:t>
            </w:r>
          </w:p>
        </w:tc>
        <w:tc>
          <w:tcPr>
            <w:tcW w:w="992" w:type="dxa"/>
          </w:tcPr>
          <w:p w14:paraId="54DDA9B8" w14:textId="77777777" w:rsidR="00BE6FFB" w:rsidRPr="006827E6" w:rsidRDefault="00BE6FFB" w:rsidP="0016707A">
            <w:pPr>
              <w:pStyle w:val="Tabletextcentre"/>
            </w:pPr>
            <w:r w:rsidRPr="006827E6">
              <w:t>935</w:t>
            </w:r>
          </w:p>
        </w:tc>
        <w:tc>
          <w:tcPr>
            <w:tcW w:w="850" w:type="dxa"/>
          </w:tcPr>
          <w:p w14:paraId="56C4CE63" w14:textId="77777777" w:rsidR="00BE6FFB" w:rsidRPr="006827E6" w:rsidRDefault="00BE6FFB" w:rsidP="0016707A">
            <w:pPr>
              <w:pStyle w:val="Tabletextcentre"/>
            </w:pPr>
            <w:r w:rsidRPr="006827E6">
              <w:t>3.4</w:t>
            </w:r>
          </w:p>
        </w:tc>
        <w:tc>
          <w:tcPr>
            <w:tcW w:w="709" w:type="dxa"/>
          </w:tcPr>
          <w:p w14:paraId="572E7DEF" w14:textId="77777777" w:rsidR="00BE6FFB" w:rsidRPr="006827E6" w:rsidRDefault="00BE6FFB" w:rsidP="0016707A">
            <w:pPr>
              <w:pStyle w:val="Tabletextcentre"/>
            </w:pPr>
            <w:r w:rsidRPr="006827E6">
              <w:t>33</w:t>
            </w:r>
          </w:p>
        </w:tc>
        <w:tc>
          <w:tcPr>
            <w:tcW w:w="1134" w:type="dxa"/>
          </w:tcPr>
          <w:p w14:paraId="2DA22F17" w14:textId="77777777" w:rsidR="00BE6FFB" w:rsidRPr="006827E6" w:rsidRDefault="00BE6FFB" w:rsidP="0016707A">
            <w:pPr>
              <w:pStyle w:val="Tabletextcentre"/>
            </w:pPr>
            <w:r w:rsidRPr="006827E6">
              <w:t>944</w:t>
            </w:r>
          </w:p>
        </w:tc>
        <w:tc>
          <w:tcPr>
            <w:tcW w:w="850" w:type="dxa"/>
          </w:tcPr>
          <w:p w14:paraId="41F54319" w14:textId="77777777" w:rsidR="00BE6FFB" w:rsidRPr="006827E6" w:rsidRDefault="00BE6FFB" w:rsidP="0016707A">
            <w:pPr>
              <w:pStyle w:val="Tabletextcentre"/>
            </w:pPr>
            <w:r w:rsidRPr="006827E6">
              <w:t>3.5</w:t>
            </w:r>
          </w:p>
        </w:tc>
        <w:tc>
          <w:tcPr>
            <w:tcW w:w="709" w:type="dxa"/>
          </w:tcPr>
          <w:p w14:paraId="791BE354" w14:textId="77777777" w:rsidR="00BE6FFB" w:rsidRPr="006827E6" w:rsidRDefault="00BE6FFB" w:rsidP="0016707A">
            <w:pPr>
              <w:pStyle w:val="Tabletextcentre"/>
            </w:pPr>
            <w:r w:rsidRPr="006827E6">
              <w:t>62</w:t>
            </w:r>
          </w:p>
        </w:tc>
        <w:tc>
          <w:tcPr>
            <w:tcW w:w="1276" w:type="dxa"/>
          </w:tcPr>
          <w:p w14:paraId="3DED1822" w14:textId="77777777" w:rsidR="00BE6FFB" w:rsidRPr="006827E6" w:rsidRDefault="00BE6FFB" w:rsidP="0016707A">
            <w:pPr>
              <w:pStyle w:val="Tabletextcentre"/>
            </w:pPr>
            <w:r w:rsidRPr="006827E6">
              <w:t>946</w:t>
            </w:r>
          </w:p>
        </w:tc>
        <w:tc>
          <w:tcPr>
            <w:tcW w:w="708" w:type="dxa"/>
          </w:tcPr>
          <w:p w14:paraId="4BC3ABB0" w14:textId="77777777" w:rsidR="00BE6FFB" w:rsidRPr="006827E6" w:rsidRDefault="00BE6FFB" w:rsidP="0016707A">
            <w:pPr>
              <w:pStyle w:val="Tabletextcentre"/>
            </w:pPr>
            <w:r w:rsidRPr="006827E6">
              <w:t>6.6</w:t>
            </w:r>
          </w:p>
        </w:tc>
        <w:tc>
          <w:tcPr>
            <w:tcW w:w="710" w:type="dxa"/>
          </w:tcPr>
          <w:p w14:paraId="2C9E68E3" w14:textId="77777777" w:rsidR="00BE6FFB" w:rsidRPr="006827E6" w:rsidRDefault="00BE6FFB" w:rsidP="0016707A">
            <w:pPr>
              <w:pStyle w:val="Tabletextcentre"/>
            </w:pPr>
            <w:r w:rsidRPr="006827E6">
              <w:t>137</w:t>
            </w:r>
          </w:p>
        </w:tc>
        <w:tc>
          <w:tcPr>
            <w:tcW w:w="1134" w:type="dxa"/>
          </w:tcPr>
          <w:p w14:paraId="542AA029" w14:textId="77777777" w:rsidR="00BE6FFB" w:rsidRPr="006827E6" w:rsidRDefault="00BE6FFB" w:rsidP="0016707A">
            <w:pPr>
              <w:pStyle w:val="Tabletextcentre"/>
            </w:pPr>
            <w:r w:rsidRPr="006827E6">
              <w:t>943</w:t>
            </w:r>
          </w:p>
        </w:tc>
        <w:tc>
          <w:tcPr>
            <w:tcW w:w="849" w:type="dxa"/>
          </w:tcPr>
          <w:p w14:paraId="024F1A9E" w14:textId="77777777" w:rsidR="00BE6FFB" w:rsidRPr="006827E6" w:rsidRDefault="00BE6FFB" w:rsidP="0016707A">
            <w:pPr>
              <w:pStyle w:val="Tabletextcentre"/>
            </w:pPr>
            <w:r w:rsidRPr="006827E6">
              <w:t>14.5</w:t>
            </w:r>
          </w:p>
        </w:tc>
        <w:tc>
          <w:tcPr>
            <w:tcW w:w="710" w:type="dxa"/>
          </w:tcPr>
          <w:p w14:paraId="2FBCCB15" w14:textId="77777777" w:rsidR="00BE6FFB" w:rsidRPr="006827E6" w:rsidRDefault="00BE6FFB" w:rsidP="0016707A">
            <w:pPr>
              <w:pStyle w:val="Tabletextcentre"/>
            </w:pPr>
            <w:r w:rsidRPr="006827E6">
              <w:t>170</w:t>
            </w:r>
          </w:p>
        </w:tc>
        <w:tc>
          <w:tcPr>
            <w:tcW w:w="1134" w:type="dxa"/>
          </w:tcPr>
          <w:p w14:paraId="78C7BA7F" w14:textId="77777777" w:rsidR="00BE6FFB" w:rsidRPr="006827E6" w:rsidRDefault="00BE6FFB" w:rsidP="0016707A">
            <w:pPr>
              <w:pStyle w:val="Tabletextcentre"/>
            </w:pPr>
            <w:r w:rsidRPr="006827E6">
              <w:t>946</w:t>
            </w:r>
          </w:p>
        </w:tc>
        <w:tc>
          <w:tcPr>
            <w:tcW w:w="850" w:type="dxa"/>
          </w:tcPr>
          <w:p w14:paraId="214A9120" w14:textId="77777777" w:rsidR="00BE6FFB" w:rsidRPr="006827E6" w:rsidRDefault="00BE6FFB" w:rsidP="0016707A">
            <w:pPr>
              <w:pStyle w:val="Tabletextcentre"/>
            </w:pPr>
            <w:r w:rsidRPr="006827E6">
              <w:t>18.0</w:t>
            </w:r>
          </w:p>
        </w:tc>
      </w:tr>
      <w:tr w:rsidR="00BE6FFB" w:rsidRPr="006827E6" w14:paraId="6A880B25" w14:textId="77777777" w:rsidTr="0016707A">
        <w:tc>
          <w:tcPr>
            <w:tcW w:w="983" w:type="dxa"/>
            <w:vMerge/>
          </w:tcPr>
          <w:p w14:paraId="6B6E15A1" w14:textId="77777777" w:rsidR="00BE6FFB" w:rsidRPr="006827E6" w:rsidRDefault="00BE6FFB" w:rsidP="00AF0584">
            <w:pPr>
              <w:pStyle w:val="Tabletextleft"/>
            </w:pPr>
          </w:p>
        </w:tc>
        <w:tc>
          <w:tcPr>
            <w:tcW w:w="1422" w:type="dxa"/>
            <w:gridSpan w:val="2"/>
          </w:tcPr>
          <w:p w14:paraId="7940AE5B" w14:textId="77777777" w:rsidR="00BE6FFB" w:rsidRPr="006827E6" w:rsidRDefault="00BE6FFB" w:rsidP="00AF0584">
            <w:pPr>
              <w:pStyle w:val="Tabletextleft"/>
            </w:pPr>
            <w:r w:rsidRPr="006827E6">
              <w:t>NT</w:t>
            </w:r>
          </w:p>
        </w:tc>
        <w:tc>
          <w:tcPr>
            <w:tcW w:w="714" w:type="dxa"/>
          </w:tcPr>
          <w:p w14:paraId="416DD66A" w14:textId="77777777" w:rsidR="00BE6FFB" w:rsidRPr="006827E6" w:rsidRDefault="00BE6FFB" w:rsidP="0016707A">
            <w:pPr>
              <w:pStyle w:val="Tabletextcentre"/>
            </w:pPr>
            <w:r w:rsidRPr="006827E6">
              <w:t>0</w:t>
            </w:r>
          </w:p>
        </w:tc>
        <w:tc>
          <w:tcPr>
            <w:tcW w:w="992" w:type="dxa"/>
          </w:tcPr>
          <w:p w14:paraId="2DC77601" w14:textId="77777777" w:rsidR="00BE6FFB" w:rsidRPr="006827E6" w:rsidRDefault="00BE6FFB" w:rsidP="0016707A">
            <w:pPr>
              <w:pStyle w:val="Tabletextcentre"/>
            </w:pPr>
            <w:r w:rsidRPr="006827E6">
              <w:t>13</w:t>
            </w:r>
          </w:p>
        </w:tc>
        <w:tc>
          <w:tcPr>
            <w:tcW w:w="850" w:type="dxa"/>
          </w:tcPr>
          <w:p w14:paraId="5806C181" w14:textId="77777777" w:rsidR="00BE6FFB" w:rsidRPr="006827E6" w:rsidRDefault="00BE6FFB" w:rsidP="0016707A">
            <w:pPr>
              <w:pStyle w:val="Tabletextcentre"/>
            </w:pPr>
            <w:r w:rsidRPr="006827E6">
              <w:t>0.0</w:t>
            </w:r>
          </w:p>
        </w:tc>
        <w:tc>
          <w:tcPr>
            <w:tcW w:w="709" w:type="dxa"/>
          </w:tcPr>
          <w:p w14:paraId="163A5419" w14:textId="77777777" w:rsidR="00BE6FFB" w:rsidRPr="006827E6" w:rsidRDefault="00BE6FFB" w:rsidP="0016707A">
            <w:pPr>
              <w:pStyle w:val="Tabletextcentre"/>
            </w:pPr>
            <w:r w:rsidRPr="006827E6">
              <w:t>0</w:t>
            </w:r>
          </w:p>
        </w:tc>
        <w:tc>
          <w:tcPr>
            <w:tcW w:w="1134" w:type="dxa"/>
          </w:tcPr>
          <w:p w14:paraId="56B8FB94" w14:textId="77777777" w:rsidR="00BE6FFB" w:rsidRPr="006827E6" w:rsidRDefault="00BE6FFB" w:rsidP="0016707A">
            <w:pPr>
              <w:pStyle w:val="Tabletextcentre"/>
            </w:pPr>
            <w:r w:rsidRPr="006827E6">
              <w:t>13</w:t>
            </w:r>
          </w:p>
        </w:tc>
        <w:tc>
          <w:tcPr>
            <w:tcW w:w="850" w:type="dxa"/>
          </w:tcPr>
          <w:p w14:paraId="119834F6" w14:textId="77777777" w:rsidR="00BE6FFB" w:rsidRPr="006827E6" w:rsidRDefault="00BE6FFB" w:rsidP="0016707A">
            <w:pPr>
              <w:pStyle w:val="Tabletextcentre"/>
            </w:pPr>
            <w:r w:rsidRPr="006827E6">
              <w:t>0.0</w:t>
            </w:r>
          </w:p>
        </w:tc>
        <w:tc>
          <w:tcPr>
            <w:tcW w:w="709" w:type="dxa"/>
          </w:tcPr>
          <w:p w14:paraId="17346CD4" w14:textId="77777777" w:rsidR="00BE6FFB" w:rsidRPr="006827E6" w:rsidRDefault="00BE6FFB" w:rsidP="0016707A">
            <w:pPr>
              <w:pStyle w:val="Tabletextcentre"/>
            </w:pPr>
            <w:r w:rsidRPr="006827E6">
              <w:t>2</w:t>
            </w:r>
          </w:p>
        </w:tc>
        <w:tc>
          <w:tcPr>
            <w:tcW w:w="1276" w:type="dxa"/>
          </w:tcPr>
          <w:p w14:paraId="513FC1FA" w14:textId="77777777" w:rsidR="00BE6FFB" w:rsidRPr="006827E6" w:rsidRDefault="00BE6FFB" w:rsidP="0016707A">
            <w:pPr>
              <w:pStyle w:val="Tabletextcentre"/>
            </w:pPr>
            <w:r w:rsidRPr="006827E6">
              <w:t>13</w:t>
            </w:r>
          </w:p>
        </w:tc>
        <w:tc>
          <w:tcPr>
            <w:tcW w:w="708" w:type="dxa"/>
          </w:tcPr>
          <w:p w14:paraId="1601802B" w14:textId="77777777" w:rsidR="00BE6FFB" w:rsidRPr="006827E6" w:rsidRDefault="00BE6FFB" w:rsidP="0016707A">
            <w:pPr>
              <w:pStyle w:val="Tabletextcentre"/>
            </w:pPr>
            <w:r w:rsidRPr="006827E6">
              <w:t>15.4</w:t>
            </w:r>
          </w:p>
        </w:tc>
        <w:tc>
          <w:tcPr>
            <w:tcW w:w="710" w:type="dxa"/>
          </w:tcPr>
          <w:p w14:paraId="529EBE1F" w14:textId="77777777" w:rsidR="00BE6FFB" w:rsidRPr="006827E6" w:rsidRDefault="00BE6FFB" w:rsidP="0016707A">
            <w:pPr>
              <w:pStyle w:val="Tabletextcentre"/>
            </w:pPr>
            <w:r w:rsidRPr="006827E6">
              <w:t>1</w:t>
            </w:r>
          </w:p>
        </w:tc>
        <w:tc>
          <w:tcPr>
            <w:tcW w:w="1134" w:type="dxa"/>
          </w:tcPr>
          <w:p w14:paraId="2EF0968F" w14:textId="77777777" w:rsidR="00BE6FFB" w:rsidRPr="006827E6" w:rsidRDefault="00BE6FFB" w:rsidP="0016707A">
            <w:pPr>
              <w:pStyle w:val="Tabletextcentre"/>
            </w:pPr>
            <w:r w:rsidRPr="006827E6">
              <w:t>13</w:t>
            </w:r>
          </w:p>
        </w:tc>
        <w:tc>
          <w:tcPr>
            <w:tcW w:w="849" w:type="dxa"/>
          </w:tcPr>
          <w:p w14:paraId="5ECCC9FC" w14:textId="77777777" w:rsidR="00BE6FFB" w:rsidRPr="006827E6" w:rsidRDefault="00BE6FFB" w:rsidP="0016707A">
            <w:pPr>
              <w:pStyle w:val="Tabletextcentre"/>
            </w:pPr>
            <w:r w:rsidRPr="006827E6">
              <w:t>7.7</w:t>
            </w:r>
          </w:p>
        </w:tc>
        <w:tc>
          <w:tcPr>
            <w:tcW w:w="710" w:type="dxa"/>
          </w:tcPr>
          <w:p w14:paraId="716DA0CF" w14:textId="77777777" w:rsidR="00BE6FFB" w:rsidRPr="006827E6" w:rsidRDefault="00BE6FFB" w:rsidP="0016707A">
            <w:pPr>
              <w:pStyle w:val="Tabletextcentre"/>
            </w:pPr>
            <w:r w:rsidRPr="006827E6">
              <w:t>1</w:t>
            </w:r>
          </w:p>
        </w:tc>
        <w:tc>
          <w:tcPr>
            <w:tcW w:w="1134" w:type="dxa"/>
          </w:tcPr>
          <w:p w14:paraId="15BF245B" w14:textId="77777777" w:rsidR="00BE6FFB" w:rsidRPr="006827E6" w:rsidRDefault="00BE6FFB" w:rsidP="0016707A">
            <w:pPr>
              <w:pStyle w:val="Tabletextcentre"/>
            </w:pPr>
            <w:r w:rsidRPr="006827E6">
              <w:t>13</w:t>
            </w:r>
          </w:p>
        </w:tc>
        <w:tc>
          <w:tcPr>
            <w:tcW w:w="850" w:type="dxa"/>
          </w:tcPr>
          <w:p w14:paraId="60E273F9" w14:textId="77777777" w:rsidR="00BE6FFB" w:rsidRPr="006827E6" w:rsidRDefault="00BE6FFB" w:rsidP="0016707A">
            <w:pPr>
              <w:pStyle w:val="Tabletextcentre"/>
            </w:pPr>
            <w:r w:rsidRPr="006827E6">
              <w:t>7.7</w:t>
            </w:r>
          </w:p>
        </w:tc>
      </w:tr>
      <w:tr w:rsidR="006827E6" w:rsidRPr="006827E6" w14:paraId="1E1F2264" w14:textId="77777777" w:rsidTr="0016707A">
        <w:tc>
          <w:tcPr>
            <w:tcW w:w="983" w:type="dxa"/>
            <w:vMerge/>
          </w:tcPr>
          <w:p w14:paraId="002075AB" w14:textId="77777777" w:rsidR="00BE6FFB" w:rsidRPr="006827E6" w:rsidRDefault="00BE6FFB" w:rsidP="00AF0584">
            <w:pPr>
              <w:pStyle w:val="Tabletextleft"/>
            </w:pPr>
          </w:p>
        </w:tc>
        <w:tc>
          <w:tcPr>
            <w:tcW w:w="1422" w:type="dxa"/>
            <w:gridSpan w:val="2"/>
          </w:tcPr>
          <w:p w14:paraId="784ED1D2" w14:textId="77777777" w:rsidR="00BE6FFB" w:rsidRPr="006827E6" w:rsidRDefault="00BE6FFB" w:rsidP="00AF0584">
            <w:pPr>
              <w:pStyle w:val="Tabletextleft"/>
            </w:pPr>
            <w:r w:rsidRPr="006827E6">
              <w:t>Qld</w:t>
            </w:r>
          </w:p>
        </w:tc>
        <w:tc>
          <w:tcPr>
            <w:tcW w:w="714" w:type="dxa"/>
          </w:tcPr>
          <w:p w14:paraId="02D4680B" w14:textId="77777777" w:rsidR="00BE6FFB" w:rsidRPr="006827E6" w:rsidRDefault="00BE6FFB" w:rsidP="0016707A">
            <w:pPr>
              <w:pStyle w:val="Tabletextcentre"/>
            </w:pPr>
            <w:r w:rsidRPr="006827E6">
              <w:t>28</w:t>
            </w:r>
          </w:p>
        </w:tc>
        <w:tc>
          <w:tcPr>
            <w:tcW w:w="992" w:type="dxa"/>
          </w:tcPr>
          <w:p w14:paraId="29A82E83" w14:textId="77777777" w:rsidR="00BE6FFB" w:rsidRPr="006827E6" w:rsidRDefault="00BE6FFB" w:rsidP="0016707A">
            <w:pPr>
              <w:pStyle w:val="Tabletextcentre"/>
            </w:pPr>
            <w:r w:rsidRPr="006827E6">
              <w:t>477</w:t>
            </w:r>
          </w:p>
        </w:tc>
        <w:tc>
          <w:tcPr>
            <w:tcW w:w="850" w:type="dxa"/>
          </w:tcPr>
          <w:p w14:paraId="340D1A21" w14:textId="77777777" w:rsidR="00BE6FFB" w:rsidRPr="006827E6" w:rsidRDefault="00BE6FFB" w:rsidP="0016707A">
            <w:pPr>
              <w:pStyle w:val="Tabletextcentre"/>
            </w:pPr>
            <w:r w:rsidRPr="006827E6">
              <w:t>5.9</w:t>
            </w:r>
          </w:p>
        </w:tc>
        <w:tc>
          <w:tcPr>
            <w:tcW w:w="709" w:type="dxa"/>
          </w:tcPr>
          <w:p w14:paraId="75B039DA" w14:textId="77777777" w:rsidR="00BE6FFB" w:rsidRPr="006827E6" w:rsidRDefault="00BE6FFB" w:rsidP="0016707A">
            <w:pPr>
              <w:pStyle w:val="Tabletextcentre"/>
            </w:pPr>
            <w:r w:rsidRPr="006827E6">
              <w:t>19</w:t>
            </w:r>
          </w:p>
        </w:tc>
        <w:tc>
          <w:tcPr>
            <w:tcW w:w="1134" w:type="dxa"/>
          </w:tcPr>
          <w:p w14:paraId="04A8668C" w14:textId="77777777" w:rsidR="00BE6FFB" w:rsidRPr="006827E6" w:rsidRDefault="00BE6FFB" w:rsidP="0016707A">
            <w:pPr>
              <w:pStyle w:val="Tabletextcentre"/>
            </w:pPr>
            <w:r w:rsidRPr="006827E6">
              <w:t>479</w:t>
            </w:r>
          </w:p>
        </w:tc>
        <w:tc>
          <w:tcPr>
            <w:tcW w:w="850" w:type="dxa"/>
          </w:tcPr>
          <w:p w14:paraId="4B72B032" w14:textId="77777777" w:rsidR="00BE6FFB" w:rsidRPr="006827E6" w:rsidRDefault="00BE6FFB" w:rsidP="0016707A">
            <w:pPr>
              <w:pStyle w:val="Tabletextcentre"/>
            </w:pPr>
            <w:r w:rsidRPr="006827E6">
              <w:t>4.0</w:t>
            </w:r>
          </w:p>
        </w:tc>
        <w:tc>
          <w:tcPr>
            <w:tcW w:w="709" w:type="dxa"/>
          </w:tcPr>
          <w:p w14:paraId="09DE55DE" w14:textId="77777777" w:rsidR="00BE6FFB" w:rsidRPr="006827E6" w:rsidRDefault="00BE6FFB" w:rsidP="0016707A">
            <w:pPr>
              <w:pStyle w:val="Tabletextcentre"/>
            </w:pPr>
            <w:r w:rsidRPr="006827E6">
              <w:t>49</w:t>
            </w:r>
          </w:p>
        </w:tc>
        <w:tc>
          <w:tcPr>
            <w:tcW w:w="1276" w:type="dxa"/>
          </w:tcPr>
          <w:p w14:paraId="3190E81C" w14:textId="77777777" w:rsidR="00BE6FFB" w:rsidRPr="006827E6" w:rsidRDefault="00BE6FFB" w:rsidP="0016707A">
            <w:pPr>
              <w:pStyle w:val="Tabletextcentre"/>
            </w:pPr>
            <w:r w:rsidRPr="006827E6">
              <w:t>490</w:t>
            </w:r>
          </w:p>
        </w:tc>
        <w:tc>
          <w:tcPr>
            <w:tcW w:w="708" w:type="dxa"/>
          </w:tcPr>
          <w:p w14:paraId="1F25586F" w14:textId="77777777" w:rsidR="00BE6FFB" w:rsidRPr="006827E6" w:rsidRDefault="00BE6FFB" w:rsidP="0016707A">
            <w:pPr>
              <w:pStyle w:val="Tabletextcentre"/>
            </w:pPr>
            <w:r w:rsidRPr="006827E6">
              <w:t>10.0</w:t>
            </w:r>
          </w:p>
        </w:tc>
        <w:tc>
          <w:tcPr>
            <w:tcW w:w="710" w:type="dxa"/>
          </w:tcPr>
          <w:p w14:paraId="76BE6121" w14:textId="77777777" w:rsidR="00BE6FFB" w:rsidRPr="006827E6" w:rsidRDefault="00BE6FFB" w:rsidP="0016707A">
            <w:pPr>
              <w:pStyle w:val="Tabletextcentre"/>
            </w:pPr>
            <w:r w:rsidRPr="006827E6">
              <w:t>82</w:t>
            </w:r>
          </w:p>
        </w:tc>
        <w:tc>
          <w:tcPr>
            <w:tcW w:w="1134" w:type="dxa"/>
          </w:tcPr>
          <w:p w14:paraId="00A121C8" w14:textId="77777777" w:rsidR="00BE6FFB" w:rsidRPr="006827E6" w:rsidRDefault="00BE6FFB" w:rsidP="0016707A">
            <w:pPr>
              <w:pStyle w:val="Tabletextcentre"/>
            </w:pPr>
            <w:r w:rsidRPr="006827E6">
              <w:t>503</w:t>
            </w:r>
          </w:p>
        </w:tc>
        <w:tc>
          <w:tcPr>
            <w:tcW w:w="849" w:type="dxa"/>
          </w:tcPr>
          <w:p w14:paraId="4099B39F" w14:textId="77777777" w:rsidR="00BE6FFB" w:rsidRPr="006827E6" w:rsidRDefault="00BE6FFB" w:rsidP="0016707A">
            <w:pPr>
              <w:pStyle w:val="Tabletextcentre"/>
            </w:pPr>
            <w:r w:rsidRPr="006827E6">
              <w:t>16.3</w:t>
            </w:r>
          </w:p>
        </w:tc>
        <w:tc>
          <w:tcPr>
            <w:tcW w:w="710" w:type="dxa"/>
          </w:tcPr>
          <w:p w14:paraId="638CBCEB" w14:textId="77777777" w:rsidR="00BE6FFB" w:rsidRPr="006827E6" w:rsidRDefault="00BE6FFB" w:rsidP="0016707A">
            <w:pPr>
              <w:pStyle w:val="Tabletextcentre"/>
            </w:pPr>
            <w:r w:rsidRPr="006827E6">
              <w:t>99</w:t>
            </w:r>
          </w:p>
        </w:tc>
        <w:tc>
          <w:tcPr>
            <w:tcW w:w="1134" w:type="dxa"/>
          </w:tcPr>
          <w:p w14:paraId="293866BA" w14:textId="77777777" w:rsidR="00BE6FFB" w:rsidRPr="006827E6" w:rsidRDefault="00BE6FFB" w:rsidP="0016707A">
            <w:pPr>
              <w:pStyle w:val="Tabletextcentre"/>
            </w:pPr>
            <w:r w:rsidRPr="006827E6">
              <w:t>509</w:t>
            </w:r>
          </w:p>
        </w:tc>
        <w:tc>
          <w:tcPr>
            <w:tcW w:w="850" w:type="dxa"/>
          </w:tcPr>
          <w:p w14:paraId="73C9C1DD" w14:textId="77777777" w:rsidR="00BE6FFB" w:rsidRPr="006827E6" w:rsidRDefault="00BE6FFB" w:rsidP="0016707A">
            <w:pPr>
              <w:pStyle w:val="Tabletextcentre"/>
            </w:pPr>
            <w:r w:rsidRPr="006827E6">
              <w:t>19.4</w:t>
            </w:r>
          </w:p>
        </w:tc>
      </w:tr>
      <w:tr w:rsidR="00BE6FFB" w:rsidRPr="006827E6" w14:paraId="58F98516" w14:textId="77777777" w:rsidTr="0016707A">
        <w:tc>
          <w:tcPr>
            <w:tcW w:w="983" w:type="dxa"/>
            <w:vMerge/>
          </w:tcPr>
          <w:p w14:paraId="2B770768" w14:textId="77777777" w:rsidR="00BE6FFB" w:rsidRPr="006827E6" w:rsidRDefault="00BE6FFB" w:rsidP="00AF0584">
            <w:pPr>
              <w:pStyle w:val="Tabletextleft"/>
            </w:pPr>
          </w:p>
        </w:tc>
        <w:tc>
          <w:tcPr>
            <w:tcW w:w="1422" w:type="dxa"/>
            <w:gridSpan w:val="2"/>
          </w:tcPr>
          <w:p w14:paraId="1063F9A6" w14:textId="77777777" w:rsidR="00BE6FFB" w:rsidRPr="006827E6" w:rsidRDefault="00BE6FFB" w:rsidP="00AF0584">
            <w:pPr>
              <w:pStyle w:val="Tabletextleft"/>
            </w:pPr>
            <w:r w:rsidRPr="006827E6">
              <w:t>SA</w:t>
            </w:r>
          </w:p>
        </w:tc>
        <w:tc>
          <w:tcPr>
            <w:tcW w:w="714" w:type="dxa"/>
          </w:tcPr>
          <w:p w14:paraId="666D191D" w14:textId="77777777" w:rsidR="00BE6FFB" w:rsidRPr="006827E6" w:rsidRDefault="00BE6FFB" w:rsidP="0016707A">
            <w:pPr>
              <w:pStyle w:val="Tabletextcentre"/>
            </w:pPr>
            <w:r w:rsidRPr="006827E6">
              <w:t>7</w:t>
            </w:r>
          </w:p>
        </w:tc>
        <w:tc>
          <w:tcPr>
            <w:tcW w:w="992" w:type="dxa"/>
          </w:tcPr>
          <w:p w14:paraId="02695624" w14:textId="77777777" w:rsidR="00BE6FFB" w:rsidRPr="006827E6" w:rsidRDefault="00BE6FFB" w:rsidP="0016707A">
            <w:pPr>
              <w:pStyle w:val="Tabletextcentre"/>
            </w:pPr>
            <w:r w:rsidRPr="006827E6">
              <w:t>279</w:t>
            </w:r>
          </w:p>
        </w:tc>
        <w:tc>
          <w:tcPr>
            <w:tcW w:w="850" w:type="dxa"/>
          </w:tcPr>
          <w:p w14:paraId="1E1A4612" w14:textId="77777777" w:rsidR="00BE6FFB" w:rsidRPr="006827E6" w:rsidRDefault="00BE6FFB" w:rsidP="0016707A">
            <w:pPr>
              <w:pStyle w:val="Tabletextcentre"/>
            </w:pPr>
            <w:r w:rsidRPr="006827E6">
              <w:t>2.5</w:t>
            </w:r>
          </w:p>
        </w:tc>
        <w:tc>
          <w:tcPr>
            <w:tcW w:w="709" w:type="dxa"/>
          </w:tcPr>
          <w:p w14:paraId="70FEF3B6" w14:textId="77777777" w:rsidR="00BE6FFB" w:rsidRPr="006827E6" w:rsidRDefault="00BE6FFB" w:rsidP="0016707A">
            <w:pPr>
              <w:pStyle w:val="Tabletextcentre"/>
            </w:pPr>
            <w:r w:rsidRPr="006827E6">
              <w:t>8</w:t>
            </w:r>
          </w:p>
        </w:tc>
        <w:tc>
          <w:tcPr>
            <w:tcW w:w="1134" w:type="dxa"/>
          </w:tcPr>
          <w:p w14:paraId="7FD86F6B" w14:textId="77777777" w:rsidR="00BE6FFB" w:rsidRPr="006827E6" w:rsidRDefault="00BE6FFB" w:rsidP="0016707A">
            <w:pPr>
              <w:pStyle w:val="Tabletextcentre"/>
            </w:pPr>
            <w:r w:rsidRPr="006827E6">
              <w:t>272</w:t>
            </w:r>
          </w:p>
        </w:tc>
        <w:tc>
          <w:tcPr>
            <w:tcW w:w="850" w:type="dxa"/>
          </w:tcPr>
          <w:p w14:paraId="2D376810" w14:textId="77777777" w:rsidR="00BE6FFB" w:rsidRPr="006827E6" w:rsidRDefault="00BE6FFB" w:rsidP="0016707A">
            <w:pPr>
              <w:pStyle w:val="Tabletextcentre"/>
            </w:pPr>
            <w:r w:rsidRPr="006827E6">
              <w:t>2.9</w:t>
            </w:r>
          </w:p>
        </w:tc>
        <w:tc>
          <w:tcPr>
            <w:tcW w:w="709" w:type="dxa"/>
          </w:tcPr>
          <w:p w14:paraId="41A001F5" w14:textId="77777777" w:rsidR="00BE6FFB" w:rsidRPr="006827E6" w:rsidRDefault="00BE6FFB" w:rsidP="0016707A">
            <w:pPr>
              <w:pStyle w:val="Tabletextcentre"/>
            </w:pPr>
            <w:r w:rsidRPr="006827E6">
              <w:t>37</w:t>
            </w:r>
          </w:p>
        </w:tc>
        <w:tc>
          <w:tcPr>
            <w:tcW w:w="1276" w:type="dxa"/>
          </w:tcPr>
          <w:p w14:paraId="3277ED2B" w14:textId="77777777" w:rsidR="00BE6FFB" w:rsidRPr="006827E6" w:rsidRDefault="00BE6FFB" w:rsidP="0016707A">
            <w:pPr>
              <w:pStyle w:val="Tabletextcentre"/>
            </w:pPr>
            <w:r w:rsidRPr="006827E6">
              <w:t>272</w:t>
            </w:r>
          </w:p>
        </w:tc>
        <w:tc>
          <w:tcPr>
            <w:tcW w:w="708" w:type="dxa"/>
          </w:tcPr>
          <w:p w14:paraId="3DD26A4E" w14:textId="77777777" w:rsidR="00BE6FFB" w:rsidRPr="006827E6" w:rsidRDefault="00BE6FFB" w:rsidP="0016707A">
            <w:pPr>
              <w:pStyle w:val="Tabletextcentre"/>
            </w:pPr>
            <w:r w:rsidRPr="006827E6">
              <w:t>13.6</w:t>
            </w:r>
          </w:p>
        </w:tc>
        <w:tc>
          <w:tcPr>
            <w:tcW w:w="710" w:type="dxa"/>
          </w:tcPr>
          <w:p w14:paraId="4C450A74" w14:textId="77777777" w:rsidR="00BE6FFB" w:rsidRPr="006827E6" w:rsidRDefault="00BE6FFB" w:rsidP="0016707A">
            <w:pPr>
              <w:pStyle w:val="Tabletextcentre"/>
            </w:pPr>
            <w:r w:rsidRPr="006827E6">
              <w:t>66</w:t>
            </w:r>
          </w:p>
        </w:tc>
        <w:tc>
          <w:tcPr>
            <w:tcW w:w="1134" w:type="dxa"/>
          </w:tcPr>
          <w:p w14:paraId="0FAECEFF" w14:textId="77777777" w:rsidR="00BE6FFB" w:rsidRPr="006827E6" w:rsidRDefault="00BE6FFB" w:rsidP="0016707A">
            <w:pPr>
              <w:pStyle w:val="Tabletextcentre"/>
            </w:pPr>
            <w:r w:rsidRPr="006827E6">
              <w:t>275</w:t>
            </w:r>
          </w:p>
        </w:tc>
        <w:tc>
          <w:tcPr>
            <w:tcW w:w="849" w:type="dxa"/>
          </w:tcPr>
          <w:p w14:paraId="4047D1B9" w14:textId="77777777" w:rsidR="00BE6FFB" w:rsidRPr="006827E6" w:rsidRDefault="00BE6FFB" w:rsidP="0016707A">
            <w:pPr>
              <w:pStyle w:val="Tabletextcentre"/>
            </w:pPr>
            <w:r w:rsidRPr="006827E6">
              <w:t>24.0</w:t>
            </w:r>
          </w:p>
        </w:tc>
        <w:tc>
          <w:tcPr>
            <w:tcW w:w="710" w:type="dxa"/>
          </w:tcPr>
          <w:p w14:paraId="1E456BD1" w14:textId="77777777" w:rsidR="00BE6FFB" w:rsidRPr="006827E6" w:rsidRDefault="00BE6FFB" w:rsidP="0016707A">
            <w:pPr>
              <w:pStyle w:val="Tabletextcentre"/>
            </w:pPr>
            <w:r w:rsidRPr="006827E6">
              <w:t>88</w:t>
            </w:r>
          </w:p>
        </w:tc>
        <w:tc>
          <w:tcPr>
            <w:tcW w:w="1134" w:type="dxa"/>
          </w:tcPr>
          <w:p w14:paraId="684600F2" w14:textId="77777777" w:rsidR="00BE6FFB" w:rsidRPr="006827E6" w:rsidRDefault="00BE6FFB" w:rsidP="0016707A">
            <w:pPr>
              <w:pStyle w:val="Tabletextcentre"/>
            </w:pPr>
            <w:r w:rsidRPr="006827E6">
              <w:t>271</w:t>
            </w:r>
          </w:p>
        </w:tc>
        <w:tc>
          <w:tcPr>
            <w:tcW w:w="850" w:type="dxa"/>
          </w:tcPr>
          <w:p w14:paraId="609F43D1" w14:textId="77777777" w:rsidR="00BE6FFB" w:rsidRPr="006827E6" w:rsidRDefault="00BE6FFB" w:rsidP="0016707A">
            <w:pPr>
              <w:pStyle w:val="Tabletextcentre"/>
            </w:pPr>
            <w:r w:rsidRPr="006827E6">
              <w:t>32.5</w:t>
            </w:r>
          </w:p>
        </w:tc>
      </w:tr>
      <w:tr w:rsidR="006827E6" w:rsidRPr="006827E6" w14:paraId="35F1731F" w14:textId="77777777" w:rsidTr="0016707A">
        <w:tc>
          <w:tcPr>
            <w:tcW w:w="983" w:type="dxa"/>
            <w:vMerge/>
          </w:tcPr>
          <w:p w14:paraId="777386DD" w14:textId="77777777" w:rsidR="00BE6FFB" w:rsidRPr="006827E6" w:rsidRDefault="00BE6FFB" w:rsidP="00AF0584">
            <w:pPr>
              <w:pStyle w:val="Tabletextleft"/>
            </w:pPr>
          </w:p>
        </w:tc>
        <w:tc>
          <w:tcPr>
            <w:tcW w:w="1422" w:type="dxa"/>
            <w:gridSpan w:val="2"/>
          </w:tcPr>
          <w:p w14:paraId="2609BF60" w14:textId="77777777" w:rsidR="00BE6FFB" w:rsidRPr="006827E6" w:rsidRDefault="00BE6FFB" w:rsidP="00AF0584">
            <w:pPr>
              <w:pStyle w:val="Tabletextleft"/>
            </w:pPr>
            <w:r w:rsidRPr="006827E6">
              <w:t>Tas</w:t>
            </w:r>
          </w:p>
        </w:tc>
        <w:tc>
          <w:tcPr>
            <w:tcW w:w="714" w:type="dxa"/>
          </w:tcPr>
          <w:p w14:paraId="5EFF9FB6" w14:textId="77777777" w:rsidR="00BE6FFB" w:rsidRPr="006827E6" w:rsidRDefault="00BE6FFB" w:rsidP="0016707A">
            <w:pPr>
              <w:pStyle w:val="Tabletextcentre"/>
            </w:pPr>
            <w:r w:rsidRPr="006827E6">
              <w:t>10</w:t>
            </w:r>
          </w:p>
        </w:tc>
        <w:tc>
          <w:tcPr>
            <w:tcW w:w="992" w:type="dxa"/>
          </w:tcPr>
          <w:p w14:paraId="0F9F0128" w14:textId="77777777" w:rsidR="00BE6FFB" w:rsidRPr="006827E6" w:rsidRDefault="00BE6FFB" w:rsidP="0016707A">
            <w:pPr>
              <w:pStyle w:val="Tabletextcentre"/>
            </w:pPr>
            <w:r w:rsidRPr="006827E6">
              <w:t>78</w:t>
            </w:r>
          </w:p>
        </w:tc>
        <w:tc>
          <w:tcPr>
            <w:tcW w:w="850" w:type="dxa"/>
          </w:tcPr>
          <w:p w14:paraId="61FC0E8E" w14:textId="77777777" w:rsidR="00BE6FFB" w:rsidRPr="006827E6" w:rsidRDefault="00BE6FFB" w:rsidP="0016707A">
            <w:pPr>
              <w:pStyle w:val="Tabletextcentre"/>
            </w:pPr>
            <w:r w:rsidRPr="006827E6">
              <w:t>12.8</w:t>
            </w:r>
          </w:p>
        </w:tc>
        <w:tc>
          <w:tcPr>
            <w:tcW w:w="709" w:type="dxa"/>
          </w:tcPr>
          <w:p w14:paraId="1DC7522D" w14:textId="77777777" w:rsidR="00BE6FFB" w:rsidRPr="006827E6" w:rsidRDefault="00BE6FFB" w:rsidP="0016707A">
            <w:pPr>
              <w:pStyle w:val="Tabletextcentre"/>
            </w:pPr>
            <w:r w:rsidRPr="006827E6">
              <w:t>6</w:t>
            </w:r>
          </w:p>
        </w:tc>
        <w:tc>
          <w:tcPr>
            <w:tcW w:w="1134" w:type="dxa"/>
          </w:tcPr>
          <w:p w14:paraId="02A8541B" w14:textId="77777777" w:rsidR="00BE6FFB" w:rsidRPr="006827E6" w:rsidRDefault="00BE6FFB" w:rsidP="0016707A">
            <w:pPr>
              <w:pStyle w:val="Tabletextcentre"/>
            </w:pPr>
            <w:r w:rsidRPr="006827E6">
              <w:t>78</w:t>
            </w:r>
          </w:p>
        </w:tc>
        <w:tc>
          <w:tcPr>
            <w:tcW w:w="850" w:type="dxa"/>
          </w:tcPr>
          <w:p w14:paraId="0EAF356D" w14:textId="77777777" w:rsidR="00BE6FFB" w:rsidRPr="006827E6" w:rsidRDefault="00BE6FFB" w:rsidP="0016707A">
            <w:pPr>
              <w:pStyle w:val="Tabletextcentre"/>
            </w:pPr>
            <w:r w:rsidRPr="006827E6">
              <w:t>7.7</w:t>
            </w:r>
          </w:p>
        </w:tc>
        <w:tc>
          <w:tcPr>
            <w:tcW w:w="709" w:type="dxa"/>
          </w:tcPr>
          <w:p w14:paraId="72A1511E" w14:textId="77777777" w:rsidR="00BE6FFB" w:rsidRPr="006827E6" w:rsidRDefault="00BE6FFB" w:rsidP="0016707A">
            <w:pPr>
              <w:pStyle w:val="Tabletextcentre"/>
            </w:pPr>
            <w:r w:rsidRPr="006827E6">
              <w:t>6</w:t>
            </w:r>
          </w:p>
        </w:tc>
        <w:tc>
          <w:tcPr>
            <w:tcW w:w="1276" w:type="dxa"/>
          </w:tcPr>
          <w:p w14:paraId="31B1D76C" w14:textId="77777777" w:rsidR="00BE6FFB" w:rsidRPr="006827E6" w:rsidRDefault="00BE6FFB" w:rsidP="0016707A">
            <w:pPr>
              <w:pStyle w:val="Tabletextcentre"/>
            </w:pPr>
            <w:r w:rsidRPr="006827E6">
              <w:t>76</w:t>
            </w:r>
          </w:p>
        </w:tc>
        <w:tc>
          <w:tcPr>
            <w:tcW w:w="708" w:type="dxa"/>
          </w:tcPr>
          <w:p w14:paraId="0EA216E4" w14:textId="77777777" w:rsidR="00BE6FFB" w:rsidRPr="006827E6" w:rsidRDefault="00BE6FFB" w:rsidP="0016707A">
            <w:pPr>
              <w:pStyle w:val="Tabletextcentre"/>
            </w:pPr>
            <w:r w:rsidRPr="006827E6">
              <w:t>7.9</w:t>
            </w:r>
          </w:p>
        </w:tc>
        <w:tc>
          <w:tcPr>
            <w:tcW w:w="710" w:type="dxa"/>
          </w:tcPr>
          <w:p w14:paraId="7B54D555" w14:textId="77777777" w:rsidR="00BE6FFB" w:rsidRPr="006827E6" w:rsidRDefault="00BE6FFB" w:rsidP="0016707A">
            <w:pPr>
              <w:pStyle w:val="Tabletextcentre"/>
            </w:pPr>
            <w:r w:rsidRPr="006827E6">
              <w:t>28</w:t>
            </w:r>
          </w:p>
        </w:tc>
        <w:tc>
          <w:tcPr>
            <w:tcW w:w="1134" w:type="dxa"/>
          </w:tcPr>
          <w:p w14:paraId="00891A0A" w14:textId="77777777" w:rsidR="00BE6FFB" w:rsidRPr="006827E6" w:rsidRDefault="00BE6FFB" w:rsidP="0016707A">
            <w:pPr>
              <w:pStyle w:val="Tabletextcentre"/>
            </w:pPr>
            <w:r w:rsidRPr="006827E6">
              <w:t>75</w:t>
            </w:r>
          </w:p>
        </w:tc>
        <w:tc>
          <w:tcPr>
            <w:tcW w:w="849" w:type="dxa"/>
          </w:tcPr>
          <w:p w14:paraId="26B8A45C" w14:textId="77777777" w:rsidR="00BE6FFB" w:rsidRPr="006827E6" w:rsidRDefault="00BE6FFB" w:rsidP="0016707A">
            <w:pPr>
              <w:pStyle w:val="Tabletextcentre"/>
            </w:pPr>
            <w:r w:rsidRPr="006827E6">
              <w:t>37.3</w:t>
            </w:r>
          </w:p>
        </w:tc>
        <w:tc>
          <w:tcPr>
            <w:tcW w:w="710" w:type="dxa"/>
          </w:tcPr>
          <w:p w14:paraId="14863624" w14:textId="77777777" w:rsidR="00BE6FFB" w:rsidRPr="006827E6" w:rsidRDefault="00BE6FFB" w:rsidP="0016707A">
            <w:pPr>
              <w:pStyle w:val="Tabletextcentre"/>
            </w:pPr>
            <w:r w:rsidRPr="006827E6">
              <w:t>31</w:t>
            </w:r>
          </w:p>
        </w:tc>
        <w:tc>
          <w:tcPr>
            <w:tcW w:w="1134" w:type="dxa"/>
          </w:tcPr>
          <w:p w14:paraId="7BD7C473" w14:textId="77777777" w:rsidR="00BE6FFB" w:rsidRPr="006827E6" w:rsidRDefault="00BE6FFB" w:rsidP="0016707A">
            <w:pPr>
              <w:pStyle w:val="Tabletextcentre"/>
            </w:pPr>
            <w:r w:rsidRPr="006827E6">
              <w:t>75</w:t>
            </w:r>
          </w:p>
        </w:tc>
        <w:tc>
          <w:tcPr>
            <w:tcW w:w="850" w:type="dxa"/>
          </w:tcPr>
          <w:p w14:paraId="1F986F45" w14:textId="77777777" w:rsidR="00BE6FFB" w:rsidRPr="006827E6" w:rsidRDefault="00BE6FFB" w:rsidP="0016707A">
            <w:pPr>
              <w:pStyle w:val="Tabletextcentre"/>
            </w:pPr>
            <w:r w:rsidRPr="006827E6">
              <w:t>41.3</w:t>
            </w:r>
          </w:p>
        </w:tc>
      </w:tr>
      <w:tr w:rsidR="00BE6FFB" w:rsidRPr="006827E6" w14:paraId="1197DE06" w14:textId="77777777" w:rsidTr="0016707A">
        <w:tc>
          <w:tcPr>
            <w:tcW w:w="983" w:type="dxa"/>
            <w:vMerge/>
          </w:tcPr>
          <w:p w14:paraId="0ADA49ED" w14:textId="77777777" w:rsidR="00BE6FFB" w:rsidRPr="006827E6" w:rsidRDefault="00BE6FFB" w:rsidP="00AF0584">
            <w:pPr>
              <w:pStyle w:val="Tabletextleft"/>
            </w:pPr>
          </w:p>
        </w:tc>
        <w:tc>
          <w:tcPr>
            <w:tcW w:w="1422" w:type="dxa"/>
            <w:gridSpan w:val="2"/>
          </w:tcPr>
          <w:p w14:paraId="7352BE85" w14:textId="77777777" w:rsidR="00BE6FFB" w:rsidRPr="006827E6" w:rsidRDefault="00BE6FFB" w:rsidP="00AF0584">
            <w:pPr>
              <w:pStyle w:val="Tabletextleft"/>
            </w:pPr>
            <w:r w:rsidRPr="006827E6">
              <w:t>Vic</w:t>
            </w:r>
          </w:p>
        </w:tc>
        <w:tc>
          <w:tcPr>
            <w:tcW w:w="714" w:type="dxa"/>
          </w:tcPr>
          <w:p w14:paraId="4863E1B6" w14:textId="77777777" w:rsidR="00BE6FFB" w:rsidRPr="006827E6" w:rsidRDefault="00BE6FFB" w:rsidP="0016707A">
            <w:pPr>
              <w:pStyle w:val="Tabletextcentre"/>
            </w:pPr>
            <w:r w:rsidRPr="006827E6">
              <w:t>172</w:t>
            </w:r>
          </w:p>
        </w:tc>
        <w:tc>
          <w:tcPr>
            <w:tcW w:w="992" w:type="dxa"/>
          </w:tcPr>
          <w:p w14:paraId="3AD6E473" w14:textId="77777777" w:rsidR="00BE6FFB" w:rsidRPr="006827E6" w:rsidRDefault="00BE6FFB" w:rsidP="0016707A">
            <w:pPr>
              <w:pStyle w:val="Tabletextcentre"/>
            </w:pPr>
            <w:r w:rsidRPr="006827E6">
              <w:t>761</w:t>
            </w:r>
          </w:p>
        </w:tc>
        <w:tc>
          <w:tcPr>
            <w:tcW w:w="850" w:type="dxa"/>
          </w:tcPr>
          <w:p w14:paraId="6106E7BE" w14:textId="77777777" w:rsidR="00BE6FFB" w:rsidRPr="006827E6" w:rsidRDefault="00BE6FFB" w:rsidP="0016707A">
            <w:pPr>
              <w:pStyle w:val="Tabletextcentre"/>
            </w:pPr>
            <w:r w:rsidRPr="006827E6">
              <w:t>22.6</w:t>
            </w:r>
          </w:p>
        </w:tc>
        <w:tc>
          <w:tcPr>
            <w:tcW w:w="709" w:type="dxa"/>
          </w:tcPr>
          <w:p w14:paraId="60F5474D" w14:textId="77777777" w:rsidR="00BE6FFB" w:rsidRPr="006827E6" w:rsidRDefault="00BE6FFB" w:rsidP="0016707A">
            <w:pPr>
              <w:pStyle w:val="Tabletextcentre"/>
            </w:pPr>
            <w:r w:rsidRPr="006827E6">
              <w:t>184</w:t>
            </w:r>
          </w:p>
        </w:tc>
        <w:tc>
          <w:tcPr>
            <w:tcW w:w="1134" w:type="dxa"/>
          </w:tcPr>
          <w:p w14:paraId="3CBD48AA" w14:textId="77777777" w:rsidR="00BE6FFB" w:rsidRPr="006827E6" w:rsidRDefault="00BE6FFB" w:rsidP="0016707A">
            <w:pPr>
              <w:pStyle w:val="Tabletextcentre"/>
            </w:pPr>
            <w:r w:rsidRPr="006827E6">
              <w:t>767</w:t>
            </w:r>
          </w:p>
        </w:tc>
        <w:tc>
          <w:tcPr>
            <w:tcW w:w="850" w:type="dxa"/>
          </w:tcPr>
          <w:p w14:paraId="4499669E" w14:textId="77777777" w:rsidR="00BE6FFB" w:rsidRPr="006827E6" w:rsidRDefault="00BE6FFB" w:rsidP="0016707A">
            <w:pPr>
              <w:pStyle w:val="Tabletextcentre"/>
            </w:pPr>
            <w:r w:rsidRPr="006827E6">
              <w:t>24.0</w:t>
            </w:r>
          </w:p>
        </w:tc>
        <w:tc>
          <w:tcPr>
            <w:tcW w:w="709" w:type="dxa"/>
          </w:tcPr>
          <w:p w14:paraId="4C029277" w14:textId="77777777" w:rsidR="00BE6FFB" w:rsidRPr="006827E6" w:rsidRDefault="00BE6FFB" w:rsidP="0016707A">
            <w:pPr>
              <w:pStyle w:val="Tabletextcentre"/>
            </w:pPr>
            <w:r w:rsidRPr="006827E6">
              <w:t>201</w:t>
            </w:r>
          </w:p>
        </w:tc>
        <w:tc>
          <w:tcPr>
            <w:tcW w:w="1276" w:type="dxa"/>
          </w:tcPr>
          <w:p w14:paraId="19B9BB9F" w14:textId="77777777" w:rsidR="00BE6FFB" w:rsidRPr="006827E6" w:rsidRDefault="00BE6FFB" w:rsidP="0016707A">
            <w:pPr>
              <w:pStyle w:val="Tabletextcentre"/>
            </w:pPr>
            <w:r w:rsidRPr="006827E6">
              <w:t>771</w:t>
            </w:r>
          </w:p>
        </w:tc>
        <w:tc>
          <w:tcPr>
            <w:tcW w:w="708" w:type="dxa"/>
          </w:tcPr>
          <w:p w14:paraId="055F74D1" w14:textId="77777777" w:rsidR="00BE6FFB" w:rsidRPr="006827E6" w:rsidRDefault="00BE6FFB" w:rsidP="0016707A">
            <w:pPr>
              <w:pStyle w:val="Tabletextcentre"/>
            </w:pPr>
            <w:r w:rsidRPr="006827E6">
              <w:t>26.1</w:t>
            </w:r>
          </w:p>
        </w:tc>
        <w:tc>
          <w:tcPr>
            <w:tcW w:w="710" w:type="dxa"/>
          </w:tcPr>
          <w:p w14:paraId="3A11364A" w14:textId="77777777" w:rsidR="00BE6FFB" w:rsidRPr="006827E6" w:rsidRDefault="00BE6FFB" w:rsidP="0016707A">
            <w:pPr>
              <w:pStyle w:val="Tabletextcentre"/>
            </w:pPr>
            <w:r w:rsidRPr="006827E6">
              <w:t>228</w:t>
            </w:r>
          </w:p>
        </w:tc>
        <w:tc>
          <w:tcPr>
            <w:tcW w:w="1134" w:type="dxa"/>
          </w:tcPr>
          <w:p w14:paraId="415C8FD9" w14:textId="77777777" w:rsidR="00BE6FFB" w:rsidRPr="006827E6" w:rsidRDefault="00BE6FFB" w:rsidP="0016707A">
            <w:pPr>
              <w:pStyle w:val="Tabletextcentre"/>
            </w:pPr>
            <w:r w:rsidRPr="006827E6">
              <w:t>779</w:t>
            </w:r>
          </w:p>
        </w:tc>
        <w:tc>
          <w:tcPr>
            <w:tcW w:w="849" w:type="dxa"/>
          </w:tcPr>
          <w:p w14:paraId="17073EF1" w14:textId="77777777" w:rsidR="00BE6FFB" w:rsidRPr="006827E6" w:rsidRDefault="00BE6FFB" w:rsidP="0016707A">
            <w:pPr>
              <w:pStyle w:val="Tabletextcentre"/>
            </w:pPr>
            <w:r w:rsidRPr="006827E6">
              <w:t>29.3</w:t>
            </w:r>
          </w:p>
        </w:tc>
        <w:tc>
          <w:tcPr>
            <w:tcW w:w="710" w:type="dxa"/>
          </w:tcPr>
          <w:p w14:paraId="0C06657E" w14:textId="77777777" w:rsidR="00BE6FFB" w:rsidRPr="006827E6" w:rsidRDefault="00BE6FFB" w:rsidP="0016707A">
            <w:pPr>
              <w:pStyle w:val="Tabletextcentre"/>
            </w:pPr>
            <w:r w:rsidRPr="006827E6">
              <w:t>295</w:t>
            </w:r>
          </w:p>
        </w:tc>
        <w:tc>
          <w:tcPr>
            <w:tcW w:w="1134" w:type="dxa"/>
          </w:tcPr>
          <w:p w14:paraId="6C704041" w14:textId="77777777" w:rsidR="00BE6FFB" w:rsidRPr="006827E6" w:rsidRDefault="00BE6FFB" w:rsidP="0016707A">
            <w:pPr>
              <w:pStyle w:val="Tabletextcentre"/>
            </w:pPr>
            <w:r w:rsidRPr="006827E6">
              <w:t>777</w:t>
            </w:r>
          </w:p>
        </w:tc>
        <w:tc>
          <w:tcPr>
            <w:tcW w:w="850" w:type="dxa"/>
          </w:tcPr>
          <w:p w14:paraId="295DE145" w14:textId="77777777" w:rsidR="00BE6FFB" w:rsidRPr="006827E6" w:rsidRDefault="00BE6FFB" w:rsidP="0016707A">
            <w:pPr>
              <w:pStyle w:val="Tabletextcentre"/>
            </w:pPr>
            <w:r w:rsidRPr="006827E6">
              <w:t>38.0</w:t>
            </w:r>
          </w:p>
        </w:tc>
      </w:tr>
      <w:tr w:rsidR="006827E6" w:rsidRPr="006827E6" w14:paraId="2038690D" w14:textId="77777777" w:rsidTr="0016707A">
        <w:tc>
          <w:tcPr>
            <w:tcW w:w="983" w:type="dxa"/>
            <w:vMerge/>
          </w:tcPr>
          <w:p w14:paraId="0A2D4A60" w14:textId="77777777" w:rsidR="00BE6FFB" w:rsidRPr="006827E6" w:rsidRDefault="00BE6FFB" w:rsidP="00AF0584">
            <w:pPr>
              <w:pStyle w:val="Tabletextleft"/>
            </w:pPr>
          </w:p>
        </w:tc>
        <w:tc>
          <w:tcPr>
            <w:tcW w:w="1422" w:type="dxa"/>
            <w:gridSpan w:val="2"/>
          </w:tcPr>
          <w:p w14:paraId="068AEF37" w14:textId="77777777" w:rsidR="00BE6FFB" w:rsidRPr="006827E6" w:rsidRDefault="00BE6FFB" w:rsidP="00AF0584">
            <w:pPr>
              <w:pStyle w:val="Tabletextleft"/>
            </w:pPr>
            <w:r w:rsidRPr="006827E6">
              <w:t>WA</w:t>
            </w:r>
          </w:p>
        </w:tc>
        <w:tc>
          <w:tcPr>
            <w:tcW w:w="714" w:type="dxa"/>
          </w:tcPr>
          <w:p w14:paraId="1B07B626" w14:textId="77777777" w:rsidR="00BE6FFB" w:rsidRPr="006827E6" w:rsidRDefault="00BE6FFB" w:rsidP="0016707A">
            <w:pPr>
              <w:pStyle w:val="Tabletextcentre"/>
            </w:pPr>
            <w:r w:rsidRPr="006827E6">
              <w:t>13</w:t>
            </w:r>
          </w:p>
        </w:tc>
        <w:tc>
          <w:tcPr>
            <w:tcW w:w="992" w:type="dxa"/>
          </w:tcPr>
          <w:p w14:paraId="11E386E1" w14:textId="77777777" w:rsidR="00BE6FFB" w:rsidRPr="006827E6" w:rsidRDefault="00BE6FFB" w:rsidP="0016707A">
            <w:pPr>
              <w:pStyle w:val="Tabletextcentre"/>
            </w:pPr>
            <w:r w:rsidRPr="006827E6">
              <w:t>276</w:t>
            </w:r>
          </w:p>
        </w:tc>
        <w:tc>
          <w:tcPr>
            <w:tcW w:w="850" w:type="dxa"/>
          </w:tcPr>
          <w:p w14:paraId="60BA2C9E" w14:textId="77777777" w:rsidR="00BE6FFB" w:rsidRPr="006827E6" w:rsidRDefault="00BE6FFB" w:rsidP="0016707A">
            <w:pPr>
              <w:pStyle w:val="Tabletextcentre"/>
            </w:pPr>
            <w:r w:rsidRPr="006827E6">
              <w:t>4.7</w:t>
            </w:r>
          </w:p>
        </w:tc>
        <w:tc>
          <w:tcPr>
            <w:tcW w:w="709" w:type="dxa"/>
          </w:tcPr>
          <w:p w14:paraId="614EA328" w14:textId="77777777" w:rsidR="00BE6FFB" w:rsidRPr="006827E6" w:rsidRDefault="00BE6FFB" w:rsidP="0016707A">
            <w:pPr>
              <w:pStyle w:val="Tabletextcentre"/>
            </w:pPr>
            <w:r w:rsidRPr="006827E6">
              <w:t>21</w:t>
            </w:r>
          </w:p>
        </w:tc>
        <w:tc>
          <w:tcPr>
            <w:tcW w:w="1134" w:type="dxa"/>
          </w:tcPr>
          <w:p w14:paraId="20D615BE" w14:textId="77777777" w:rsidR="00BE6FFB" w:rsidRPr="006827E6" w:rsidRDefault="00BE6FFB" w:rsidP="0016707A">
            <w:pPr>
              <w:pStyle w:val="Tabletextcentre"/>
            </w:pPr>
            <w:r w:rsidRPr="006827E6">
              <w:t>271</w:t>
            </w:r>
          </w:p>
        </w:tc>
        <w:tc>
          <w:tcPr>
            <w:tcW w:w="850" w:type="dxa"/>
          </w:tcPr>
          <w:p w14:paraId="500CD631" w14:textId="77777777" w:rsidR="00BE6FFB" w:rsidRPr="006827E6" w:rsidRDefault="00BE6FFB" w:rsidP="0016707A">
            <w:pPr>
              <w:pStyle w:val="Tabletextcentre"/>
            </w:pPr>
            <w:r w:rsidRPr="006827E6">
              <w:t>7.7</w:t>
            </w:r>
          </w:p>
        </w:tc>
        <w:tc>
          <w:tcPr>
            <w:tcW w:w="709" w:type="dxa"/>
          </w:tcPr>
          <w:p w14:paraId="1781EA2C" w14:textId="77777777" w:rsidR="00BE6FFB" w:rsidRPr="006827E6" w:rsidRDefault="00BE6FFB" w:rsidP="0016707A">
            <w:pPr>
              <w:pStyle w:val="Tabletextcentre"/>
            </w:pPr>
            <w:r w:rsidRPr="006827E6">
              <w:t>36</w:t>
            </w:r>
          </w:p>
        </w:tc>
        <w:tc>
          <w:tcPr>
            <w:tcW w:w="1276" w:type="dxa"/>
          </w:tcPr>
          <w:p w14:paraId="6E0161B0" w14:textId="77777777" w:rsidR="00BE6FFB" w:rsidRPr="006827E6" w:rsidRDefault="00BE6FFB" w:rsidP="0016707A">
            <w:pPr>
              <w:pStyle w:val="Tabletextcentre"/>
            </w:pPr>
            <w:r w:rsidRPr="006827E6">
              <w:t>278</w:t>
            </w:r>
          </w:p>
        </w:tc>
        <w:tc>
          <w:tcPr>
            <w:tcW w:w="708" w:type="dxa"/>
          </w:tcPr>
          <w:p w14:paraId="460D969F" w14:textId="77777777" w:rsidR="00BE6FFB" w:rsidRPr="006827E6" w:rsidRDefault="00BE6FFB" w:rsidP="0016707A">
            <w:pPr>
              <w:pStyle w:val="Tabletextcentre"/>
            </w:pPr>
            <w:r w:rsidRPr="006827E6">
              <w:t>12.9</w:t>
            </w:r>
          </w:p>
        </w:tc>
        <w:tc>
          <w:tcPr>
            <w:tcW w:w="710" w:type="dxa"/>
          </w:tcPr>
          <w:p w14:paraId="12582B01" w14:textId="77777777" w:rsidR="00BE6FFB" w:rsidRPr="006827E6" w:rsidRDefault="00BE6FFB" w:rsidP="0016707A">
            <w:pPr>
              <w:pStyle w:val="Tabletextcentre"/>
            </w:pPr>
            <w:r w:rsidRPr="006827E6">
              <w:t>90</w:t>
            </w:r>
          </w:p>
        </w:tc>
        <w:tc>
          <w:tcPr>
            <w:tcW w:w="1134" w:type="dxa"/>
          </w:tcPr>
          <w:p w14:paraId="5B7685A7" w14:textId="77777777" w:rsidR="00BE6FFB" w:rsidRPr="006827E6" w:rsidRDefault="00BE6FFB" w:rsidP="0016707A">
            <w:pPr>
              <w:pStyle w:val="Tabletextcentre"/>
            </w:pPr>
            <w:r w:rsidRPr="006827E6">
              <w:t>283</w:t>
            </w:r>
          </w:p>
        </w:tc>
        <w:tc>
          <w:tcPr>
            <w:tcW w:w="849" w:type="dxa"/>
          </w:tcPr>
          <w:p w14:paraId="6CF22BA9" w14:textId="77777777" w:rsidR="00BE6FFB" w:rsidRPr="006827E6" w:rsidRDefault="00BE6FFB" w:rsidP="0016707A">
            <w:pPr>
              <w:pStyle w:val="Tabletextcentre"/>
            </w:pPr>
            <w:r w:rsidRPr="006827E6">
              <w:t>31.8</w:t>
            </w:r>
          </w:p>
        </w:tc>
        <w:tc>
          <w:tcPr>
            <w:tcW w:w="710" w:type="dxa"/>
          </w:tcPr>
          <w:p w14:paraId="2181E3FD" w14:textId="77777777" w:rsidR="00BE6FFB" w:rsidRPr="006827E6" w:rsidRDefault="00BE6FFB" w:rsidP="0016707A">
            <w:pPr>
              <w:pStyle w:val="Tabletextcentre"/>
            </w:pPr>
            <w:r w:rsidRPr="006827E6">
              <w:t>135</w:t>
            </w:r>
          </w:p>
        </w:tc>
        <w:tc>
          <w:tcPr>
            <w:tcW w:w="1134" w:type="dxa"/>
          </w:tcPr>
          <w:p w14:paraId="0F14227A" w14:textId="77777777" w:rsidR="00BE6FFB" w:rsidRPr="006827E6" w:rsidRDefault="00BE6FFB" w:rsidP="0016707A">
            <w:pPr>
              <w:pStyle w:val="Tabletextcentre"/>
            </w:pPr>
            <w:r w:rsidRPr="006827E6">
              <w:t>284</w:t>
            </w:r>
          </w:p>
        </w:tc>
        <w:tc>
          <w:tcPr>
            <w:tcW w:w="850" w:type="dxa"/>
          </w:tcPr>
          <w:p w14:paraId="127B5354" w14:textId="77777777" w:rsidR="00BE6FFB" w:rsidRPr="006827E6" w:rsidRDefault="00BE6FFB" w:rsidP="0016707A">
            <w:pPr>
              <w:pStyle w:val="Tabletextcentre"/>
            </w:pPr>
            <w:r w:rsidRPr="006827E6">
              <w:t>47.5</w:t>
            </w:r>
          </w:p>
        </w:tc>
      </w:tr>
      <w:tr w:rsidR="00BE6FFB" w:rsidRPr="006827E6" w14:paraId="2033EA7C" w14:textId="77777777" w:rsidTr="0016707A">
        <w:tc>
          <w:tcPr>
            <w:tcW w:w="983" w:type="dxa"/>
            <w:vMerge w:val="restart"/>
          </w:tcPr>
          <w:p w14:paraId="2F22DFA8" w14:textId="77777777" w:rsidR="00BE6FFB" w:rsidRPr="006827E6" w:rsidRDefault="00BE6FFB" w:rsidP="00AF0584">
            <w:pPr>
              <w:pStyle w:val="Tabletextleft"/>
            </w:pPr>
            <w:r w:rsidRPr="006827E6">
              <w:t>Provider type</w:t>
            </w:r>
          </w:p>
        </w:tc>
        <w:tc>
          <w:tcPr>
            <w:tcW w:w="1422" w:type="dxa"/>
            <w:gridSpan w:val="2"/>
          </w:tcPr>
          <w:p w14:paraId="67EAF1E4" w14:textId="77777777" w:rsidR="00BE6FFB" w:rsidRPr="006827E6" w:rsidRDefault="00BE6FFB" w:rsidP="00AF0584">
            <w:pPr>
              <w:pStyle w:val="Tabletextleft"/>
            </w:pPr>
            <w:r w:rsidRPr="006827E6">
              <w:t>Not for profit</w:t>
            </w:r>
          </w:p>
        </w:tc>
        <w:tc>
          <w:tcPr>
            <w:tcW w:w="714" w:type="dxa"/>
          </w:tcPr>
          <w:p w14:paraId="3B4EAB12" w14:textId="77777777" w:rsidR="00BE6FFB" w:rsidRPr="006827E6" w:rsidRDefault="00BE6FFB" w:rsidP="0016707A">
            <w:pPr>
              <w:pStyle w:val="Tabletextcentre"/>
            </w:pPr>
            <w:r w:rsidRPr="006827E6">
              <w:t>74</w:t>
            </w:r>
          </w:p>
        </w:tc>
        <w:tc>
          <w:tcPr>
            <w:tcW w:w="992" w:type="dxa"/>
          </w:tcPr>
          <w:p w14:paraId="540592F3" w14:textId="77777777" w:rsidR="00BE6FFB" w:rsidRPr="006827E6" w:rsidRDefault="00BE6FFB" w:rsidP="0016707A">
            <w:pPr>
              <w:pStyle w:val="Tabletextcentre"/>
            </w:pPr>
            <w:r w:rsidRPr="006827E6">
              <w:t>1,560</w:t>
            </w:r>
          </w:p>
        </w:tc>
        <w:tc>
          <w:tcPr>
            <w:tcW w:w="850" w:type="dxa"/>
          </w:tcPr>
          <w:p w14:paraId="74E36411" w14:textId="77777777" w:rsidR="00BE6FFB" w:rsidRPr="006827E6" w:rsidRDefault="00BE6FFB" w:rsidP="0016707A">
            <w:pPr>
              <w:pStyle w:val="Tabletextcentre"/>
            </w:pPr>
            <w:r w:rsidRPr="006827E6">
              <w:t>4.7</w:t>
            </w:r>
          </w:p>
        </w:tc>
        <w:tc>
          <w:tcPr>
            <w:tcW w:w="709" w:type="dxa"/>
          </w:tcPr>
          <w:p w14:paraId="5282E0AD" w14:textId="77777777" w:rsidR="00BE6FFB" w:rsidRPr="006827E6" w:rsidRDefault="00BE6FFB" w:rsidP="0016707A">
            <w:pPr>
              <w:pStyle w:val="Tabletextcentre"/>
            </w:pPr>
            <w:r w:rsidRPr="006827E6">
              <w:t>71</w:t>
            </w:r>
          </w:p>
        </w:tc>
        <w:tc>
          <w:tcPr>
            <w:tcW w:w="1134" w:type="dxa"/>
          </w:tcPr>
          <w:p w14:paraId="01F23A79" w14:textId="77777777" w:rsidR="00BE6FFB" w:rsidRPr="006827E6" w:rsidRDefault="00BE6FFB" w:rsidP="0016707A">
            <w:pPr>
              <w:pStyle w:val="Tabletextcentre"/>
            </w:pPr>
            <w:r w:rsidRPr="006827E6">
              <w:t>1,552</w:t>
            </w:r>
          </w:p>
        </w:tc>
        <w:tc>
          <w:tcPr>
            <w:tcW w:w="850" w:type="dxa"/>
          </w:tcPr>
          <w:p w14:paraId="44B9DD78" w14:textId="77777777" w:rsidR="00BE6FFB" w:rsidRPr="006827E6" w:rsidRDefault="00BE6FFB" w:rsidP="0016707A">
            <w:pPr>
              <w:pStyle w:val="Tabletextcentre"/>
            </w:pPr>
            <w:r w:rsidRPr="006827E6">
              <w:t>4.6</w:t>
            </w:r>
          </w:p>
        </w:tc>
        <w:tc>
          <w:tcPr>
            <w:tcW w:w="709" w:type="dxa"/>
          </w:tcPr>
          <w:p w14:paraId="29721033" w14:textId="77777777" w:rsidR="00BE6FFB" w:rsidRPr="006827E6" w:rsidRDefault="00BE6FFB" w:rsidP="0016707A">
            <w:pPr>
              <w:pStyle w:val="Tabletextcentre"/>
            </w:pPr>
            <w:r w:rsidRPr="006827E6">
              <w:t>145</w:t>
            </w:r>
          </w:p>
        </w:tc>
        <w:tc>
          <w:tcPr>
            <w:tcW w:w="1276" w:type="dxa"/>
          </w:tcPr>
          <w:p w14:paraId="17E44993" w14:textId="77777777" w:rsidR="00BE6FFB" w:rsidRPr="006827E6" w:rsidRDefault="00BE6FFB" w:rsidP="0016707A">
            <w:pPr>
              <w:pStyle w:val="Tabletextcentre"/>
            </w:pPr>
            <w:r w:rsidRPr="006827E6">
              <w:t>1,552</w:t>
            </w:r>
          </w:p>
        </w:tc>
        <w:tc>
          <w:tcPr>
            <w:tcW w:w="708" w:type="dxa"/>
          </w:tcPr>
          <w:p w14:paraId="2BE74619" w14:textId="77777777" w:rsidR="00BE6FFB" w:rsidRPr="006827E6" w:rsidRDefault="00BE6FFB" w:rsidP="0016707A">
            <w:pPr>
              <w:pStyle w:val="Tabletextcentre"/>
            </w:pPr>
            <w:r w:rsidRPr="006827E6">
              <w:t>9.3</w:t>
            </w:r>
          </w:p>
        </w:tc>
        <w:tc>
          <w:tcPr>
            <w:tcW w:w="710" w:type="dxa"/>
          </w:tcPr>
          <w:p w14:paraId="627901AD" w14:textId="77777777" w:rsidR="00BE6FFB" w:rsidRPr="006827E6" w:rsidRDefault="00BE6FFB" w:rsidP="0016707A">
            <w:pPr>
              <w:pStyle w:val="Tabletextcentre"/>
            </w:pPr>
            <w:r w:rsidRPr="006827E6">
              <w:t>340</w:t>
            </w:r>
          </w:p>
        </w:tc>
        <w:tc>
          <w:tcPr>
            <w:tcW w:w="1134" w:type="dxa"/>
          </w:tcPr>
          <w:p w14:paraId="57422675" w14:textId="77777777" w:rsidR="00BE6FFB" w:rsidRPr="006827E6" w:rsidRDefault="00BE6FFB" w:rsidP="0016707A">
            <w:pPr>
              <w:pStyle w:val="Tabletextcentre"/>
            </w:pPr>
            <w:r w:rsidRPr="006827E6">
              <w:t>1,562</w:t>
            </w:r>
          </w:p>
        </w:tc>
        <w:tc>
          <w:tcPr>
            <w:tcW w:w="849" w:type="dxa"/>
          </w:tcPr>
          <w:p w14:paraId="1FCA43D4" w14:textId="77777777" w:rsidR="00BE6FFB" w:rsidRPr="006827E6" w:rsidRDefault="00BE6FFB" w:rsidP="0016707A">
            <w:pPr>
              <w:pStyle w:val="Tabletextcentre"/>
            </w:pPr>
            <w:r w:rsidRPr="006827E6">
              <w:t>21.8</w:t>
            </w:r>
          </w:p>
        </w:tc>
        <w:tc>
          <w:tcPr>
            <w:tcW w:w="710" w:type="dxa"/>
          </w:tcPr>
          <w:p w14:paraId="2D98D004" w14:textId="77777777" w:rsidR="00BE6FFB" w:rsidRPr="006827E6" w:rsidRDefault="00BE6FFB" w:rsidP="0016707A">
            <w:pPr>
              <w:pStyle w:val="Tabletextcentre"/>
            </w:pPr>
            <w:r w:rsidRPr="006827E6">
              <w:t>416</w:t>
            </w:r>
          </w:p>
        </w:tc>
        <w:tc>
          <w:tcPr>
            <w:tcW w:w="1134" w:type="dxa"/>
          </w:tcPr>
          <w:p w14:paraId="5A71058A" w14:textId="77777777" w:rsidR="00BE6FFB" w:rsidRPr="006827E6" w:rsidRDefault="00BE6FFB" w:rsidP="0016707A">
            <w:pPr>
              <w:pStyle w:val="Tabletextcentre"/>
            </w:pPr>
            <w:r w:rsidRPr="006827E6">
              <w:t>1,556</w:t>
            </w:r>
          </w:p>
        </w:tc>
        <w:tc>
          <w:tcPr>
            <w:tcW w:w="850" w:type="dxa"/>
          </w:tcPr>
          <w:p w14:paraId="3CEE620A" w14:textId="77777777" w:rsidR="00BE6FFB" w:rsidRPr="006827E6" w:rsidRDefault="00BE6FFB" w:rsidP="0016707A">
            <w:pPr>
              <w:pStyle w:val="Tabletextcentre"/>
            </w:pPr>
            <w:r w:rsidRPr="006827E6">
              <w:t>26.7</w:t>
            </w:r>
          </w:p>
        </w:tc>
      </w:tr>
      <w:tr w:rsidR="006827E6" w:rsidRPr="006827E6" w14:paraId="0ACAAF68" w14:textId="77777777" w:rsidTr="0016707A">
        <w:tc>
          <w:tcPr>
            <w:tcW w:w="983" w:type="dxa"/>
            <w:vMerge/>
          </w:tcPr>
          <w:p w14:paraId="02B74A27" w14:textId="77777777" w:rsidR="00BE6FFB" w:rsidRPr="006827E6" w:rsidRDefault="00BE6FFB" w:rsidP="00AF0584">
            <w:pPr>
              <w:pStyle w:val="Tabletextleft"/>
            </w:pPr>
          </w:p>
        </w:tc>
        <w:tc>
          <w:tcPr>
            <w:tcW w:w="1422" w:type="dxa"/>
            <w:gridSpan w:val="2"/>
          </w:tcPr>
          <w:p w14:paraId="4CA468FF" w14:textId="77777777" w:rsidR="00BE6FFB" w:rsidRPr="006827E6" w:rsidRDefault="00BE6FFB" w:rsidP="00AF0584">
            <w:pPr>
              <w:pStyle w:val="Tabletextleft"/>
            </w:pPr>
            <w:r w:rsidRPr="006827E6">
              <w:t>Private</w:t>
            </w:r>
          </w:p>
        </w:tc>
        <w:tc>
          <w:tcPr>
            <w:tcW w:w="714" w:type="dxa"/>
          </w:tcPr>
          <w:p w14:paraId="5A5CECA2" w14:textId="77777777" w:rsidR="00BE6FFB" w:rsidRPr="006827E6" w:rsidRDefault="00BE6FFB" w:rsidP="0016707A">
            <w:pPr>
              <w:pStyle w:val="Tabletextcentre"/>
            </w:pPr>
            <w:r w:rsidRPr="006827E6">
              <w:t>20</w:t>
            </w:r>
          </w:p>
        </w:tc>
        <w:tc>
          <w:tcPr>
            <w:tcW w:w="992" w:type="dxa"/>
          </w:tcPr>
          <w:p w14:paraId="39EEE635" w14:textId="77777777" w:rsidR="00BE6FFB" w:rsidRPr="006827E6" w:rsidRDefault="00BE6FFB" w:rsidP="0016707A">
            <w:pPr>
              <w:pStyle w:val="Tabletextcentre"/>
            </w:pPr>
            <w:r w:rsidRPr="006827E6">
              <w:t>862</w:t>
            </w:r>
          </w:p>
        </w:tc>
        <w:tc>
          <w:tcPr>
            <w:tcW w:w="850" w:type="dxa"/>
          </w:tcPr>
          <w:p w14:paraId="1D02538D" w14:textId="77777777" w:rsidR="00BE6FFB" w:rsidRPr="006827E6" w:rsidRDefault="00BE6FFB" w:rsidP="0016707A">
            <w:pPr>
              <w:pStyle w:val="Tabletextcentre"/>
            </w:pPr>
            <w:r w:rsidRPr="006827E6">
              <w:t>2.3</w:t>
            </w:r>
          </w:p>
        </w:tc>
        <w:tc>
          <w:tcPr>
            <w:tcW w:w="709" w:type="dxa"/>
          </w:tcPr>
          <w:p w14:paraId="7D4C08F5" w14:textId="77777777" w:rsidR="00BE6FFB" w:rsidRPr="006827E6" w:rsidRDefault="00BE6FFB" w:rsidP="0016707A">
            <w:pPr>
              <w:pStyle w:val="Tabletextcentre"/>
            </w:pPr>
            <w:r w:rsidRPr="006827E6">
              <w:t>10</w:t>
            </w:r>
          </w:p>
        </w:tc>
        <w:tc>
          <w:tcPr>
            <w:tcW w:w="1134" w:type="dxa"/>
          </w:tcPr>
          <w:p w14:paraId="69009CCE" w14:textId="77777777" w:rsidR="00BE6FFB" w:rsidRPr="006827E6" w:rsidRDefault="00BE6FFB" w:rsidP="0016707A">
            <w:pPr>
              <w:pStyle w:val="Tabletextcentre"/>
            </w:pPr>
            <w:r w:rsidRPr="006827E6">
              <w:t>878</w:t>
            </w:r>
          </w:p>
        </w:tc>
        <w:tc>
          <w:tcPr>
            <w:tcW w:w="850" w:type="dxa"/>
          </w:tcPr>
          <w:p w14:paraId="578C8A23" w14:textId="77777777" w:rsidR="00BE6FFB" w:rsidRPr="006827E6" w:rsidRDefault="00BE6FFB" w:rsidP="0016707A">
            <w:pPr>
              <w:pStyle w:val="Tabletextcentre"/>
            </w:pPr>
            <w:r w:rsidRPr="006827E6">
              <w:t>1.1</w:t>
            </w:r>
          </w:p>
        </w:tc>
        <w:tc>
          <w:tcPr>
            <w:tcW w:w="709" w:type="dxa"/>
          </w:tcPr>
          <w:p w14:paraId="459C51DB" w14:textId="77777777" w:rsidR="00BE6FFB" w:rsidRPr="006827E6" w:rsidRDefault="00BE6FFB" w:rsidP="0016707A">
            <w:pPr>
              <w:pStyle w:val="Tabletextcentre"/>
            </w:pPr>
            <w:r w:rsidRPr="006827E6">
              <w:t>19</w:t>
            </w:r>
          </w:p>
        </w:tc>
        <w:tc>
          <w:tcPr>
            <w:tcW w:w="1276" w:type="dxa"/>
          </w:tcPr>
          <w:p w14:paraId="18FD230A" w14:textId="77777777" w:rsidR="00BE6FFB" w:rsidRPr="006827E6" w:rsidRDefault="00BE6FFB" w:rsidP="0016707A">
            <w:pPr>
              <w:pStyle w:val="Tabletextcentre"/>
            </w:pPr>
            <w:r w:rsidRPr="006827E6">
              <w:t>904</w:t>
            </w:r>
          </w:p>
        </w:tc>
        <w:tc>
          <w:tcPr>
            <w:tcW w:w="708" w:type="dxa"/>
          </w:tcPr>
          <w:p w14:paraId="4236005D" w14:textId="77777777" w:rsidR="00BE6FFB" w:rsidRPr="006827E6" w:rsidRDefault="00BE6FFB" w:rsidP="0016707A">
            <w:pPr>
              <w:pStyle w:val="Tabletextcentre"/>
            </w:pPr>
            <w:r w:rsidRPr="006827E6">
              <w:t>2.1</w:t>
            </w:r>
          </w:p>
        </w:tc>
        <w:tc>
          <w:tcPr>
            <w:tcW w:w="710" w:type="dxa"/>
          </w:tcPr>
          <w:p w14:paraId="2CB8BF6F" w14:textId="77777777" w:rsidR="00BE6FFB" w:rsidRPr="006827E6" w:rsidRDefault="00BE6FFB" w:rsidP="0016707A">
            <w:pPr>
              <w:pStyle w:val="Tabletextcentre"/>
            </w:pPr>
            <w:r w:rsidRPr="006827E6">
              <w:t>56</w:t>
            </w:r>
          </w:p>
        </w:tc>
        <w:tc>
          <w:tcPr>
            <w:tcW w:w="1134" w:type="dxa"/>
          </w:tcPr>
          <w:p w14:paraId="4694E263" w14:textId="77777777" w:rsidR="00BE6FFB" w:rsidRPr="006827E6" w:rsidRDefault="00BE6FFB" w:rsidP="0016707A">
            <w:pPr>
              <w:pStyle w:val="Tabletextcentre"/>
            </w:pPr>
            <w:r w:rsidRPr="006827E6">
              <w:t>920</w:t>
            </w:r>
          </w:p>
        </w:tc>
        <w:tc>
          <w:tcPr>
            <w:tcW w:w="849" w:type="dxa"/>
          </w:tcPr>
          <w:p w14:paraId="58BDBA5E" w14:textId="77777777" w:rsidR="00BE6FFB" w:rsidRPr="006827E6" w:rsidRDefault="00BE6FFB" w:rsidP="0016707A">
            <w:pPr>
              <w:pStyle w:val="Tabletextcentre"/>
            </w:pPr>
            <w:r w:rsidRPr="006827E6">
              <w:t>6.1</w:t>
            </w:r>
          </w:p>
        </w:tc>
        <w:tc>
          <w:tcPr>
            <w:tcW w:w="710" w:type="dxa"/>
          </w:tcPr>
          <w:p w14:paraId="01A39027" w14:textId="77777777" w:rsidR="00BE6FFB" w:rsidRPr="006827E6" w:rsidRDefault="00BE6FFB" w:rsidP="0016707A">
            <w:pPr>
              <w:pStyle w:val="Tabletextcentre"/>
            </w:pPr>
            <w:r w:rsidRPr="006827E6">
              <w:t>127</w:t>
            </w:r>
          </w:p>
        </w:tc>
        <w:tc>
          <w:tcPr>
            <w:tcW w:w="1134" w:type="dxa"/>
          </w:tcPr>
          <w:p w14:paraId="7ADDE023" w14:textId="77777777" w:rsidR="00BE6FFB" w:rsidRPr="006827E6" w:rsidRDefault="00BE6FFB" w:rsidP="0016707A">
            <w:pPr>
              <w:pStyle w:val="Tabletextcentre"/>
            </w:pPr>
            <w:r w:rsidRPr="006827E6">
              <w:t>933</w:t>
            </w:r>
          </w:p>
        </w:tc>
        <w:tc>
          <w:tcPr>
            <w:tcW w:w="850" w:type="dxa"/>
          </w:tcPr>
          <w:p w14:paraId="2CEC92DB" w14:textId="77777777" w:rsidR="00BE6FFB" w:rsidRPr="006827E6" w:rsidRDefault="00BE6FFB" w:rsidP="0016707A">
            <w:pPr>
              <w:pStyle w:val="Tabletextcentre"/>
            </w:pPr>
            <w:r w:rsidRPr="006827E6">
              <w:t>13.6</w:t>
            </w:r>
          </w:p>
        </w:tc>
      </w:tr>
      <w:tr w:rsidR="00BE6FFB" w:rsidRPr="006827E6" w14:paraId="2A456F50" w14:textId="77777777" w:rsidTr="0016707A">
        <w:tc>
          <w:tcPr>
            <w:tcW w:w="983" w:type="dxa"/>
            <w:vMerge/>
          </w:tcPr>
          <w:p w14:paraId="1CB7E613" w14:textId="77777777" w:rsidR="00BE6FFB" w:rsidRPr="006827E6" w:rsidRDefault="00BE6FFB" w:rsidP="00AF0584">
            <w:pPr>
              <w:pStyle w:val="Tabletextleft"/>
            </w:pPr>
          </w:p>
        </w:tc>
        <w:tc>
          <w:tcPr>
            <w:tcW w:w="1422" w:type="dxa"/>
            <w:gridSpan w:val="2"/>
          </w:tcPr>
          <w:p w14:paraId="560230B5" w14:textId="77777777" w:rsidR="00BE6FFB" w:rsidRPr="006827E6" w:rsidRDefault="00BE6FFB" w:rsidP="00AF0584">
            <w:pPr>
              <w:pStyle w:val="Tabletextleft"/>
            </w:pPr>
            <w:r w:rsidRPr="006827E6">
              <w:t>Government</w:t>
            </w:r>
          </w:p>
        </w:tc>
        <w:tc>
          <w:tcPr>
            <w:tcW w:w="714" w:type="dxa"/>
          </w:tcPr>
          <w:p w14:paraId="2D13665F" w14:textId="77777777" w:rsidR="00BE6FFB" w:rsidRPr="006827E6" w:rsidRDefault="00BE6FFB" w:rsidP="0016707A">
            <w:pPr>
              <w:pStyle w:val="Tabletextcentre"/>
            </w:pPr>
            <w:r w:rsidRPr="006827E6">
              <w:t>168</w:t>
            </w:r>
          </w:p>
        </w:tc>
        <w:tc>
          <w:tcPr>
            <w:tcW w:w="992" w:type="dxa"/>
          </w:tcPr>
          <w:p w14:paraId="5C4B2373" w14:textId="77777777" w:rsidR="00BE6FFB" w:rsidRPr="006827E6" w:rsidRDefault="00BE6FFB" w:rsidP="0016707A">
            <w:pPr>
              <w:pStyle w:val="Tabletextcentre"/>
            </w:pPr>
            <w:r w:rsidRPr="006827E6">
              <w:t>423</w:t>
            </w:r>
          </w:p>
        </w:tc>
        <w:tc>
          <w:tcPr>
            <w:tcW w:w="850" w:type="dxa"/>
          </w:tcPr>
          <w:p w14:paraId="499BE3EB" w14:textId="77777777" w:rsidR="00BE6FFB" w:rsidRPr="006827E6" w:rsidRDefault="00BE6FFB" w:rsidP="0016707A">
            <w:pPr>
              <w:pStyle w:val="Tabletextcentre"/>
            </w:pPr>
            <w:r w:rsidRPr="006827E6">
              <w:t>39.7</w:t>
            </w:r>
          </w:p>
        </w:tc>
        <w:tc>
          <w:tcPr>
            <w:tcW w:w="709" w:type="dxa"/>
          </w:tcPr>
          <w:p w14:paraId="7C8392D9" w14:textId="77777777" w:rsidR="00BE6FFB" w:rsidRPr="006827E6" w:rsidRDefault="00BE6FFB" w:rsidP="0016707A">
            <w:pPr>
              <w:pStyle w:val="Tabletextcentre"/>
            </w:pPr>
            <w:r w:rsidRPr="006827E6">
              <w:t>190</w:t>
            </w:r>
          </w:p>
        </w:tc>
        <w:tc>
          <w:tcPr>
            <w:tcW w:w="1134" w:type="dxa"/>
          </w:tcPr>
          <w:p w14:paraId="5EA57EEC" w14:textId="77777777" w:rsidR="00BE6FFB" w:rsidRPr="006827E6" w:rsidRDefault="00BE6FFB" w:rsidP="0016707A">
            <w:pPr>
              <w:pStyle w:val="Tabletextcentre"/>
            </w:pPr>
            <w:r w:rsidRPr="006827E6">
              <w:t>420</w:t>
            </w:r>
          </w:p>
        </w:tc>
        <w:tc>
          <w:tcPr>
            <w:tcW w:w="850" w:type="dxa"/>
          </w:tcPr>
          <w:p w14:paraId="0E0319C0" w14:textId="77777777" w:rsidR="00BE6FFB" w:rsidRPr="006827E6" w:rsidRDefault="00BE6FFB" w:rsidP="0016707A">
            <w:pPr>
              <w:pStyle w:val="Tabletextcentre"/>
            </w:pPr>
            <w:r w:rsidRPr="006827E6">
              <w:t>45.2</w:t>
            </w:r>
          </w:p>
        </w:tc>
        <w:tc>
          <w:tcPr>
            <w:tcW w:w="709" w:type="dxa"/>
          </w:tcPr>
          <w:p w14:paraId="27FF9173" w14:textId="77777777" w:rsidR="00BE6FFB" w:rsidRPr="006827E6" w:rsidRDefault="00BE6FFB" w:rsidP="0016707A">
            <w:pPr>
              <w:pStyle w:val="Tabletextcentre"/>
            </w:pPr>
            <w:r w:rsidRPr="006827E6">
              <w:t>233</w:t>
            </w:r>
          </w:p>
        </w:tc>
        <w:tc>
          <w:tcPr>
            <w:tcW w:w="1276" w:type="dxa"/>
          </w:tcPr>
          <w:p w14:paraId="127BB32F" w14:textId="77777777" w:rsidR="00BE6FFB" w:rsidRPr="006827E6" w:rsidRDefault="00BE6FFB" w:rsidP="0016707A">
            <w:pPr>
              <w:pStyle w:val="Tabletextcentre"/>
            </w:pPr>
            <w:r w:rsidRPr="006827E6">
              <w:t>416</w:t>
            </w:r>
          </w:p>
        </w:tc>
        <w:tc>
          <w:tcPr>
            <w:tcW w:w="708" w:type="dxa"/>
          </w:tcPr>
          <w:p w14:paraId="2E95D3B6" w14:textId="77777777" w:rsidR="00BE6FFB" w:rsidRPr="006827E6" w:rsidRDefault="00BE6FFB" w:rsidP="0016707A">
            <w:pPr>
              <w:pStyle w:val="Tabletextcentre"/>
            </w:pPr>
            <w:r w:rsidRPr="006827E6">
              <w:t>56.0</w:t>
            </w:r>
          </w:p>
        </w:tc>
        <w:tc>
          <w:tcPr>
            <w:tcW w:w="710" w:type="dxa"/>
          </w:tcPr>
          <w:p w14:paraId="44E7CB74" w14:textId="77777777" w:rsidR="00BE6FFB" w:rsidRPr="006827E6" w:rsidRDefault="00BE6FFB" w:rsidP="0016707A">
            <w:pPr>
              <w:pStyle w:val="Tabletextcentre"/>
            </w:pPr>
            <w:r w:rsidRPr="006827E6">
              <w:t>242</w:t>
            </w:r>
          </w:p>
        </w:tc>
        <w:tc>
          <w:tcPr>
            <w:tcW w:w="1134" w:type="dxa"/>
          </w:tcPr>
          <w:p w14:paraId="0B74EEEB" w14:textId="77777777" w:rsidR="00BE6FFB" w:rsidRPr="006827E6" w:rsidRDefault="00BE6FFB" w:rsidP="0016707A">
            <w:pPr>
              <w:pStyle w:val="Tabletextcentre"/>
            </w:pPr>
            <w:r w:rsidRPr="006827E6">
              <w:t>414</w:t>
            </w:r>
          </w:p>
        </w:tc>
        <w:tc>
          <w:tcPr>
            <w:tcW w:w="849" w:type="dxa"/>
          </w:tcPr>
          <w:p w14:paraId="1FFE75AE" w14:textId="77777777" w:rsidR="00BE6FFB" w:rsidRPr="006827E6" w:rsidRDefault="00BE6FFB" w:rsidP="0016707A">
            <w:pPr>
              <w:pStyle w:val="Tabletextcentre"/>
            </w:pPr>
            <w:r w:rsidRPr="006827E6">
              <w:t>58.5</w:t>
            </w:r>
          </w:p>
        </w:tc>
        <w:tc>
          <w:tcPr>
            <w:tcW w:w="710" w:type="dxa"/>
          </w:tcPr>
          <w:p w14:paraId="7FF5528C" w14:textId="77777777" w:rsidR="00BE6FFB" w:rsidRPr="006827E6" w:rsidRDefault="00BE6FFB" w:rsidP="0016707A">
            <w:pPr>
              <w:pStyle w:val="Tabletextcentre"/>
            </w:pPr>
            <w:r w:rsidRPr="006827E6">
              <w:t>282</w:t>
            </w:r>
          </w:p>
        </w:tc>
        <w:tc>
          <w:tcPr>
            <w:tcW w:w="1134" w:type="dxa"/>
          </w:tcPr>
          <w:p w14:paraId="016CC9DC" w14:textId="77777777" w:rsidR="00BE6FFB" w:rsidRPr="006827E6" w:rsidRDefault="00BE6FFB" w:rsidP="0016707A">
            <w:pPr>
              <w:pStyle w:val="Tabletextcentre"/>
            </w:pPr>
            <w:r w:rsidRPr="006827E6">
              <w:t>411</w:t>
            </w:r>
          </w:p>
        </w:tc>
        <w:tc>
          <w:tcPr>
            <w:tcW w:w="850" w:type="dxa"/>
          </w:tcPr>
          <w:p w14:paraId="4588C048" w14:textId="77777777" w:rsidR="00BE6FFB" w:rsidRPr="006827E6" w:rsidRDefault="00BE6FFB" w:rsidP="0016707A">
            <w:pPr>
              <w:pStyle w:val="Tabletextcentre"/>
            </w:pPr>
            <w:r w:rsidRPr="006827E6">
              <w:t>68.6</w:t>
            </w:r>
          </w:p>
        </w:tc>
      </w:tr>
      <w:tr w:rsidR="006827E6" w:rsidRPr="006827E6" w14:paraId="7629A5B9" w14:textId="77777777" w:rsidTr="0016707A">
        <w:tc>
          <w:tcPr>
            <w:tcW w:w="2405" w:type="dxa"/>
            <w:gridSpan w:val="3"/>
          </w:tcPr>
          <w:p w14:paraId="44CC173F" w14:textId="77777777" w:rsidR="00BE6FFB" w:rsidRPr="006827E6" w:rsidRDefault="00BE6FFB" w:rsidP="00AF0584">
            <w:pPr>
              <w:pStyle w:val="Tabletextleft"/>
            </w:pPr>
            <w:r w:rsidRPr="006827E6">
              <w:t>Total</w:t>
            </w:r>
          </w:p>
        </w:tc>
        <w:tc>
          <w:tcPr>
            <w:tcW w:w="714" w:type="dxa"/>
          </w:tcPr>
          <w:p w14:paraId="64A494CA" w14:textId="77777777" w:rsidR="00BE6FFB" w:rsidRPr="006827E6" w:rsidRDefault="00BE6FFB" w:rsidP="0016707A">
            <w:pPr>
              <w:pStyle w:val="Tabletextcentre"/>
            </w:pPr>
            <w:r w:rsidRPr="006827E6">
              <w:t>262</w:t>
            </w:r>
          </w:p>
        </w:tc>
        <w:tc>
          <w:tcPr>
            <w:tcW w:w="992" w:type="dxa"/>
          </w:tcPr>
          <w:p w14:paraId="18ECFF79" w14:textId="77777777" w:rsidR="00BE6FFB" w:rsidRPr="006827E6" w:rsidRDefault="00BE6FFB" w:rsidP="0016707A">
            <w:pPr>
              <w:pStyle w:val="Tabletextcentre"/>
            </w:pPr>
            <w:r w:rsidRPr="006827E6">
              <w:t>2,845</w:t>
            </w:r>
          </w:p>
        </w:tc>
        <w:tc>
          <w:tcPr>
            <w:tcW w:w="850" w:type="dxa"/>
          </w:tcPr>
          <w:p w14:paraId="5711829F" w14:textId="77777777" w:rsidR="00BE6FFB" w:rsidRPr="006827E6" w:rsidRDefault="00BE6FFB" w:rsidP="0016707A">
            <w:pPr>
              <w:pStyle w:val="Tabletextcentre"/>
            </w:pPr>
            <w:r w:rsidRPr="006827E6">
              <w:t>9.2</w:t>
            </w:r>
          </w:p>
        </w:tc>
        <w:tc>
          <w:tcPr>
            <w:tcW w:w="709" w:type="dxa"/>
          </w:tcPr>
          <w:p w14:paraId="55CCFA68" w14:textId="77777777" w:rsidR="00BE6FFB" w:rsidRPr="006827E6" w:rsidRDefault="00BE6FFB" w:rsidP="0016707A">
            <w:pPr>
              <w:pStyle w:val="Tabletextcentre"/>
            </w:pPr>
            <w:r w:rsidRPr="006827E6">
              <w:t>271</w:t>
            </w:r>
          </w:p>
        </w:tc>
        <w:tc>
          <w:tcPr>
            <w:tcW w:w="1134" w:type="dxa"/>
          </w:tcPr>
          <w:p w14:paraId="33AF5028" w14:textId="77777777" w:rsidR="00BE6FFB" w:rsidRPr="006827E6" w:rsidRDefault="00BE6FFB" w:rsidP="0016707A">
            <w:pPr>
              <w:pStyle w:val="Tabletextcentre"/>
            </w:pPr>
            <w:r w:rsidRPr="006827E6">
              <w:t>2,850</w:t>
            </w:r>
          </w:p>
        </w:tc>
        <w:tc>
          <w:tcPr>
            <w:tcW w:w="850" w:type="dxa"/>
          </w:tcPr>
          <w:p w14:paraId="67A2E958" w14:textId="77777777" w:rsidR="00BE6FFB" w:rsidRPr="006827E6" w:rsidRDefault="00BE6FFB" w:rsidP="0016707A">
            <w:pPr>
              <w:pStyle w:val="Tabletextcentre"/>
            </w:pPr>
            <w:r w:rsidRPr="006827E6">
              <w:t>9.5</w:t>
            </w:r>
          </w:p>
        </w:tc>
        <w:tc>
          <w:tcPr>
            <w:tcW w:w="709" w:type="dxa"/>
          </w:tcPr>
          <w:p w14:paraId="6FDEB480" w14:textId="77777777" w:rsidR="00BE6FFB" w:rsidRPr="006827E6" w:rsidRDefault="00BE6FFB" w:rsidP="0016707A">
            <w:pPr>
              <w:pStyle w:val="Tabletextcentre"/>
            </w:pPr>
            <w:r w:rsidRPr="006827E6">
              <w:t>397</w:t>
            </w:r>
          </w:p>
        </w:tc>
        <w:tc>
          <w:tcPr>
            <w:tcW w:w="1276" w:type="dxa"/>
          </w:tcPr>
          <w:p w14:paraId="4DBF830B" w14:textId="77777777" w:rsidR="00BE6FFB" w:rsidRPr="006827E6" w:rsidRDefault="00BE6FFB" w:rsidP="0016707A">
            <w:pPr>
              <w:pStyle w:val="Tabletextcentre"/>
            </w:pPr>
            <w:r w:rsidRPr="006827E6">
              <w:t>2,872</w:t>
            </w:r>
          </w:p>
        </w:tc>
        <w:tc>
          <w:tcPr>
            <w:tcW w:w="708" w:type="dxa"/>
          </w:tcPr>
          <w:p w14:paraId="4713103E" w14:textId="77777777" w:rsidR="00BE6FFB" w:rsidRPr="006827E6" w:rsidRDefault="00BE6FFB" w:rsidP="0016707A">
            <w:pPr>
              <w:pStyle w:val="Tabletextcentre"/>
            </w:pPr>
            <w:r w:rsidRPr="006827E6">
              <w:t>13.8</w:t>
            </w:r>
          </w:p>
        </w:tc>
        <w:tc>
          <w:tcPr>
            <w:tcW w:w="710" w:type="dxa"/>
          </w:tcPr>
          <w:p w14:paraId="4162ECCC" w14:textId="77777777" w:rsidR="00BE6FFB" w:rsidRPr="006827E6" w:rsidRDefault="00BE6FFB" w:rsidP="0016707A">
            <w:pPr>
              <w:pStyle w:val="Tabletextcentre"/>
            </w:pPr>
            <w:r w:rsidRPr="006827E6">
              <w:t>638</w:t>
            </w:r>
          </w:p>
        </w:tc>
        <w:tc>
          <w:tcPr>
            <w:tcW w:w="1134" w:type="dxa"/>
          </w:tcPr>
          <w:p w14:paraId="0B231286" w14:textId="77777777" w:rsidR="00BE6FFB" w:rsidRPr="006827E6" w:rsidRDefault="00BE6FFB" w:rsidP="0016707A">
            <w:pPr>
              <w:pStyle w:val="Tabletextcentre"/>
            </w:pPr>
            <w:r w:rsidRPr="006827E6">
              <w:t>2,896</w:t>
            </w:r>
          </w:p>
        </w:tc>
        <w:tc>
          <w:tcPr>
            <w:tcW w:w="849" w:type="dxa"/>
          </w:tcPr>
          <w:p w14:paraId="5B8A4BEF" w14:textId="77777777" w:rsidR="00BE6FFB" w:rsidRPr="006827E6" w:rsidRDefault="00BE6FFB" w:rsidP="0016707A">
            <w:pPr>
              <w:pStyle w:val="Tabletextcentre"/>
            </w:pPr>
            <w:r w:rsidRPr="006827E6">
              <w:t>22.0</w:t>
            </w:r>
          </w:p>
        </w:tc>
        <w:tc>
          <w:tcPr>
            <w:tcW w:w="710" w:type="dxa"/>
          </w:tcPr>
          <w:p w14:paraId="639004EF" w14:textId="77777777" w:rsidR="00BE6FFB" w:rsidRPr="006827E6" w:rsidRDefault="00BE6FFB" w:rsidP="0016707A">
            <w:pPr>
              <w:pStyle w:val="Tabletextcentre"/>
            </w:pPr>
            <w:r w:rsidRPr="006827E6">
              <w:t>825</w:t>
            </w:r>
          </w:p>
        </w:tc>
        <w:tc>
          <w:tcPr>
            <w:tcW w:w="1134" w:type="dxa"/>
          </w:tcPr>
          <w:p w14:paraId="271A415B" w14:textId="77777777" w:rsidR="00BE6FFB" w:rsidRPr="006827E6" w:rsidRDefault="00BE6FFB" w:rsidP="0016707A">
            <w:pPr>
              <w:pStyle w:val="Tabletextcentre"/>
            </w:pPr>
            <w:r w:rsidRPr="006827E6">
              <w:t>2,900</w:t>
            </w:r>
          </w:p>
        </w:tc>
        <w:tc>
          <w:tcPr>
            <w:tcW w:w="850" w:type="dxa"/>
          </w:tcPr>
          <w:p w14:paraId="354A158E" w14:textId="77777777" w:rsidR="00BE6FFB" w:rsidRPr="006827E6" w:rsidRDefault="00BE6FFB" w:rsidP="0016707A">
            <w:pPr>
              <w:pStyle w:val="Tabletextcentre"/>
            </w:pPr>
            <w:r w:rsidRPr="006827E6">
              <w:t>28.4</w:t>
            </w:r>
          </w:p>
        </w:tc>
      </w:tr>
    </w:tbl>
    <w:p w14:paraId="36C7B2CD" w14:textId="77777777" w:rsidR="00BE6FFB" w:rsidRPr="00AF3891" w:rsidRDefault="00BE6FFB" w:rsidP="00AF3891">
      <w:pPr>
        <w:pStyle w:val="NoSpacing"/>
      </w:pPr>
      <w:bookmarkStart w:id="162" w:name="_Toc73002608"/>
      <w:bookmarkEnd w:id="161"/>
      <w:r w:rsidRPr="00AF3891">
        <w:t>Sources: 1. Facility form and 2. Aged care service list: 2016 to 2020 AIHW GEN Aged Care Data.</w:t>
      </w:r>
    </w:p>
    <w:p w14:paraId="26234169" w14:textId="77777777" w:rsidR="00BE6FFB" w:rsidRPr="00AF3891" w:rsidRDefault="00BE6FFB" w:rsidP="00AF3891">
      <w:pPr>
        <w:pStyle w:val="NoSpacing"/>
      </w:pPr>
      <w:r w:rsidRPr="00AF3891">
        <w:t>See Figures 1 and 2 for graphical presentation.</w:t>
      </w:r>
    </w:p>
    <w:p w14:paraId="319111F1" w14:textId="77777777" w:rsidR="00BE6FFB" w:rsidRPr="00AF3891" w:rsidRDefault="00BE6FFB" w:rsidP="00AF3891">
      <w:pPr>
        <w:pStyle w:val="NoSpacing"/>
      </w:pPr>
      <w:r w:rsidRPr="00AF3891">
        <w:t>PF = participating facilities; RG = reporting group.</w:t>
      </w:r>
    </w:p>
    <w:p w14:paraId="256A1841" w14:textId="77777777" w:rsidR="00BE6FFB" w:rsidRPr="00AF3891" w:rsidRDefault="00BE6FFB" w:rsidP="00AF3891">
      <w:pPr>
        <w:pStyle w:val="NoSpacing"/>
      </w:pPr>
      <w:r w:rsidRPr="00AF3891">
        <w:t xml:space="preserve">See Table A1 for 2021 data. </w:t>
      </w:r>
    </w:p>
    <w:p w14:paraId="723136F3" w14:textId="77777777" w:rsidR="00BE6FFB" w:rsidRPr="00AF3891" w:rsidRDefault="00BE6FFB" w:rsidP="00AF3891">
      <w:pPr>
        <w:pStyle w:val="NoSpacing"/>
      </w:pPr>
      <w:r w:rsidRPr="00AF3891">
        <w:br w:type="page"/>
      </w:r>
    </w:p>
    <w:p w14:paraId="6515F11A" w14:textId="77777777" w:rsidR="00BE6FFB" w:rsidRPr="00BE6FFB" w:rsidRDefault="00BE6FFB" w:rsidP="006A7BFB">
      <w:pPr>
        <w:pStyle w:val="Caption"/>
        <w:rPr>
          <w:lang w:eastAsia="en-AU"/>
        </w:rPr>
      </w:pPr>
      <w:r w:rsidRPr="00BE6FFB">
        <w:rPr>
          <w:lang w:eastAsia="en-AU"/>
        </w:rPr>
        <w:lastRenderedPageBreak/>
        <w:t xml:space="preserve">Table A3: </w:t>
      </w:r>
      <w:r w:rsidRPr="00BE6FFB">
        <w:rPr>
          <w:lang w:eastAsia="en-AU"/>
        </w:rPr>
        <w:tab/>
        <w:t>Number and characteristics of all residents on the survey day, Aged Care NAPS contributors, 2016–2021</w:t>
      </w:r>
    </w:p>
    <w:tbl>
      <w:tblPr>
        <w:tblStyle w:val="GridTable4-Accent21"/>
        <w:tblpPr w:leftFromText="180" w:rightFromText="180" w:vertAnchor="text" w:tblpY="27"/>
        <w:tblW w:w="15866" w:type="dxa"/>
        <w:tblLayout w:type="fixed"/>
        <w:tblLook w:val="0420" w:firstRow="1" w:lastRow="0" w:firstColumn="0" w:lastColumn="0" w:noHBand="0" w:noVBand="1"/>
      </w:tblPr>
      <w:tblGrid>
        <w:gridCol w:w="3959"/>
        <w:gridCol w:w="992"/>
        <w:gridCol w:w="992"/>
        <w:gridCol w:w="992"/>
        <w:gridCol w:w="993"/>
        <w:gridCol w:w="992"/>
        <w:gridCol w:w="992"/>
        <w:gridCol w:w="992"/>
        <w:gridCol w:w="993"/>
        <w:gridCol w:w="992"/>
        <w:gridCol w:w="992"/>
        <w:gridCol w:w="992"/>
        <w:gridCol w:w="993"/>
      </w:tblGrid>
      <w:tr w:rsidR="00BE6FFB" w:rsidRPr="006827E6" w14:paraId="09A87DC9" w14:textId="77777777" w:rsidTr="006827E6">
        <w:trPr>
          <w:cnfStyle w:val="100000000000" w:firstRow="1" w:lastRow="0" w:firstColumn="0" w:lastColumn="0" w:oddVBand="0" w:evenVBand="0" w:oddHBand="0" w:evenHBand="0" w:firstRowFirstColumn="0" w:firstRowLastColumn="0" w:lastRowFirstColumn="0" w:lastRowLastColumn="0"/>
        </w:trPr>
        <w:tc>
          <w:tcPr>
            <w:tcW w:w="3959" w:type="dxa"/>
            <w:vMerge w:val="restart"/>
          </w:tcPr>
          <w:p w14:paraId="15CF50C8" w14:textId="77777777" w:rsidR="00BE6FFB" w:rsidRPr="006827E6" w:rsidRDefault="00BE6FFB" w:rsidP="0016707A">
            <w:pPr>
              <w:pStyle w:val="TableHeader"/>
            </w:pPr>
            <w:r w:rsidRPr="006827E6">
              <w:t>Measurement</w:t>
            </w:r>
          </w:p>
        </w:tc>
        <w:tc>
          <w:tcPr>
            <w:tcW w:w="1984" w:type="dxa"/>
            <w:gridSpan w:val="2"/>
          </w:tcPr>
          <w:p w14:paraId="4D5AD66E" w14:textId="77777777" w:rsidR="00BE6FFB" w:rsidRPr="006827E6" w:rsidRDefault="00BE6FFB" w:rsidP="0016707A">
            <w:pPr>
              <w:pStyle w:val="TableHeader"/>
            </w:pPr>
            <w:r w:rsidRPr="006827E6">
              <w:t>2016</w:t>
            </w:r>
          </w:p>
        </w:tc>
        <w:tc>
          <w:tcPr>
            <w:tcW w:w="1985" w:type="dxa"/>
            <w:gridSpan w:val="2"/>
          </w:tcPr>
          <w:p w14:paraId="30E128A2" w14:textId="77777777" w:rsidR="00BE6FFB" w:rsidRPr="006827E6" w:rsidRDefault="00BE6FFB" w:rsidP="0016707A">
            <w:pPr>
              <w:pStyle w:val="TableHeader"/>
            </w:pPr>
            <w:r w:rsidRPr="006827E6">
              <w:t>2017</w:t>
            </w:r>
          </w:p>
        </w:tc>
        <w:tc>
          <w:tcPr>
            <w:tcW w:w="1984" w:type="dxa"/>
            <w:gridSpan w:val="2"/>
          </w:tcPr>
          <w:p w14:paraId="48E08D31" w14:textId="77777777" w:rsidR="00BE6FFB" w:rsidRPr="006827E6" w:rsidRDefault="00BE6FFB" w:rsidP="0016707A">
            <w:pPr>
              <w:pStyle w:val="TableHeader"/>
            </w:pPr>
            <w:r w:rsidRPr="006827E6">
              <w:t>2018</w:t>
            </w:r>
          </w:p>
        </w:tc>
        <w:tc>
          <w:tcPr>
            <w:tcW w:w="1985" w:type="dxa"/>
            <w:gridSpan w:val="2"/>
          </w:tcPr>
          <w:p w14:paraId="69956F6F" w14:textId="77777777" w:rsidR="00BE6FFB" w:rsidRPr="006827E6" w:rsidRDefault="00BE6FFB" w:rsidP="0016707A">
            <w:pPr>
              <w:pStyle w:val="TableHeader"/>
            </w:pPr>
            <w:r w:rsidRPr="006827E6">
              <w:t>2019</w:t>
            </w:r>
          </w:p>
        </w:tc>
        <w:tc>
          <w:tcPr>
            <w:tcW w:w="1984" w:type="dxa"/>
            <w:gridSpan w:val="2"/>
          </w:tcPr>
          <w:p w14:paraId="24E0DEFA" w14:textId="77777777" w:rsidR="00BE6FFB" w:rsidRPr="006827E6" w:rsidRDefault="00BE6FFB" w:rsidP="0016707A">
            <w:pPr>
              <w:pStyle w:val="TableHeader"/>
            </w:pPr>
            <w:r w:rsidRPr="006827E6">
              <w:t>2020</w:t>
            </w:r>
          </w:p>
        </w:tc>
        <w:tc>
          <w:tcPr>
            <w:tcW w:w="1985" w:type="dxa"/>
            <w:gridSpan w:val="2"/>
          </w:tcPr>
          <w:p w14:paraId="61D6D4A4" w14:textId="77777777" w:rsidR="00BE6FFB" w:rsidRPr="006827E6" w:rsidRDefault="00BE6FFB" w:rsidP="0016707A">
            <w:pPr>
              <w:pStyle w:val="TableHeader"/>
            </w:pPr>
            <w:r w:rsidRPr="006827E6">
              <w:t>2021</w:t>
            </w:r>
          </w:p>
        </w:tc>
      </w:tr>
      <w:tr w:rsidR="00EA4608" w:rsidRPr="006827E6" w14:paraId="21733EC6" w14:textId="77777777" w:rsidTr="0016707A">
        <w:trPr>
          <w:trHeight w:hRule="exact" w:val="396"/>
        </w:trPr>
        <w:tc>
          <w:tcPr>
            <w:tcW w:w="3959" w:type="dxa"/>
            <w:vMerge/>
            <w:shd w:val="clear" w:color="auto" w:fill="ADD4D1"/>
          </w:tcPr>
          <w:p w14:paraId="1FEE3235" w14:textId="77777777" w:rsidR="00BE6FFB" w:rsidRPr="006827E6" w:rsidRDefault="00BE6FFB" w:rsidP="0016707A">
            <w:pPr>
              <w:pStyle w:val="TableHeader"/>
            </w:pPr>
          </w:p>
        </w:tc>
        <w:tc>
          <w:tcPr>
            <w:tcW w:w="992" w:type="dxa"/>
            <w:shd w:val="clear" w:color="auto" w:fill="ADD4D1"/>
          </w:tcPr>
          <w:p w14:paraId="1008D8D9" w14:textId="77777777" w:rsidR="00BE6FFB" w:rsidRPr="006827E6" w:rsidRDefault="00BE6FFB" w:rsidP="0016707A">
            <w:pPr>
              <w:pStyle w:val="TableHeader"/>
            </w:pPr>
            <w:r w:rsidRPr="006827E6">
              <w:t>No.</w:t>
            </w:r>
          </w:p>
        </w:tc>
        <w:tc>
          <w:tcPr>
            <w:tcW w:w="992" w:type="dxa"/>
            <w:shd w:val="clear" w:color="auto" w:fill="ADD4D1"/>
          </w:tcPr>
          <w:p w14:paraId="3E73BC26" w14:textId="77777777" w:rsidR="00BE6FFB" w:rsidRPr="006827E6" w:rsidRDefault="00BE6FFB" w:rsidP="0016707A">
            <w:pPr>
              <w:pStyle w:val="TableHeader"/>
            </w:pPr>
            <w:r w:rsidRPr="006827E6">
              <w:t>%</w:t>
            </w:r>
          </w:p>
        </w:tc>
        <w:tc>
          <w:tcPr>
            <w:tcW w:w="992" w:type="dxa"/>
            <w:shd w:val="clear" w:color="auto" w:fill="ADD4D1"/>
          </w:tcPr>
          <w:p w14:paraId="7905C3EF" w14:textId="77777777" w:rsidR="00BE6FFB" w:rsidRPr="006827E6" w:rsidRDefault="00BE6FFB" w:rsidP="0016707A">
            <w:pPr>
              <w:pStyle w:val="TableHeader"/>
            </w:pPr>
            <w:r w:rsidRPr="006827E6">
              <w:t>No.</w:t>
            </w:r>
          </w:p>
        </w:tc>
        <w:tc>
          <w:tcPr>
            <w:tcW w:w="993" w:type="dxa"/>
            <w:shd w:val="clear" w:color="auto" w:fill="ADD4D1"/>
          </w:tcPr>
          <w:p w14:paraId="6D3AA8A0" w14:textId="77777777" w:rsidR="00BE6FFB" w:rsidRPr="006827E6" w:rsidRDefault="00BE6FFB" w:rsidP="0016707A">
            <w:pPr>
              <w:pStyle w:val="TableHeader"/>
            </w:pPr>
            <w:r w:rsidRPr="006827E6">
              <w:t>%</w:t>
            </w:r>
          </w:p>
        </w:tc>
        <w:tc>
          <w:tcPr>
            <w:tcW w:w="992" w:type="dxa"/>
            <w:shd w:val="clear" w:color="auto" w:fill="ADD4D1"/>
          </w:tcPr>
          <w:p w14:paraId="7E63E540" w14:textId="77777777" w:rsidR="00BE6FFB" w:rsidRPr="006827E6" w:rsidRDefault="00BE6FFB" w:rsidP="0016707A">
            <w:pPr>
              <w:pStyle w:val="TableHeader"/>
            </w:pPr>
            <w:r w:rsidRPr="006827E6">
              <w:t>No.</w:t>
            </w:r>
          </w:p>
        </w:tc>
        <w:tc>
          <w:tcPr>
            <w:tcW w:w="992" w:type="dxa"/>
            <w:shd w:val="clear" w:color="auto" w:fill="ADD4D1"/>
          </w:tcPr>
          <w:p w14:paraId="595ED471" w14:textId="77777777" w:rsidR="00BE6FFB" w:rsidRPr="006827E6" w:rsidRDefault="00BE6FFB" w:rsidP="0016707A">
            <w:pPr>
              <w:pStyle w:val="TableHeader"/>
            </w:pPr>
            <w:r w:rsidRPr="006827E6">
              <w:t>%</w:t>
            </w:r>
          </w:p>
        </w:tc>
        <w:tc>
          <w:tcPr>
            <w:tcW w:w="992" w:type="dxa"/>
            <w:shd w:val="clear" w:color="auto" w:fill="ADD4D1"/>
          </w:tcPr>
          <w:p w14:paraId="2608C732" w14:textId="77777777" w:rsidR="00BE6FFB" w:rsidRPr="006827E6" w:rsidRDefault="00BE6FFB" w:rsidP="0016707A">
            <w:pPr>
              <w:pStyle w:val="TableHeader"/>
            </w:pPr>
            <w:r w:rsidRPr="006827E6">
              <w:t>No.</w:t>
            </w:r>
          </w:p>
        </w:tc>
        <w:tc>
          <w:tcPr>
            <w:tcW w:w="993" w:type="dxa"/>
            <w:shd w:val="clear" w:color="auto" w:fill="ADD4D1"/>
          </w:tcPr>
          <w:p w14:paraId="39CEA254" w14:textId="77777777" w:rsidR="00BE6FFB" w:rsidRPr="006827E6" w:rsidRDefault="00BE6FFB" w:rsidP="0016707A">
            <w:pPr>
              <w:pStyle w:val="TableHeader"/>
            </w:pPr>
            <w:r w:rsidRPr="006827E6">
              <w:t>%</w:t>
            </w:r>
          </w:p>
        </w:tc>
        <w:tc>
          <w:tcPr>
            <w:tcW w:w="992" w:type="dxa"/>
            <w:shd w:val="clear" w:color="auto" w:fill="ADD4D1"/>
          </w:tcPr>
          <w:p w14:paraId="47365033" w14:textId="77777777" w:rsidR="00BE6FFB" w:rsidRPr="006827E6" w:rsidRDefault="00BE6FFB" w:rsidP="0016707A">
            <w:pPr>
              <w:pStyle w:val="TableHeader"/>
            </w:pPr>
            <w:r w:rsidRPr="006827E6">
              <w:t>No.</w:t>
            </w:r>
          </w:p>
        </w:tc>
        <w:tc>
          <w:tcPr>
            <w:tcW w:w="992" w:type="dxa"/>
            <w:shd w:val="clear" w:color="auto" w:fill="ADD4D1"/>
          </w:tcPr>
          <w:p w14:paraId="09AF8CA6" w14:textId="77777777" w:rsidR="00BE6FFB" w:rsidRPr="006827E6" w:rsidRDefault="00BE6FFB" w:rsidP="0016707A">
            <w:pPr>
              <w:pStyle w:val="TableHeader"/>
            </w:pPr>
            <w:r w:rsidRPr="006827E6">
              <w:t>%</w:t>
            </w:r>
          </w:p>
        </w:tc>
        <w:tc>
          <w:tcPr>
            <w:tcW w:w="992" w:type="dxa"/>
            <w:shd w:val="clear" w:color="auto" w:fill="ADD4D1"/>
          </w:tcPr>
          <w:p w14:paraId="2EB360CC" w14:textId="77777777" w:rsidR="00BE6FFB" w:rsidRPr="006827E6" w:rsidRDefault="00BE6FFB" w:rsidP="0016707A">
            <w:pPr>
              <w:pStyle w:val="TableHeader"/>
            </w:pPr>
            <w:r w:rsidRPr="006827E6">
              <w:t>No.</w:t>
            </w:r>
          </w:p>
        </w:tc>
        <w:tc>
          <w:tcPr>
            <w:tcW w:w="993" w:type="dxa"/>
            <w:shd w:val="clear" w:color="auto" w:fill="ADD4D1"/>
          </w:tcPr>
          <w:p w14:paraId="32953732" w14:textId="77777777" w:rsidR="00BE6FFB" w:rsidRPr="006827E6" w:rsidRDefault="00BE6FFB" w:rsidP="0016707A">
            <w:pPr>
              <w:pStyle w:val="TableHeader"/>
            </w:pPr>
            <w:r w:rsidRPr="006827E6">
              <w:t>%</w:t>
            </w:r>
          </w:p>
        </w:tc>
      </w:tr>
      <w:tr w:rsidR="00BE6FFB" w:rsidRPr="006827E6" w14:paraId="73287490" w14:textId="77777777" w:rsidTr="006827E6">
        <w:tc>
          <w:tcPr>
            <w:tcW w:w="3959" w:type="dxa"/>
          </w:tcPr>
          <w:p w14:paraId="5D3C01F4" w14:textId="77777777" w:rsidR="00BE6FFB" w:rsidRPr="006827E6" w:rsidRDefault="00BE6FFB" w:rsidP="00AF0584">
            <w:pPr>
              <w:pStyle w:val="Tabletextleft"/>
            </w:pPr>
            <w:r w:rsidRPr="006827E6">
              <w:t>Present on survey day</w:t>
            </w:r>
          </w:p>
        </w:tc>
        <w:tc>
          <w:tcPr>
            <w:tcW w:w="992" w:type="dxa"/>
          </w:tcPr>
          <w:p w14:paraId="6223C72E" w14:textId="77777777" w:rsidR="00BE6FFB" w:rsidRPr="006827E6" w:rsidRDefault="00BE6FFB" w:rsidP="0016707A">
            <w:pPr>
              <w:pStyle w:val="Tabletextcentre"/>
            </w:pPr>
            <w:r w:rsidRPr="006827E6">
              <w:t>12,599</w:t>
            </w:r>
          </w:p>
        </w:tc>
        <w:tc>
          <w:tcPr>
            <w:tcW w:w="992" w:type="dxa"/>
          </w:tcPr>
          <w:p w14:paraId="119D0BE0" w14:textId="77777777" w:rsidR="00BE6FFB" w:rsidRPr="006827E6" w:rsidRDefault="00BE6FFB" w:rsidP="0016707A">
            <w:pPr>
              <w:pStyle w:val="Tabletextcentre"/>
            </w:pPr>
            <w:r w:rsidRPr="006827E6">
              <w:t>–</w:t>
            </w:r>
          </w:p>
        </w:tc>
        <w:tc>
          <w:tcPr>
            <w:tcW w:w="992" w:type="dxa"/>
          </w:tcPr>
          <w:p w14:paraId="50DD53E2" w14:textId="77777777" w:rsidR="00BE6FFB" w:rsidRPr="006827E6" w:rsidRDefault="00BE6FFB" w:rsidP="0016707A">
            <w:pPr>
              <w:pStyle w:val="Tabletextcentre"/>
            </w:pPr>
            <w:r w:rsidRPr="006827E6">
              <w:t>11,418</w:t>
            </w:r>
          </w:p>
        </w:tc>
        <w:tc>
          <w:tcPr>
            <w:tcW w:w="993" w:type="dxa"/>
          </w:tcPr>
          <w:p w14:paraId="55E7F831" w14:textId="77777777" w:rsidR="00BE6FFB" w:rsidRPr="006827E6" w:rsidRDefault="00BE6FFB" w:rsidP="0016707A">
            <w:pPr>
              <w:pStyle w:val="Tabletextcentre"/>
            </w:pPr>
            <w:r w:rsidRPr="006827E6">
              <w:t>–</w:t>
            </w:r>
          </w:p>
        </w:tc>
        <w:tc>
          <w:tcPr>
            <w:tcW w:w="992" w:type="dxa"/>
          </w:tcPr>
          <w:p w14:paraId="3F2949A4" w14:textId="77777777" w:rsidR="00BE6FFB" w:rsidRPr="006827E6" w:rsidRDefault="00BE6FFB" w:rsidP="0016707A">
            <w:pPr>
              <w:pStyle w:val="Tabletextcentre"/>
            </w:pPr>
            <w:r w:rsidRPr="006827E6">
              <w:t>19,443</w:t>
            </w:r>
          </w:p>
        </w:tc>
        <w:tc>
          <w:tcPr>
            <w:tcW w:w="992" w:type="dxa"/>
          </w:tcPr>
          <w:p w14:paraId="2DFAEA40" w14:textId="77777777" w:rsidR="00BE6FFB" w:rsidRPr="006827E6" w:rsidRDefault="00BE6FFB" w:rsidP="0016707A">
            <w:pPr>
              <w:pStyle w:val="Tabletextcentre"/>
            </w:pPr>
            <w:r w:rsidRPr="006827E6">
              <w:t>–</w:t>
            </w:r>
          </w:p>
        </w:tc>
        <w:tc>
          <w:tcPr>
            <w:tcW w:w="992" w:type="dxa"/>
          </w:tcPr>
          <w:p w14:paraId="0DF972A5" w14:textId="77777777" w:rsidR="00BE6FFB" w:rsidRPr="006827E6" w:rsidRDefault="00BE6FFB" w:rsidP="0016707A">
            <w:pPr>
              <w:pStyle w:val="Tabletextcentre"/>
            </w:pPr>
            <w:r w:rsidRPr="006827E6">
              <w:t>35,271</w:t>
            </w:r>
          </w:p>
        </w:tc>
        <w:tc>
          <w:tcPr>
            <w:tcW w:w="993" w:type="dxa"/>
          </w:tcPr>
          <w:p w14:paraId="35AFCBCE" w14:textId="77777777" w:rsidR="00BE6FFB" w:rsidRPr="006827E6" w:rsidRDefault="00BE6FFB" w:rsidP="0016707A">
            <w:pPr>
              <w:pStyle w:val="Tabletextcentre"/>
            </w:pPr>
            <w:r w:rsidRPr="006827E6">
              <w:t>–</w:t>
            </w:r>
          </w:p>
        </w:tc>
        <w:tc>
          <w:tcPr>
            <w:tcW w:w="992" w:type="dxa"/>
          </w:tcPr>
          <w:p w14:paraId="342A6997" w14:textId="77777777" w:rsidR="00BE6FFB" w:rsidRPr="006827E6" w:rsidRDefault="00BE6FFB" w:rsidP="0016707A">
            <w:pPr>
              <w:pStyle w:val="Tabletextcentre"/>
            </w:pPr>
            <w:r w:rsidRPr="006827E6">
              <w:t>47,144</w:t>
            </w:r>
          </w:p>
        </w:tc>
        <w:tc>
          <w:tcPr>
            <w:tcW w:w="992" w:type="dxa"/>
          </w:tcPr>
          <w:p w14:paraId="5A2191D5" w14:textId="77777777" w:rsidR="00BE6FFB" w:rsidRPr="006827E6" w:rsidRDefault="00BE6FFB" w:rsidP="0016707A">
            <w:pPr>
              <w:pStyle w:val="Tabletextcentre"/>
            </w:pPr>
            <w:r w:rsidRPr="006827E6">
              <w:t>–</w:t>
            </w:r>
          </w:p>
        </w:tc>
        <w:tc>
          <w:tcPr>
            <w:tcW w:w="992" w:type="dxa"/>
          </w:tcPr>
          <w:p w14:paraId="54E47943" w14:textId="77777777" w:rsidR="00BE6FFB" w:rsidRPr="006827E6" w:rsidRDefault="00BE6FFB" w:rsidP="0016707A">
            <w:pPr>
              <w:pStyle w:val="Tabletextcentre"/>
            </w:pPr>
            <w:r w:rsidRPr="006827E6">
              <w:t>40,470</w:t>
            </w:r>
          </w:p>
        </w:tc>
        <w:tc>
          <w:tcPr>
            <w:tcW w:w="993" w:type="dxa"/>
          </w:tcPr>
          <w:p w14:paraId="5C0CD3DC" w14:textId="77777777" w:rsidR="00BE6FFB" w:rsidRPr="006827E6" w:rsidRDefault="00BE6FFB" w:rsidP="0016707A">
            <w:pPr>
              <w:pStyle w:val="Tabletextcentre"/>
            </w:pPr>
            <w:r w:rsidRPr="006827E6">
              <w:t>–</w:t>
            </w:r>
          </w:p>
        </w:tc>
      </w:tr>
      <w:tr w:rsidR="00EA4608" w:rsidRPr="006827E6" w14:paraId="1CD7FABB" w14:textId="77777777" w:rsidTr="006827E6">
        <w:tc>
          <w:tcPr>
            <w:tcW w:w="3959" w:type="dxa"/>
          </w:tcPr>
          <w:p w14:paraId="720CA9C0" w14:textId="77777777" w:rsidR="00BE6FFB" w:rsidRPr="006827E6" w:rsidRDefault="00BE6FFB" w:rsidP="00AF0584">
            <w:pPr>
              <w:pStyle w:val="Tabletextleft"/>
            </w:pPr>
            <w:r w:rsidRPr="006827E6">
              <w:t>Aged &gt;85 years</w:t>
            </w:r>
          </w:p>
        </w:tc>
        <w:tc>
          <w:tcPr>
            <w:tcW w:w="992" w:type="dxa"/>
          </w:tcPr>
          <w:p w14:paraId="6AD92B40" w14:textId="77777777" w:rsidR="00BE6FFB" w:rsidRPr="006827E6" w:rsidRDefault="00BE6FFB" w:rsidP="0016707A">
            <w:pPr>
              <w:pStyle w:val="Tabletextcentre"/>
            </w:pPr>
            <w:r w:rsidRPr="006827E6">
              <w:t>6,846</w:t>
            </w:r>
          </w:p>
        </w:tc>
        <w:tc>
          <w:tcPr>
            <w:tcW w:w="992" w:type="dxa"/>
          </w:tcPr>
          <w:p w14:paraId="285D23DF" w14:textId="77777777" w:rsidR="00BE6FFB" w:rsidRPr="006827E6" w:rsidRDefault="00BE6FFB" w:rsidP="0016707A">
            <w:pPr>
              <w:pStyle w:val="Tabletextcentre"/>
            </w:pPr>
            <w:r w:rsidRPr="006827E6">
              <w:t>54.3</w:t>
            </w:r>
          </w:p>
        </w:tc>
        <w:tc>
          <w:tcPr>
            <w:tcW w:w="992" w:type="dxa"/>
          </w:tcPr>
          <w:p w14:paraId="1835F1F7" w14:textId="77777777" w:rsidR="00BE6FFB" w:rsidRPr="006827E6" w:rsidRDefault="00BE6FFB" w:rsidP="0016707A">
            <w:pPr>
              <w:pStyle w:val="Tabletextcentre"/>
            </w:pPr>
            <w:r w:rsidRPr="006827E6">
              <w:t>6,540</w:t>
            </w:r>
          </w:p>
        </w:tc>
        <w:tc>
          <w:tcPr>
            <w:tcW w:w="993" w:type="dxa"/>
          </w:tcPr>
          <w:p w14:paraId="68903CF0" w14:textId="77777777" w:rsidR="00BE6FFB" w:rsidRPr="006827E6" w:rsidRDefault="00BE6FFB" w:rsidP="0016707A">
            <w:pPr>
              <w:pStyle w:val="Tabletextcentre"/>
            </w:pPr>
            <w:r w:rsidRPr="006827E6">
              <w:t>57.3</w:t>
            </w:r>
          </w:p>
        </w:tc>
        <w:tc>
          <w:tcPr>
            <w:tcW w:w="992" w:type="dxa"/>
          </w:tcPr>
          <w:p w14:paraId="007EA379" w14:textId="77777777" w:rsidR="00BE6FFB" w:rsidRPr="006827E6" w:rsidRDefault="00BE6FFB" w:rsidP="0016707A">
            <w:pPr>
              <w:pStyle w:val="Tabletextcentre"/>
            </w:pPr>
            <w:r w:rsidRPr="006827E6">
              <w:t>11,544</w:t>
            </w:r>
          </w:p>
        </w:tc>
        <w:tc>
          <w:tcPr>
            <w:tcW w:w="992" w:type="dxa"/>
          </w:tcPr>
          <w:p w14:paraId="15521C19" w14:textId="77777777" w:rsidR="00BE6FFB" w:rsidRPr="006827E6" w:rsidRDefault="00BE6FFB" w:rsidP="0016707A">
            <w:pPr>
              <w:pStyle w:val="Tabletextcentre"/>
            </w:pPr>
            <w:r w:rsidRPr="006827E6">
              <w:t>59.4</w:t>
            </w:r>
          </w:p>
        </w:tc>
        <w:tc>
          <w:tcPr>
            <w:tcW w:w="992" w:type="dxa"/>
          </w:tcPr>
          <w:p w14:paraId="0A0C94F9" w14:textId="77777777" w:rsidR="00BE6FFB" w:rsidRPr="006827E6" w:rsidRDefault="00BE6FFB" w:rsidP="0016707A">
            <w:pPr>
              <w:pStyle w:val="Tabletextcentre"/>
            </w:pPr>
            <w:r w:rsidRPr="006827E6">
              <w:t>20,597</w:t>
            </w:r>
          </w:p>
        </w:tc>
        <w:tc>
          <w:tcPr>
            <w:tcW w:w="993" w:type="dxa"/>
          </w:tcPr>
          <w:p w14:paraId="1FBBC1AE" w14:textId="77777777" w:rsidR="00BE6FFB" w:rsidRPr="006827E6" w:rsidRDefault="00BE6FFB" w:rsidP="0016707A">
            <w:pPr>
              <w:pStyle w:val="Tabletextcentre"/>
            </w:pPr>
            <w:r w:rsidRPr="006827E6">
              <w:t>58.4</w:t>
            </w:r>
          </w:p>
        </w:tc>
        <w:tc>
          <w:tcPr>
            <w:tcW w:w="992" w:type="dxa"/>
          </w:tcPr>
          <w:p w14:paraId="0101E84D" w14:textId="77777777" w:rsidR="00BE6FFB" w:rsidRPr="006827E6" w:rsidRDefault="00BE6FFB" w:rsidP="0016707A">
            <w:pPr>
              <w:pStyle w:val="Tabletextcentre"/>
            </w:pPr>
            <w:r w:rsidRPr="006827E6">
              <w:t>27,339</w:t>
            </w:r>
          </w:p>
        </w:tc>
        <w:tc>
          <w:tcPr>
            <w:tcW w:w="992" w:type="dxa"/>
          </w:tcPr>
          <w:p w14:paraId="413970A8" w14:textId="77777777" w:rsidR="00BE6FFB" w:rsidRPr="006827E6" w:rsidRDefault="00BE6FFB" w:rsidP="0016707A">
            <w:pPr>
              <w:pStyle w:val="Tabletextcentre"/>
            </w:pPr>
            <w:r w:rsidRPr="006827E6">
              <w:t>58.0</w:t>
            </w:r>
          </w:p>
        </w:tc>
        <w:tc>
          <w:tcPr>
            <w:tcW w:w="992" w:type="dxa"/>
          </w:tcPr>
          <w:p w14:paraId="53A3B256" w14:textId="77777777" w:rsidR="00BE6FFB" w:rsidRPr="006827E6" w:rsidRDefault="00BE6FFB" w:rsidP="0016707A">
            <w:pPr>
              <w:pStyle w:val="Tabletextcentre"/>
            </w:pPr>
            <w:r w:rsidRPr="006827E6">
              <w:t>23,659</w:t>
            </w:r>
          </w:p>
        </w:tc>
        <w:tc>
          <w:tcPr>
            <w:tcW w:w="993" w:type="dxa"/>
          </w:tcPr>
          <w:p w14:paraId="49FD7E02" w14:textId="77777777" w:rsidR="00BE6FFB" w:rsidRPr="006827E6" w:rsidRDefault="00BE6FFB" w:rsidP="0016707A">
            <w:pPr>
              <w:pStyle w:val="Tabletextcentre"/>
            </w:pPr>
            <w:r w:rsidRPr="006827E6">
              <w:t>58.5</w:t>
            </w:r>
          </w:p>
        </w:tc>
      </w:tr>
      <w:tr w:rsidR="00BE6FFB" w:rsidRPr="006827E6" w14:paraId="7A0639CD" w14:textId="77777777" w:rsidTr="006827E6">
        <w:tc>
          <w:tcPr>
            <w:tcW w:w="3959" w:type="dxa"/>
          </w:tcPr>
          <w:p w14:paraId="24BA8FE8" w14:textId="77777777" w:rsidR="00BE6FFB" w:rsidRPr="006827E6" w:rsidRDefault="00BE6FFB" w:rsidP="00AF0584">
            <w:pPr>
              <w:pStyle w:val="Tabletextleft"/>
            </w:pPr>
            <w:r w:rsidRPr="006827E6">
              <w:t>Male</w:t>
            </w:r>
          </w:p>
        </w:tc>
        <w:tc>
          <w:tcPr>
            <w:tcW w:w="992" w:type="dxa"/>
          </w:tcPr>
          <w:p w14:paraId="242F850F" w14:textId="77777777" w:rsidR="00BE6FFB" w:rsidRPr="006827E6" w:rsidRDefault="00BE6FFB" w:rsidP="0016707A">
            <w:pPr>
              <w:pStyle w:val="Tabletextcentre"/>
            </w:pPr>
            <w:r w:rsidRPr="006827E6">
              <w:t>4,216</w:t>
            </w:r>
          </w:p>
        </w:tc>
        <w:tc>
          <w:tcPr>
            <w:tcW w:w="992" w:type="dxa"/>
          </w:tcPr>
          <w:p w14:paraId="4E1058C1" w14:textId="77777777" w:rsidR="00BE6FFB" w:rsidRPr="006827E6" w:rsidRDefault="00BE6FFB" w:rsidP="0016707A">
            <w:pPr>
              <w:pStyle w:val="Tabletextcentre"/>
            </w:pPr>
            <w:r w:rsidRPr="006827E6">
              <w:t>33.5</w:t>
            </w:r>
          </w:p>
        </w:tc>
        <w:tc>
          <w:tcPr>
            <w:tcW w:w="992" w:type="dxa"/>
          </w:tcPr>
          <w:p w14:paraId="6429C8D1" w14:textId="77777777" w:rsidR="00BE6FFB" w:rsidRPr="006827E6" w:rsidRDefault="00BE6FFB" w:rsidP="0016707A">
            <w:pPr>
              <w:pStyle w:val="Tabletextcentre"/>
            </w:pPr>
            <w:r w:rsidRPr="006827E6">
              <w:t>3,867</w:t>
            </w:r>
          </w:p>
        </w:tc>
        <w:tc>
          <w:tcPr>
            <w:tcW w:w="993" w:type="dxa"/>
          </w:tcPr>
          <w:p w14:paraId="3209D890" w14:textId="77777777" w:rsidR="00BE6FFB" w:rsidRPr="006827E6" w:rsidRDefault="00BE6FFB" w:rsidP="0016707A">
            <w:pPr>
              <w:pStyle w:val="Tabletextcentre"/>
            </w:pPr>
            <w:r w:rsidRPr="006827E6">
              <w:t>33.9</w:t>
            </w:r>
          </w:p>
        </w:tc>
        <w:tc>
          <w:tcPr>
            <w:tcW w:w="992" w:type="dxa"/>
          </w:tcPr>
          <w:p w14:paraId="3EC5CF99" w14:textId="77777777" w:rsidR="00BE6FFB" w:rsidRPr="006827E6" w:rsidRDefault="00BE6FFB" w:rsidP="0016707A">
            <w:pPr>
              <w:pStyle w:val="Tabletextcentre"/>
            </w:pPr>
            <w:r w:rsidRPr="006827E6">
              <w:t>6,364</w:t>
            </w:r>
          </w:p>
        </w:tc>
        <w:tc>
          <w:tcPr>
            <w:tcW w:w="992" w:type="dxa"/>
          </w:tcPr>
          <w:p w14:paraId="45B9FEC4" w14:textId="77777777" w:rsidR="00BE6FFB" w:rsidRPr="006827E6" w:rsidRDefault="00BE6FFB" w:rsidP="0016707A">
            <w:pPr>
              <w:pStyle w:val="Tabletextcentre"/>
            </w:pPr>
            <w:r w:rsidRPr="006827E6">
              <w:t>32.7</w:t>
            </w:r>
          </w:p>
        </w:tc>
        <w:tc>
          <w:tcPr>
            <w:tcW w:w="992" w:type="dxa"/>
          </w:tcPr>
          <w:p w14:paraId="0B6F8B69" w14:textId="77777777" w:rsidR="00BE6FFB" w:rsidRPr="006827E6" w:rsidRDefault="00BE6FFB" w:rsidP="0016707A">
            <w:pPr>
              <w:pStyle w:val="Tabletextcentre"/>
            </w:pPr>
            <w:r w:rsidRPr="006827E6">
              <w:t>11,376</w:t>
            </w:r>
          </w:p>
        </w:tc>
        <w:tc>
          <w:tcPr>
            <w:tcW w:w="993" w:type="dxa"/>
          </w:tcPr>
          <w:p w14:paraId="5143E554" w14:textId="77777777" w:rsidR="00BE6FFB" w:rsidRPr="006827E6" w:rsidRDefault="00BE6FFB" w:rsidP="0016707A">
            <w:pPr>
              <w:pStyle w:val="Tabletextcentre"/>
            </w:pPr>
            <w:r w:rsidRPr="006827E6">
              <w:t>32.3</w:t>
            </w:r>
          </w:p>
        </w:tc>
        <w:tc>
          <w:tcPr>
            <w:tcW w:w="992" w:type="dxa"/>
          </w:tcPr>
          <w:p w14:paraId="34C1AB79" w14:textId="77777777" w:rsidR="00BE6FFB" w:rsidRPr="006827E6" w:rsidRDefault="00BE6FFB" w:rsidP="0016707A">
            <w:pPr>
              <w:pStyle w:val="Tabletextcentre"/>
            </w:pPr>
            <w:r w:rsidRPr="006827E6">
              <w:t>15,240</w:t>
            </w:r>
          </w:p>
        </w:tc>
        <w:tc>
          <w:tcPr>
            <w:tcW w:w="992" w:type="dxa"/>
          </w:tcPr>
          <w:p w14:paraId="04DC0046" w14:textId="77777777" w:rsidR="00BE6FFB" w:rsidRPr="006827E6" w:rsidRDefault="00BE6FFB" w:rsidP="0016707A">
            <w:pPr>
              <w:pStyle w:val="Tabletextcentre"/>
            </w:pPr>
            <w:r w:rsidRPr="006827E6">
              <w:t>32.3</w:t>
            </w:r>
          </w:p>
        </w:tc>
        <w:tc>
          <w:tcPr>
            <w:tcW w:w="992" w:type="dxa"/>
          </w:tcPr>
          <w:p w14:paraId="07034391" w14:textId="77777777" w:rsidR="00BE6FFB" w:rsidRPr="006827E6" w:rsidRDefault="00BE6FFB" w:rsidP="0016707A">
            <w:pPr>
              <w:pStyle w:val="Tabletextcentre"/>
            </w:pPr>
            <w:r w:rsidRPr="006827E6">
              <w:t>13,457</w:t>
            </w:r>
          </w:p>
        </w:tc>
        <w:tc>
          <w:tcPr>
            <w:tcW w:w="993" w:type="dxa"/>
          </w:tcPr>
          <w:p w14:paraId="2343C5C1" w14:textId="77777777" w:rsidR="00BE6FFB" w:rsidRPr="006827E6" w:rsidRDefault="00BE6FFB" w:rsidP="0016707A">
            <w:pPr>
              <w:pStyle w:val="Tabletextcentre"/>
            </w:pPr>
            <w:r w:rsidRPr="006827E6">
              <w:t>33.3</w:t>
            </w:r>
          </w:p>
        </w:tc>
      </w:tr>
      <w:tr w:rsidR="00EA4608" w:rsidRPr="006827E6" w14:paraId="7A0AB659" w14:textId="77777777" w:rsidTr="006827E6">
        <w:tc>
          <w:tcPr>
            <w:tcW w:w="3959" w:type="dxa"/>
          </w:tcPr>
          <w:p w14:paraId="5BE4729E" w14:textId="77777777" w:rsidR="00BE6FFB" w:rsidRPr="006827E6" w:rsidRDefault="00BE6FFB" w:rsidP="00AF0584">
            <w:pPr>
              <w:pStyle w:val="Tabletextleft"/>
            </w:pPr>
            <w:r w:rsidRPr="006827E6">
              <w:t>Admitted to hospital in previous 7 days</w:t>
            </w:r>
          </w:p>
        </w:tc>
        <w:tc>
          <w:tcPr>
            <w:tcW w:w="992" w:type="dxa"/>
          </w:tcPr>
          <w:p w14:paraId="660E0F0F" w14:textId="77777777" w:rsidR="00BE6FFB" w:rsidRPr="006827E6" w:rsidRDefault="00BE6FFB" w:rsidP="0016707A">
            <w:pPr>
              <w:pStyle w:val="Tabletextcentre"/>
            </w:pPr>
            <w:r w:rsidRPr="006827E6">
              <w:t>0</w:t>
            </w:r>
          </w:p>
        </w:tc>
        <w:tc>
          <w:tcPr>
            <w:tcW w:w="992" w:type="dxa"/>
          </w:tcPr>
          <w:p w14:paraId="44648F5C" w14:textId="77777777" w:rsidR="00BE6FFB" w:rsidRPr="006827E6" w:rsidRDefault="00BE6FFB" w:rsidP="0016707A">
            <w:pPr>
              <w:pStyle w:val="Tabletextcentre"/>
            </w:pPr>
            <w:r w:rsidRPr="006827E6">
              <w:t>0</w:t>
            </w:r>
          </w:p>
        </w:tc>
        <w:tc>
          <w:tcPr>
            <w:tcW w:w="992" w:type="dxa"/>
          </w:tcPr>
          <w:p w14:paraId="60DC9F40" w14:textId="77777777" w:rsidR="00BE6FFB" w:rsidRPr="006827E6" w:rsidRDefault="00BE6FFB" w:rsidP="0016707A">
            <w:pPr>
              <w:pStyle w:val="Tabletextcentre"/>
            </w:pPr>
            <w:r w:rsidRPr="006827E6">
              <w:t>0</w:t>
            </w:r>
          </w:p>
        </w:tc>
        <w:tc>
          <w:tcPr>
            <w:tcW w:w="993" w:type="dxa"/>
          </w:tcPr>
          <w:p w14:paraId="0AD64A7F" w14:textId="77777777" w:rsidR="00BE6FFB" w:rsidRPr="006827E6" w:rsidRDefault="00BE6FFB" w:rsidP="0016707A">
            <w:pPr>
              <w:pStyle w:val="Tabletextcentre"/>
            </w:pPr>
            <w:r w:rsidRPr="006827E6">
              <w:t>0</w:t>
            </w:r>
          </w:p>
        </w:tc>
        <w:tc>
          <w:tcPr>
            <w:tcW w:w="992" w:type="dxa"/>
          </w:tcPr>
          <w:p w14:paraId="59F4A15C" w14:textId="77777777" w:rsidR="00BE6FFB" w:rsidRPr="006827E6" w:rsidRDefault="00BE6FFB" w:rsidP="0016707A">
            <w:pPr>
              <w:pStyle w:val="Tabletextcentre"/>
            </w:pPr>
            <w:r w:rsidRPr="006827E6">
              <w:t>1</w:t>
            </w:r>
          </w:p>
        </w:tc>
        <w:tc>
          <w:tcPr>
            <w:tcW w:w="992" w:type="dxa"/>
          </w:tcPr>
          <w:p w14:paraId="18DF1B3E" w14:textId="77777777" w:rsidR="00BE6FFB" w:rsidRPr="006827E6" w:rsidRDefault="00BE6FFB" w:rsidP="0016707A">
            <w:pPr>
              <w:pStyle w:val="Tabletextcentre"/>
            </w:pPr>
            <w:r w:rsidRPr="006827E6">
              <w:t>0.0</w:t>
            </w:r>
          </w:p>
        </w:tc>
        <w:tc>
          <w:tcPr>
            <w:tcW w:w="992" w:type="dxa"/>
          </w:tcPr>
          <w:p w14:paraId="4224E4AD" w14:textId="77777777" w:rsidR="00BE6FFB" w:rsidRPr="006827E6" w:rsidRDefault="00BE6FFB" w:rsidP="0016707A">
            <w:pPr>
              <w:pStyle w:val="Tabletextcentre"/>
            </w:pPr>
            <w:r w:rsidRPr="006827E6">
              <w:t>3</w:t>
            </w:r>
          </w:p>
        </w:tc>
        <w:tc>
          <w:tcPr>
            <w:tcW w:w="993" w:type="dxa"/>
          </w:tcPr>
          <w:p w14:paraId="1C65A1CF" w14:textId="77777777" w:rsidR="00BE6FFB" w:rsidRPr="006827E6" w:rsidRDefault="00BE6FFB" w:rsidP="0016707A">
            <w:pPr>
              <w:pStyle w:val="Tabletextcentre"/>
            </w:pPr>
            <w:r w:rsidRPr="006827E6">
              <w:t>0.0</w:t>
            </w:r>
          </w:p>
        </w:tc>
        <w:tc>
          <w:tcPr>
            <w:tcW w:w="992" w:type="dxa"/>
          </w:tcPr>
          <w:p w14:paraId="01FD3754" w14:textId="77777777" w:rsidR="00BE6FFB" w:rsidRPr="006827E6" w:rsidRDefault="00BE6FFB" w:rsidP="0016707A">
            <w:pPr>
              <w:pStyle w:val="Tabletextcentre"/>
            </w:pPr>
            <w:r w:rsidRPr="006827E6">
              <w:t>725</w:t>
            </w:r>
          </w:p>
        </w:tc>
        <w:tc>
          <w:tcPr>
            <w:tcW w:w="992" w:type="dxa"/>
          </w:tcPr>
          <w:p w14:paraId="6A403CAC" w14:textId="77777777" w:rsidR="00BE6FFB" w:rsidRPr="006827E6" w:rsidRDefault="00BE6FFB" w:rsidP="0016707A">
            <w:pPr>
              <w:pStyle w:val="Tabletextcentre"/>
            </w:pPr>
            <w:r w:rsidRPr="006827E6">
              <w:t>1.5</w:t>
            </w:r>
          </w:p>
        </w:tc>
        <w:tc>
          <w:tcPr>
            <w:tcW w:w="992" w:type="dxa"/>
          </w:tcPr>
          <w:p w14:paraId="3D64844E" w14:textId="77777777" w:rsidR="00BE6FFB" w:rsidRPr="006827E6" w:rsidRDefault="00BE6FFB" w:rsidP="0016707A">
            <w:pPr>
              <w:pStyle w:val="Tabletextcentre"/>
            </w:pPr>
            <w:r w:rsidRPr="006827E6">
              <w:t>711</w:t>
            </w:r>
          </w:p>
        </w:tc>
        <w:tc>
          <w:tcPr>
            <w:tcW w:w="993" w:type="dxa"/>
          </w:tcPr>
          <w:p w14:paraId="54346B71" w14:textId="77777777" w:rsidR="00BE6FFB" w:rsidRPr="006827E6" w:rsidRDefault="00BE6FFB" w:rsidP="0016707A">
            <w:pPr>
              <w:pStyle w:val="Tabletextcentre"/>
            </w:pPr>
            <w:r w:rsidRPr="006827E6">
              <w:t>1.8</w:t>
            </w:r>
          </w:p>
        </w:tc>
      </w:tr>
      <w:tr w:rsidR="00BE6FFB" w:rsidRPr="006827E6" w14:paraId="75D2721D" w14:textId="77777777" w:rsidTr="006827E6">
        <w:tc>
          <w:tcPr>
            <w:tcW w:w="3959" w:type="dxa"/>
          </w:tcPr>
          <w:p w14:paraId="08026E8B" w14:textId="77777777" w:rsidR="00BE6FFB" w:rsidRPr="006827E6" w:rsidRDefault="00BE6FFB" w:rsidP="00AF0584">
            <w:pPr>
              <w:pStyle w:val="Tabletextleft"/>
            </w:pPr>
            <w:r w:rsidRPr="006827E6">
              <w:t>Indwelling urinary catheter present</w:t>
            </w:r>
          </w:p>
        </w:tc>
        <w:tc>
          <w:tcPr>
            <w:tcW w:w="992" w:type="dxa"/>
          </w:tcPr>
          <w:p w14:paraId="605787DC" w14:textId="77777777" w:rsidR="00BE6FFB" w:rsidRPr="006827E6" w:rsidRDefault="00BE6FFB" w:rsidP="0016707A">
            <w:pPr>
              <w:pStyle w:val="Tabletextcentre"/>
            </w:pPr>
            <w:r w:rsidRPr="006827E6">
              <w:t>489</w:t>
            </w:r>
          </w:p>
        </w:tc>
        <w:tc>
          <w:tcPr>
            <w:tcW w:w="992" w:type="dxa"/>
          </w:tcPr>
          <w:p w14:paraId="1903FA10" w14:textId="77777777" w:rsidR="00BE6FFB" w:rsidRPr="006827E6" w:rsidRDefault="00BE6FFB" w:rsidP="0016707A">
            <w:pPr>
              <w:pStyle w:val="Tabletextcentre"/>
            </w:pPr>
            <w:r w:rsidRPr="006827E6">
              <w:t>3.9</w:t>
            </w:r>
          </w:p>
        </w:tc>
        <w:tc>
          <w:tcPr>
            <w:tcW w:w="992" w:type="dxa"/>
          </w:tcPr>
          <w:p w14:paraId="489CE3F2" w14:textId="77777777" w:rsidR="00BE6FFB" w:rsidRPr="006827E6" w:rsidRDefault="00BE6FFB" w:rsidP="0016707A">
            <w:pPr>
              <w:pStyle w:val="Tabletextcentre"/>
            </w:pPr>
            <w:r w:rsidRPr="006827E6">
              <w:t>407</w:t>
            </w:r>
          </w:p>
        </w:tc>
        <w:tc>
          <w:tcPr>
            <w:tcW w:w="993" w:type="dxa"/>
          </w:tcPr>
          <w:p w14:paraId="45E1943B" w14:textId="77777777" w:rsidR="00BE6FFB" w:rsidRPr="006827E6" w:rsidRDefault="00BE6FFB" w:rsidP="0016707A">
            <w:pPr>
              <w:pStyle w:val="Tabletextcentre"/>
            </w:pPr>
            <w:r w:rsidRPr="006827E6">
              <w:t>3.6</w:t>
            </w:r>
          </w:p>
        </w:tc>
        <w:tc>
          <w:tcPr>
            <w:tcW w:w="992" w:type="dxa"/>
          </w:tcPr>
          <w:p w14:paraId="7A0062B0" w14:textId="77777777" w:rsidR="00BE6FFB" w:rsidRPr="006827E6" w:rsidRDefault="00BE6FFB" w:rsidP="0016707A">
            <w:pPr>
              <w:pStyle w:val="Tabletextcentre"/>
            </w:pPr>
            <w:r w:rsidRPr="006827E6">
              <w:t>732</w:t>
            </w:r>
          </w:p>
        </w:tc>
        <w:tc>
          <w:tcPr>
            <w:tcW w:w="992" w:type="dxa"/>
          </w:tcPr>
          <w:p w14:paraId="7BD6F02C" w14:textId="77777777" w:rsidR="00BE6FFB" w:rsidRPr="006827E6" w:rsidRDefault="00BE6FFB" w:rsidP="0016707A">
            <w:pPr>
              <w:pStyle w:val="Tabletextcentre"/>
            </w:pPr>
            <w:r w:rsidRPr="006827E6">
              <w:t>3.8</w:t>
            </w:r>
          </w:p>
        </w:tc>
        <w:tc>
          <w:tcPr>
            <w:tcW w:w="992" w:type="dxa"/>
          </w:tcPr>
          <w:p w14:paraId="7FC8BA19" w14:textId="77777777" w:rsidR="00BE6FFB" w:rsidRPr="006827E6" w:rsidRDefault="00BE6FFB" w:rsidP="0016707A">
            <w:pPr>
              <w:pStyle w:val="Tabletextcentre"/>
            </w:pPr>
            <w:r w:rsidRPr="006827E6">
              <w:t>1,270</w:t>
            </w:r>
          </w:p>
        </w:tc>
        <w:tc>
          <w:tcPr>
            <w:tcW w:w="993" w:type="dxa"/>
          </w:tcPr>
          <w:p w14:paraId="5298437F" w14:textId="77777777" w:rsidR="00BE6FFB" w:rsidRPr="006827E6" w:rsidRDefault="00BE6FFB" w:rsidP="0016707A">
            <w:pPr>
              <w:pStyle w:val="Tabletextcentre"/>
            </w:pPr>
            <w:r w:rsidRPr="006827E6">
              <w:t>3.6</w:t>
            </w:r>
          </w:p>
        </w:tc>
        <w:tc>
          <w:tcPr>
            <w:tcW w:w="992" w:type="dxa"/>
          </w:tcPr>
          <w:p w14:paraId="36624710" w14:textId="77777777" w:rsidR="00BE6FFB" w:rsidRPr="006827E6" w:rsidRDefault="00BE6FFB" w:rsidP="0016707A">
            <w:pPr>
              <w:pStyle w:val="Tabletextcentre"/>
            </w:pPr>
            <w:r w:rsidRPr="006827E6">
              <w:t>1,652</w:t>
            </w:r>
          </w:p>
        </w:tc>
        <w:tc>
          <w:tcPr>
            <w:tcW w:w="992" w:type="dxa"/>
          </w:tcPr>
          <w:p w14:paraId="734D082D" w14:textId="77777777" w:rsidR="00BE6FFB" w:rsidRPr="006827E6" w:rsidRDefault="00BE6FFB" w:rsidP="0016707A">
            <w:pPr>
              <w:pStyle w:val="Tabletextcentre"/>
            </w:pPr>
            <w:r w:rsidRPr="006827E6">
              <w:t>3.5</w:t>
            </w:r>
          </w:p>
        </w:tc>
        <w:tc>
          <w:tcPr>
            <w:tcW w:w="992" w:type="dxa"/>
          </w:tcPr>
          <w:p w14:paraId="6D3F9E9B" w14:textId="77777777" w:rsidR="00BE6FFB" w:rsidRPr="006827E6" w:rsidRDefault="00BE6FFB" w:rsidP="0016707A">
            <w:pPr>
              <w:pStyle w:val="Tabletextcentre"/>
            </w:pPr>
            <w:r w:rsidRPr="006827E6">
              <w:t>1,449</w:t>
            </w:r>
          </w:p>
        </w:tc>
        <w:tc>
          <w:tcPr>
            <w:tcW w:w="993" w:type="dxa"/>
          </w:tcPr>
          <w:p w14:paraId="3CB48EAE" w14:textId="77777777" w:rsidR="00BE6FFB" w:rsidRPr="006827E6" w:rsidRDefault="00BE6FFB" w:rsidP="0016707A">
            <w:pPr>
              <w:pStyle w:val="Tabletextcentre"/>
            </w:pPr>
            <w:r w:rsidRPr="006827E6">
              <w:t>3.6</w:t>
            </w:r>
          </w:p>
        </w:tc>
      </w:tr>
    </w:tbl>
    <w:p w14:paraId="50042507" w14:textId="44FE44D4" w:rsidR="00BE6FFB" w:rsidRPr="00AF3891" w:rsidRDefault="00BE6FFB" w:rsidP="00AF3891">
      <w:pPr>
        <w:pStyle w:val="NoSpacing"/>
      </w:pPr>
      <w:r w:rsidRPr="00E47408">
        <w:t>Source: Facility form</w:t>
      </w:r>
      <w:r w:rsidRPr="00AF3891">
        <w:t>.</w:t>
      </w:r>
      <w:bookmarkStart w:id="163" w:name="X11f45c858e9702431ebb6603aaab9cd3e5b398a"/>
      <w:bookmarkStart w:id="164" w:name="_Toc109647756"/>
      <w:r w:rsidRPr="00AF3891">
        <w:br w:type="page"/>
      </w:r>
    </w:p>
    <w:p w14:paraId="4A0D6611" w14:textId="77777777" w:rsidR="00BE6FFB" w:rsidRPr="00BE6FFB" w:rsidRDefault="00BE6FFB" w:rsidP="006A7BFB">
      <w:pPr>
        <w:pStyle w:val="Caption"/>
        <w:rPr>
          <w:lang w:eastAsia="en-AU"/>
        </w:rPr>
      </w:pPr>
      <w:r w:rsidRPr="00BE6FFB">
        <w:rPr>
          <w:lang w:eastAsia="en-AU"/>
        </w:rPr>
        <w:lastRenderedPageBreak/>
        <w:t xml:space="preserve">Table A4: </w:t>
      </w:r>
      <w:r w:rsidRPr="00BE6FFB">
        <w:rPr>
          <w:lang w:eastAsia="en-AU"/>
        </w:rPr>
        <w:tab/>
        <w:t>Prevalence of suspected infections and antimicrobial use on the survey day, Aged Care NAPS contributors, 2016–2021</w:t>
      </w:r>
      <w:bookmarkEnd w:id="163"/>
      <w:bookmarkEnd w:id="164"/>
    </w:p>
    <w:tbl>
      <w:tblPr>
        <w:tblStyle w:val="GridTable4-Accent21"/>
        <w:tblpPr w:leftFromText="180" w:rightFromText="180" w:vertAnchor="text" w:horzAnchor="margin" w:tblpY="70"/>
        <w:tblW w:w="15866" w:type="dxa"/>
        <w:tblLayout w:type="fixed"/>
        <w:tblLook w:val="0420" w:firstRow="1" w:lastRow="0" w:firstColumn="0" w:lastColumn="0" w:noHBand="0" w:noVBand="1"/>
      </w:tblPr>
      <w:tblGrid>
        <w:gridCol w:w="3959"/>
        <w:gridCol w:w="993"/>
        <w:gridCol w:w="826"/>
        <w:gridCol w:w="1158"/>
        <w:gridCol w:w="992"/>
        <w:gridCol w:w="993"/>
        <w:gridCol w:w="992"/>
        <w:gridCol w:w="992"/>
        <w:gridCol w:w="992"/>
        <w:gridCol w:w="993"/>
        <w:gridCol w:w="992"/>
        <w:gridCol w:w="992"/>
        <w:gridCol w:w="992"/>
      </w:tblGrid>
      <w:tr w:rsidR="00BE6FFB" w:rsidRPr="00BE6FFB" w14:paraId="70C19C69" w14:textId="77777777" w:rsidTr="004765C3">
        <w:trPr>
          <w:cnfStyle w:val="100000000000" w:firstRow="1" w:lastRow="0" w:firstColumn="0" w:lastColumn="0" w:oddVBand="0" w:evenVBand="0" w:oddHBand="0" w:evenHBand="0" w:firstRowFirstColumn="0" w:firstRowLastColumn="0" w:lastRowFirstColumn="0" w:lastRowLastColumn="0"/>
        </w:trPr>
        <w:tc>
          <w:tcPr>
            <w:tcW w:w="3959" w:type="dxa"/>
            <w:vMerge w:val="restart"/>
          </w:tcPr>
          <w:p w14:paraId="7F1182EC" w14:textId="77777777" w:rsidR="00BE6FFB" w:rsidRPr="004765C3" w:rsidRDefault="00BE6FFB" w:rsidP="0016707A">
            <w:pPr>
              <w:pStyle w:val="TableHeader"/>
            </w:pPr>
            <w:r w:rsidRPr="004765C3">
              <w:t>On survey day</w:t>
            </w:r>
          </w:p>
        </w:tc>
        <w:tc>
          <w:tcPr>
            <w:tcW w:w="1819" w:type="dxa"/>
            <w:gridSpan w:val="2"/>
          </w:tcPr>
          <w:p w14:paraId="5DD89563" w14:textId="77777777" w:rsidR="00BE6FFB" w:rsidRPr="00AF3891" w:rsidRDefault="00BE6FFB" w:rsidP="0016707A">
            <w:pPr>
              <w:pStyle w:val="TableHeader"/>
            </w:pPr>
            <w:r w:rsidRPr="00AF3891">
              <w:t>2016</w:t>
            </w:r>
          </w:p>
        </w:tc>
        <w:tc>
          <w:tcPr>
            <w:tcW w:w="2150" w:type="dxa"/>
            <w:gridSpan w:val="2"/>
          </w:tcPr>
          <w:p w14:paraId="58E7E855" w14:textId="77777777" w:rsidR="00BE6FFB" w:rsidRPr="00AF3891" w:rsidRDefault="00BE6FFB" w:rsidP="0016707A">
            <w:pPr>
              <w:pStyle w:val="TableHeader"/>
            </w:pPr>
            <w:r w:rsidRPr="00AF3891">
              <w:t>2017</w:t>
            </w:r>
          </w:p>
        </w:tc>
        <w:tc>
          <w:tcPr>
            <w:tcW w:w="1985" w:type="dxa"/>
            <w:gridSpan w:val="2"/>
          </w:tcPr>
          <w:p w14:paraId="53C8D7E6" w14:textId="77777777" w:rsidR="00BE6FFB" w:rsidRPr="00AF3891" w:rsidRDefault="00BE6FFB" w:rsidP="0016707A">
            <w:pPr>
              <w:pStyle w:val="TableHeader"/>
            </w:pPr>
            <w:r w:rsidRPr="00AF3891">
              <w:t>2018</w:t>
            </w:r>
          </w:p>
        </w:tc>
        <w:tc>
          <w:tcPr>
            <w:tcW w:w="1984" w:type="dxa"/>
            <w:gridSpan w:val="2"/>
          </w:tcPr>
          <w:p w14:paraId="5B0F7648" w14:textId="77777777" w:rsidR="00BE6FFB" w:rsidRPr="00AF3891" w:rsidRDefault="00BE6FFB" w:rsidP="0016707A">
            <w:pPr>
              <w:pStyle w:val="TableHeader"/>
            </w:pPr>
            <w:r w:rsidRPr="00AF3891">
              <w:t>2019</w:t>
            </w:r>
          </w:p>
        </w:tc>
        <w:tc>
          <w:tcPr>
            <w:tcW w:w="1985" w:type="dxa"/>
            <w:gridSpan w:val="2"/>
          </w:tcPr>
          <w:p w14:paraId="7B399F4A" w14:textId="77777777" w:rsidR="00BE6FFB" w:rsidRPr="00AF3891" w:rsidRDefault="00BE6FFB" w:rsidP="0016707A">
            <w:pPr>
              <w:pStyle w:val="TableHeader"/>
            </w:pPr>
            <w:r w:rsidRPr="00AF3891">
              <w:t>2020</w:t>
            </w:r>
          </w:p>
        </w:tc>
        <w:tc>
          <w:tcPr>
            <w:tcW w:w="1984" w:type="dxa"/>
            <w:gridSpan w:val="2"/>
          </w:tcPr>
          <w:p w14:paraId="6CA0D2BD" w14:textId="77777777" w:rsidR="00BE6FFB" w:rsidRPr="00AF3891" w:rsidRDefault="00BE6FFB" w:rsidP="0016707A">
            <w:pPr>
              <w:pStyle w:val="TableHeader"/>
            </w:pPr>
            <w:r w:rsidRPr="00AF3891">
              <w:t>2021</w:t>
            </w:r>
          </w:p>
        </w:tc>
      </w:tr>
      <w:tr w:rsidR="00EA4608" w:rsidRPr="00BE6FFB" w14:paraId="10576C15" w14:textId="77777777" w:rsidTr="0016707A">
        <w:trPr>
          <w:trHeight w:hRule="exact" w:val="396"/>
        </w:trPr>
        <w:tc>
          <w:tcPr>
            <w:tcW w:w="3959" w:type="dxa"/>
            <w:vMerge/>
            <w:shd w:val="clear" w:color="auto" w:fill="ADD4D1"/>
          </w:tcPr>
          <w:p w14:paraId="4E9A5CCF" w14:textId="77777777" w:rsidR="00BE6FFB" w:rsidRPr="00BE6FFB" w:rsidRDefault="00BE6FFB" w:rsidP="0016707A">
            <w:pPr>
              <w:pStyle w:val="TableHeader"/>
              <w:rPr>
                <w:lang w:eastAsia="en-AU"/>
              </w:rPr>
            </w:pPr>
          </w:p>
        </w:tc>
        <w:tc>
          <w:tcPr>
            <w:tcW w:w="993" w:type="dxa"/>
            <w:shd w:val="clear" w:color="auto" w:fill="ADD4D1"/>
          </w:tcPr>
          <w:p w14:paraId="12E74400" w14:textId="77777777" w:rsidR="00BE6FFB" w:rsidRPr="00AF3891" w:rsidRDefault="00BE6FFB" w:rsidP="0016707A">
            <w:pPr>
              <w:pStyle w:val="TableHeader"/>
            </w:pPr>
            <w:r w:rsidRPr="00AF3891">
              <w:t>No.</w:t>
            </w:r>
          </w:p>
        </w:tc>
        <w:tc>
          <w:tcPr>
            <w:tcW w:w="826" w:type="dxa"/>
            <w:shd w:val="clear" w:color="auto" w:fill="ADD4D1"/>
          </w:tcPr>
          <w:p w14:paraId="4D285C76" w14:textId="77777777" w:rsidR="00BE6FFB" w:rsidRPr="00AF3891" w:rsidRDefault="00BE6FFB" w:rsidP="0016707A">
            <w:pPr>
              <w:pStyle w:val="TableHeader"/>
            </w:pPr>
            <w:r w:rsidRPr="00AF3891">
              <w:t>%</w:t>
            </w:r>
          </w:p>
        </w:tc>
        <w:tc>
          <w:tcPr>
            <w:tcW w:w="1158" w:type="dxa"/>
            <w:shd w:val="clear" w:color="auto" w:fill="ADD4D1"/>
          </w:tcPr>
          <w:p w14:paraId="206FF801" w14:textId="77777777" w:rsidR="00BE6FFB" w:rsidRPr="00AF3891" w:rsidRDefault="00BE6FFB" w:rsidP="0016707A">
            <w:pPr>
              <w:pStyle w:val="TableHeader"/>
            </w:pPr>
            <w:r w:rsidRPr="00AF3891">
              <w:t>No.</w:t>
            </w:r>
          </w:p>
        </w:tc>
        <w:tc>
          <w:tcPr>
            <w:tcW w:w="992" w:type="dxa"/>
            <w:shd w:val="clear" w:color="auto" w:fill="ADD4D1"/>
          </w:tcPr>
          <w:p w14:paraId="028A0FBD" w14:textId="77777777" w:rsidR="00BE6FFB" w:rsidRPr="00AF3891" w:rsidRDefault="00BE6FFB" w:rsidP="0016707A">
            <w:pPr>
              <w:pStyle w:val="TableHeader"/>
            </w:pPr>
            <w:r w:rsidRPr="00AF3891">
              <w:t>%</w:t>
            </w:r>
          </w:p>
        </w:tc>
        <w:tc>
          <w:tcPr>
            <w:tcW w:w="993" w:type="dxa"/>
            <w:shd w:val="clear" w:color="auto" w:fill="ADD4D1"/>
          </w:tcPr>
          <w:p w14:paraId="058A832E" w14:textId="77777777" w:rsidR="00BE6FFB" w:rsidRPr="00AF3891" w:rsidRDefault="00BE6FFB" w:rsidP="0016707A">
            <w:pPr>
              <w:pStyle w:val="TableHeader"/>
            </w:pPr>
            <w:r w:rsidRPr="00AF3891">
              <w:t>No.</w:t>
            </w:r>
          </w:p>
        </w:tc>
        <w:tc>
          <w:tcPr>
            <w:tcW w:w="992" w:type="dxa"/>
            <w:shd w:val="clear" w:color="auto" w:fill="ADD4D1"/>
          </w:tcPr>
          <w:p w14:paraId="2DD73410" w14:textId="77777777" w:rsidR="00BE6FFB" w:rsidRPr="00AF3891" w:rsidRDefault="00BE6FFB" w:rsidP="0016707A">
            <w:pPr>
              <w:pStyle w:val="TableHeader"/>
            </w:pPr>
            <w:r w:rsidRPr="00AF3891">
              <w:t>%</w:t>
            </w:r>
          </w:p>
        </w:tc>
        <w:tc>
          <w:tcPr>
            <w:tcW w:w="992" w:type="dxa"/>
            <w:shd w:val="clear" w:color="auto" w:fill="ADD4D1"/>
          </w:tcPr>
          <w:p w14:paraId="33F504B3" w14:textId="77777777" w:rsidR="00BE6FFB" w:rsidRPr="00AF3891" w:rsidRDefault="00BE6FFB" w:rsidP="0016707A">
            <w:pPr>
              <w:pStyle w:val="TableHeader"/>
            </w:pPr>
            <w:r w:rsidRPr="00AF3891">
              <w:t>No.</w:t>
            </w:r>
          </w:p>
        </w:tc>
        <w:tc>
          <w:tcPr>
            <w:tcW w:w="992" w:type="dxa"/>
            <w:shd w:val="clear" w:color="auto" w:fill="ADD4D1"/>
          </w:tcPr>
          <w:p w14:paraId="59C208C7" w14:textId="77777777" w:rsidR="00BE6FFB" w:rsidRPr="00AF3891" w:rsidRDefault="00BE6FFB" w:rsidP="0016707A">
            <w:pPr>
              <w:pStyle w:val="TableHeader"/>
            </w:pPr>
            <w:r w:rsidRPr="00AF3891">
              <w:t>%</w:t>
            </w:r>
          </w:p>
        </w:tc>
        <w:tc>
          <w:tcPr>
            <w:tcW w:w="993" w:type="dxa"/>
            <w:shd w:val="clear" w:color="auto" w:fill="ADD4D1"/>
          </w:tcPr>
          <w:p w14:paraId="03D78FE7" w14:textId="77777777" w:rsidR="00BE6FFB" w:rsidRPr="00AF3891" w:rsidRDefault="00BE6FFB" w:rsidP="0016707A">
            <w:pPr>
              <w:pStyle w:val="TableHeader"/>
            </w:pPr>
            <w:r w:rsidRPr="00AF3891">
              <w:t>No.</w:t>
            </w:r>
          </w:p>
        </w:tc>
        <w:tc>
          <w:tcPr>
            <w:tcW w:w="992" w:type="dxa"/>
            <w:shd w:val="clear" w:color="auto" w:fill="ADD4D1"/>
          </w:tcPr>
          <w:p w14:paraId="7FB8455D" w14:textId="77777777" w:rsidR="00BE6FFB" w:rsidRPr="00AF3891" w:rsidRDefault="00BE6FFB" w:rsidP="0016707A">
            <w:pPr>
              <w:pStyle w:val="TableHeader"/>
            </w:pPr>
            <w:r w:rsidRPr="00AF3891">
              <w:t>%</w:t>
            </w:r>
          </w:p>
        </w:tc>
        <w:tc>
          <w:tcPr>
            <w:tcW w:w="992" w:type="dxa"/>
            <w:shd w:val="clear" w:color="auto" w:fill="ADD4D1"/>
          </w:tcPr>
          <w:p w14:paraId="5B4A06AE" w14:textId="77777777" w:rsidR="00BE6FFB" w:rsidRPr="00AF3891" w:rsidRDefault="00BE6FFB" w:rsidP="0016707A">
            <w:pPr>
              <w:pStyle w:val="TableHeader"/>
            </w:pPr>
            <w:r w:rsidRPr="00AF3891">
              <w:t>No.</w:t>
            </w:r>
          </w:p>
        </w:tc>
        <w:tc>
          <w:tcPr>
            <w:tcW w:w="992" w:type="dxa"/>
            <w:shd w:val="clear" w:color="auto" w:fill="ADD4D1"/>
          </w:tcPr>
          <w:p w14:paraId="41EF31D4" w14:textId="77777777" w:rsidR="00BE6FFB" w:rsidRPr="00AF3891" w:rsidRDefault="00BE6FFB" w:rsidP="0016707A">
            <w:pPr>
              <w:pStyle w:val="TableHeader"/>
            </w:pPr>
            <w:r w:rsidRPr="00AF3891">
              <w:t>%</w:t>
            </w:r>
          </w:p>
        </w:tc>
      </w:tr>
      <w:tr w:rsidR="00BE6FFB" w:rsidRPr="00E47408" w14:paraId="5B879A11" w14:textId="77777777" w:rsidTr="004765C3">
        <w:tc>
          <w:tcPr>
            <w:tcW w:w="3959" w:type="dxa"/>
          </w:tcPr>
          <w:p w14:paraId="04DA21D9" w14:textId="77777777" w:rsidR="00BE6FFB" w:rsidRPr="00E47408" w:rsidRDefault="00BE6FFB" w:rsidP="00AF0584">
            <w:pPr>
              <w:pStyle w:val="Tabletextleft"/>
            </w:pPr>
            <w:r w:rsidRPr="00E47408">
              <w:t>Residents prescribed at least one antimicrobial</w:t>
            </w:r>
          </w:p>
        </w:tc>
        <w:tc>
          <w:tcPr>
            <w:tcW w:w="993" w:type="dxa"/>
          </w:tcPr>
          <w:p w14:paraId="3F51287F" w14:textId="77777777" w:rsidR="00BE6FFB" w:rsidRPr="00E47408" w:rsidRDefault="00BE6FFB" w:rsidP="0016707A">
            <w:pPr>
              <w:pStyle w:val="Tabletextcentre"/>
            </w:pPr>
            <w:r w:rsidRPr="00E47408">
              <w:t>1,207</w:t>
            </w:r>
          </w:p>
        </w:tc>
        <w:tc>
          <w:tcPr>
            <w:tcW w:w="826" w:type="dxa"/>
          </w:tcPr>
          <w:p w14:paraId="278B5F7D" w14:textId="77777777" w:rsidR="00BE6FFB" w:rsidRPr="00E47408" w:rsidRDefault="00BE6FFB" w:rsidP="0016707A">
            <w:pPr>
              <w:pStyle w:val="Tabletextcentre"/>
            </w:pPr>
            <w:r w:rsidRPr="00E47408">
              <w:t>9.6</w:t>
            </w:r>
          </w:p>
        </w:tc>
        <w:tc>
          <w:tcPr>
            <w:tcW w:w="1158" w:type="dxa"/>
          </w:tcPr>
          <w:p w14:paraId="28DAFF99" w14:textId="77777777" w:rsidR="00BE6FFB" w:rsidRPr="00E47408" w:rsidRDefault="00BE6FFB" w:rsidP="0016707A">
            <w:pPr>
              <w:pStyle w:val="Tabletextcentre"/>
            </w:pPr>
            <w:r w:rsidRPr="00E47408">
              <w:t>1,047</w:t>
            </w:r>
          </w:p>
        </w:tc>
        <w:tc>
          <w:tcPr>
            <w:tcW w:w="992" w:type="dxa"/>
          </w:tcPr>
          <w:p w14:paraId="748C6B78" w14:textId="77777777" w:rsidR="00BE6FFB" w:rsidRPr="00E47408" w:rsidRDefault="00BE6FFB" w:rsidP="0016707A">
            <w:pPr>
              <w:pStyle w:val="Tabletextcentre"/>
            </w:pPr>
            <w:r w:rsidRPr="00E47408">
              <w:t>9.2</w:t>
            </w:r>
          </w:p>
        </w:tc>
        <w:tc>
          <w:tcPr>
            <w:tcW w:w="993" w:type="dxa"/>
          </w:tcPr>
          <w:p w14:paraId="4A03C118" w14:textId="77777777" w:rsidR="00BE6FFB" w:rsidRPr="00E47408" w:rsidRDefault="00BE6FFB" w:rsidP="0016707A">
            <w:pPr>
              <w:pStyle w:val="Tabletextcentre"/>
            </w:pPr>
            <w:r w:rsidRPr="00E47408">
              <w:t>1,913</w:t>
            </w:r>
          </w:p>
        </w:tc>
        <w:tc>
          <w:tcPr>
            <w:tcW w:w="992" w:type="dxa"/>
          </w:tcPr>
          <w:p w14:paraId="0D13A225" w14:textId="77777777" w:rsidR="00BE6FFB" w:rsidRPr="00E47408" w:rsidRDefault="00BE6FFB" w:rsidP="0016707A">
            <w:pPr>
              <w:pStyle w:val="Tabletextcentre"/>
            </w:pPr>
            <w:r w:rsidRPr="00E47408">
              <w:t>9.8</w:t>
            </w:r>
          </w:p>
        </w:tc>
        <w:tc>
          <w:tcPr>
            <w:tcW w:w="992" w:type="dxa"/>
          </w:tcPr>
          <w:p w14:paraId="4540128C" w14:textId="77777777" w:rsidR="00BE6FFB" w:rsidRPr="00E47408" w:rsidRDefault="00BE6FFB" w:rsidP="0016707A">
            <w:pPr>
              <w:pStyle w:val="Tabletextcentre"/>
            </w:pPr>
            <w:r w:rsidRPr="00E47408">
              <w:t>3,499</w:t>
            </w:r>
          </w:p>
        </w:tc>
        <w:tc>
          <w:tcPr>
            <w:tcW w:w="992" w:type="dxa"/>
          </w:tcPr>
          <w:p w14:paraId="46146C09" w14:textId="77777777" w:rsidR="00BE6FFB" w:rsidRPr="00E47408" w:rsidRDefault="00BE6FFB" w:rsidP="0016707A">
            <w:pPr>
              <w:pStyle w:val="Tabletextcentre"/>
            </w:pPr>
            <w:r w:rsidRPr="00E47408">
              <w:t>9.9</w:t>
            </w:r>
          </w:p>
        </w:tc>
        <w:tc>
          <w:tcPr>
            <w:tcW w:w="993" w:type="dxa"/>
          </w:tcPr>
          <w:p w14:paraId="188173AF" w14:textId="77777777" w:rsidR="00BE6FFB" w:rsidRPr="00E47408" w:rsidRDefault="00BE6FFB" w:rsidP="0016707A">
            <w:pPr>
              <w:pStyle w:val="Tabletextcentre"/>
            </w:pPr>
            <w:r w:rsidRPr="00E47408">
              <w:t>5,601</w:t>
            </w:r>
          </w:p>
        </w:tc>
        <w:tc>
          <w:tcPr>
            <w:tcW w:w="992" w:type="dxa"/>
          </w:tcPr>
          <w:p w14:paraId="393FAEF5" w14:textId="77777777" w:rsidR="00BE6FFB" w:rsidRPr="00E47408" w:rsidRDefault="00BE6FFB" w:rsidP="0016707A">
            <w:pPr>
              <w:pStyle w:val="Tabletextcentre"/>
            </w:pPr>
            <w:r w:rsidRPr="00E47408">
              <w:t>11.9</w:t>
            </w:r>
          </w:p>
        </w:tc>
        <w:tc>
          <w:tcPr>
            <w:tcW w:w="992" w:type="dxa"/>
          </w:tcPr>
          <w:p w14:paraId="5B27B130" w14:textId="77777777" w:rsidR="00BE6FFB" w:rsidRPr="00E47408" w:rsidRDefault="00BE6FFB" w:rsidP="0016707A">
            <w:pPr>
              <w:pStyle w:val="Tabletextcentre"/>
            </w:pPr>
            <w:r w:rsidRPr="00E47408">
              <w:t>5,555</w:t>
            </w:r>
          </w:p>
        </w:tc>
        <w:tc>
          <w:tcPr>
            <w:tcW w:w="992" w:type="dxa"/>
          </w:tcPr>
          <w:p w14:paraId="1CC56385" w14:textId="77777777" w:rsidR="00BE6FFB" w:rsidRPr="00E47408" w:rsidRDefault="00BE6FFB" w:rsidP="0016707A">
            <w:pPr>
              <w:pStyle w:val="Tabletextcentre"/>
            </w:pPr>
            <w:r w:rsidRPr="00E47408">
              <w:t>13.7</w:t>
            </w:r>
          </w:p>
        </w:tc>
      </w:tr>
      <w:tr w:rsidR="00EA4608" w:rsidRPr="00E47408" w14:paraId="5266D151" w14:textId="77777777" w:rsidTr="004765C3">
        <w:tc>
          <w:tcPr>
            <w:tcW w:w="3959" w:type="dxa"/>
          </w:tcPr>
          <w:p w14:paraId="7C2E5337" w14:textId="77777777" w:rsidR="00BE6FFB" w:rsidRPr="00E47408" w:rsidRDefault="00BE6FFB" w:rsidP="00AF0584">
            <w:pPr>
              <w:pStyle w:val="Tabletextleft"/>
            </w:pPr>
            <w:r w:rsidRPr="00E47408">
              <w:t>Residents prescribed at least one antimicrobial (excluding PRN orders not administered in the last 7 days)</w:t>
            </w:r>
          </w:p>
        </w:tc>
        <w:tc>
          <w:tcPr>
            <w:tcW w:w="993" w:type="dxa"/>
          </w:tcPr>
          <w:p w14:paraId="183B6B68" w14:textId="77777777" w:rsidR="00BE6FFB" w:rsidRPr="00E47408" w:rsidRDefault="00BE6FFB" w:rsidP="0016707A">
            <w:pPr>
              <w:pStyle w:val="Tabletextcentre"/>
            </w:pPr>
            <w:r w:rsidRPr="00E47408">
              <w:t>1,207</w:t>
            </w:r>
          </w:p>
        </w:tc>
        <w:tc>
          <w:tcPr>
            <w:tcW w:w="826" w:type="dxa"/>
          </w:tcPr>
          <w:p w14:paraId="3A94232A" w14:textId="77777777" w:rsidR="00BE6FFB" w:rsidRPr="00E47408" w:rsidRDefault="00BE6FFB" w:rsidP="0016707A">
            <w:pPr>
              <w:pStyle w:val="Tabletextcentre"/>
            </w:pPr>
            <w:r w:rsidRPr="00E47408">
              <w:t>9.6</w:t>
            </w:r>
          </w:p>
        </w:tc>
        <w:tc>
          <w:tcPr>
            <w:tcW w:w="1158" w:type="dxa"/>
          </w:tcPr>
          <w:p w14:paraId="6015C671" w14:textId="77777777" w:rsidR="00BE6FFB" w:rsidRPr="00E47408" w:rsidRDefault="00BE6FFB" w:rsidP="0016707A">
            <w:pPr>
              <w:pStyle w:val="Tabletextcentre"/>
            </w:pPr>
            <w:r w:rsidRPr="00E47408">
              <w:t>1,047</w:t>
            </w:r>
          </w:p>
        </w:tc>
        <w:tc>
          <w:tcPr>
            <w:tcW w:w="992" w:type="dxa"/>
          </w:tcPr>
          <w:p w14:paraId="3E6AC221" w14:textId="77777777" w:rsidR="00BE6FFB" w:rsidRPr="00E47408" w:rsidRDefault="00BE6FFB" w:rsidP="0016707A">
            <w:pPr>
              <w:pStyle w:val="Tabletextcentre"/>
            </w:pPr>
            <w:r w:rsidRPr="00E47408">
              <w:t>9.2</w:t>
            </w:r>
          </w:p>
        </w:tc>
        <w:tc>
          <w:tcPr>
            <w:tcW w:w="993" w:type="dxa"/>
          </w:tcPr>
          <w:p w14:paraId="20A6471A" w14:textId="77777777" w:rsidR="00BE6FFB" w:rsidRPr="00E47408" w:rsidRDefault="00BE6FFB" w:rsidP="0016707A">
            <w:pPr>
              <w:pStyle w:val="Tabletextcentre"/>
            </w:pPr>
            <w:r w:rsidRPr="00E47408">
              <w:t>1,593</w:t>
            </w:r>
          </w:p>
        </w:tc>
        <w:tc>
          <w:tcPr>
            <w:tcW w:w="992" w:type="dxa"/>
          </w:tcPr>
          <w:p w14:paraId="2602857E" w14:textId="77777777" w:rsidR="00BE6FFB" w:rsidRPr="00E47408" w:rsidRDefault="00BE6FFB" w:rsidP="0016707A">
            <w:pPr>
              <w:pStyle w:val="Tabletextcentre"/>
            </w:pPr>
            <w:r w:rsidRPr="00E47408">
              <w:t>8.2</w:t>
            </w:r>
          </w:p>
        </w:tc>
        <w:tc>
          <w:tcPr>
            <w:tcW w:w="992" w:type="dxa"/>
          </w:tcPr>
          <w:p w14:paraId="49C7EC78" w14:textId="77777777" w:rsidR="00BE6FFB" w:rsidRPr="00E47408" w:rsidRDefault="00BE6FFB" w:rsidP="0016707A">
            <w:pPr>
              <w:pStyle w:val="Tabletextcentre"/>
            </w:pPr>
            <w:r w:rsidRPr="00E47408">
              <w:t>2,873</w:t>
            </w:r>
          </w:p>
        </w:tc>
        <w:tc>
          <w:tcPr>
            <w:tcW w:w="992" w:type="dxa"/>
          </w:tcPr>
          <w:p w14:paraId="15C78C31" w14:textId="77777777" w:rsidR="00BE6FFB" w:rsidRPr="00E47408" w:rsidRDefault="00BE6FFB" w:rsidP="0016707A">
            <w:pPr>
              <w:pStyle w:val="Tabletextcentre"/>
            </w:pPr>
            <w:r w:rsidRPr="00E47408">
              <w:t>8.1</w:t>
            </w:r>
          </w:p>
        </w:tc>
        <w:tc>
          <w:tcPr>
            <w:tcW w:w="993" w:type="dxa"/>
          </w:tcPr>
          <w:p w14:paraId="2359EA0D" w14:textId="77777777" w:rsidR="00BE6FFB" w:rsidRPr="00E47408" w:rsidRDefault="00BE6FFB" w:rsidP="0016707A">
            <w:pPr>
              <w:pStyle w:val="Tabletextcentre"/>
            </w:pPr>
            <w:r w:rsidRPr="00E47408">
              <w:t>3,999</w:t>
            </w:r>
          </w:p>
        </w:tc>
        <w:tc>
          <w:tcPr>
            <w:tcW w:w="992" w:type="dxa"/>
          </w:tcPr>
          <w:p w14:paraId="4B74BBAE" w14:textId="77777777" w:rsidR="00BE6FFB" w:rsidRPr="00E47408" w:rsidRDefault="00BE6FFB" w:rsidP="0016707A">
            <w:pPr>
              <w:pStyle w:val="Tabletextcentre"/>
            </w:pPr>
            <w:r w:rsidRPr="00E47408">
              <w:t>8.5</w:t>
            </w:r>
          </w:p>
        </w:tc>
        <w:tc>
          <w:tcPr>
            <w:tcW w:w="992" w:type="dxa"/>
          </w:tcPr>
          <w:p w14:paraId="5850DC93" w14:textId="77777777" w:rsidR="00BE6FFB" w:rsidRPr="00E47408" w:rsidRDefault="00BE6FFB" w:rsidP="0016707A">
            <w:pPr>
              <w:pStyle w:val="Tabletextcentre"/>
            </w:pPr>
            <w:r w:rsidRPr="00E47408">
              <w:t>3,810</w:t>
            </w:r>
          </w:p>
        </w:tc>
        <w:tc>
          <w:tcPr>
            <w:tcW w:w="992" w:type="dxa"/>
          </w:tcPr>
          <w:p w14:paraId="312ACF7E" w14:textId="77777777" w:rsidR="00BE6FFB" w:rsidRPr="00E47408" w:rsidRDefault="00BE6FFB" w:rsidP="0016707A">
            <w:pPr>
              <w:pStyle w:val="Tabletextcentre"/>
            </w:pPr>
            <w:r w:rsidRPr="00E47408">
              <w:t>9.4</w:t>
            </w:r>
          </w:p>
        </w:tc>
      </w:tr>
      <w:tr w:rsidR="00BE6FFB" w:rsidRPr="00E47408" w14:paraId="259A6532" w14:textId="77777777" w:rsidTr="004765C3">
        <w:tc>
          <w:tcPr>
            <w:tcW w:w="3959" w:type="dxa"/>
          </w:tcPr>
          <w:p w14:paraId="4D78E146" w14:textId="77777777" w:rsidR="00BE6FFB" w:rsidRPr="00E47408" w:rsidRDefault="00BE6FFB" w:rsidP="00AF0584">
            <w:pPr>
              <w:pStyle w:val="Tabletextleft"/>
            </w:pPr>
            <w:r w:rsidRPr="00E47408">
              <w:t>Residents prescribed at least one antimicrobial (excluding topical antimicrobials)</w:t>
            </w:r>
          </w:p>
        </w:tc>
        <w:tc>
          <w:tcPr>
            <w:tcW w:w="993" w:type="dxa"/>
          </w:tcPr>
          <w:p w14:paraId="316713E5" w14:textId="77777777" w:rsidR="00BE6FFB" w:rsidRPr="00E47408" w:rsidRDefault="00BE6FFB" w:rsidP="0016707A">
            <w:pPr>
              <w:pStyle w:val="Tabletextcentre"/>
            </w:pPr>
            <w:r w:rsidRPr="00E47408">
              <w:t>838</w:t>
            </w:r>
          </w:p>
        </w:tc>
        <w:tc>
          <w:tcPr>
            <w:tcW w:w="826" w:type="dxa"/>
          </w:tcPr>
          <w:p w14:paraId="5A730D62" w14:textId="77777777" w:rsidR="00BE6FFB" w:rsidRPr="00E47408" w:rsidRDefault="00BE6FFB" w:rsidP="0016707A">
            <w:pPr>
              <w:pStyle w:val="Tabletextcentre"/>
            </w:pPr>
            <w:r w:rsidRPr="00E47408">
              <w:t>6.7</w:t>
            </w:r>
          </w:p>
        </w:tc>
        <w:tc>
          <w:tcPr>
            <w:tcW w:w="1158" w:type="dxa"/>
          </w:tcPr>
          <w:p w14:paraId="0AD5569A" w14:textId="77777777" w:rsidR="00BE6FFB" w:rsidRPr="00E47408" w:rsidRDefault="00BE6FFB" w:rsidP="0016707A">
            <w:pPr>
              <w:pStyle w:val="Tabletextcentre"/>
            </w:pPr>
            <w:r w:rsidRPr="00E47408">
              <w:t>692</w:t>
            </w:r>
          </w:p>
        </w:tc>
        <w:tc>
          <w:tcPr>
            <w:tcW w:w="992" w:type="dxa"/>
          </w:tcPr>
          <w:p w14:paraId="3567F7EF" w14:textId="77777777" w:rsidR="00BE6FFB" w:rsidRPr="00E47408" w:rsidRDefault="00BE6FFB" w:rsidP="0016707A">
            <w:pPr>
              <w:pStyle w:val="Tabletextcentre"/>
            </w:pPr>
            <w:r w:rsidRPr="00E47408">
              <w:t>6.1</w:t>
            </w:r>
          </w:p>
        </w:tc>
        <w:tc>
          <w:tcPr>
            <w:tcW w:w="993" w:type="dxa"/>
          </w:tcPr>
          <w:p w14:paraId="709F692F" w14:textId="77777777" w:rsidR="00BE6FFB" w:rsidRPr="00E47408" w:rsidRDefault="00BE6FFB" w:rsidP="0016707A">
            <w:pPr>
              <w:pStyle w:val="Tabletextcentre"/>
            </w:pPr>
            <w:r w:rsidRPr="00E47408">
              <w:t>1,207</w:t>
            </w:r>
          </w:p>
        </w:tc>
        <w:tc>
          <w:tcPr>
            <w:tcW w:w="992" w:type="dxa"/>
          </w:tcPr>
          <w:p w14:paraId="2E93165A" w14:textId="77777777" w:rsidR="00BE6FFB" w:rsidRPr="00E47408" w:rsidRDefault="00BE6FFB" w:rsidP="0016707A">
            <w:pPr>
              <w:pStyle w:val="Tabletextcentre"/>
            </w:pPr>
            <w:r w:rsidRPr="00E47408">
              <w:t>6.2</w:t>
            </w:r>
          </w:p>
        </w:tc>
        <w:tc>
          <w:tcPr>
            <w:tcW w:w="992" w:type="dxa"/>
          </w:tcPr>
          <w:p w14:paraId="5BCD5249" w14:textId="77777777" w:rsidR="00BE6FFB" w:rsidRPr="00E47408" w:rsidRDefault="00BE6FFB" w:rsidP="0016707A">
            <w:pPr>
              <w:pStyle w:val="Tabletextcentre"/>
            </w:pPr>
            <w:r w:rsidRPr="00E47408">
              <w:t>2,124</w:t>
            </w:r>
          </w:p>
        </w:tc>
        <w:tc>
          <w:tcPr>
            <w:tcW w:w="992" w:type="dxa"/>
          </w:tcPr>
          <w:p w14:paraId="6EDAA152" w14:textId="77777777" w:rsidR="00BE6FFB" w:rsidRPr="00E47408" w:rsidRDefault="00BE6FFB" w:rsidP="0016707A">
            <w:pPr>
              <w:pStyle w:val="Tabletextcentre"/>
            </w:pPr>
            <w:r w:rsidRPr="00E47408">
              <w:t>6.0</w:t>
            </w:r>
          </w:p>
        </w:tc>
        <w:tc>
          <w:tcPr>
            <w:tcW w:w="993" w:type="dxa"/>
          </w:tcPr>
          <w:p w14:paraId="546BA8B8" w14:textId="77777777" w:rsidR="00BE6FFB" w:rsidRPr="00E47408" w:rsidRDefault="00BE6FFB" w:rsidP="0016707A">
            <w:pPr>
              <w:pStyle w:val="Tabletextcentre"/>
            </w:pPr>
            <w:r w:rsidRPr="00E47408">
              <w:t>2,870</w:t>
            </w:r>
          </w:p>
        </w:tc>
        <w:tc>
          <w:tcPr>
            <w:tcW w:w="992" w:type="dxa"/>
          </w:tcPr>
          <w:p w14:paraId="41348445" w14:textId="77777777" w:rsidR="00BE6FFB" w:rsidRPr="00E47408" w:rsidRDefault="00BE6FFB" w:rsidP="0016707A">
            <w:pPr>
              <w:pStyle w:val="Tabletextcentre"/>
            </w:pPr>
            <w:r w:rsidRPr="00E47408">
              <w:t>6.1</w:t>
            </w:r>
          </w:p>
        </w:tc>
        <w:tc>
          <w:tcPr>
            <w:tcW w:w="992" w:type="dxa"/>
          </w:tcPr>
          <w:p w14:paraId="16C31459" w14:textId="77777777" w:rsidR="00BE6FFB" w:rsidRPr="00E47408" w:rsidRDefault="00BE6FFB" w:rsidP="0016707A">
            <w:pPr>
              <w:pStyle w:val="Tabletextcentre"/>
            </w:pPr>
            <w:r w:rsidRPr="00E47408">
              <w:t>2,577</w:t>
            </w:r>
          </w:p>
        </w:tc>
        <w:tc>
          <w:tcPr>
            <w:tcW w:w="992" w:type="dxa"/>
          </w:tcPr>
          <w:p w14:paraId="54F06688" w14:textId="77777777" w:rsidR="00BE6FFB" w:rsidRPr="00E47408" w:rsidRDefault="00BE6FFB" w:rsidP="0016707A">
            <w:pPr>
              <w:pStyle w:val="Tabletextcentre"/>
            </w:pPr>
            <w:r w:rsidRPr="00E47408">
              <w:t>6.4</w:t>
            </w:r>
          </w:p>
        </w:tc>
      </w:tr>
      <w:tr w:rsidR="00EA4608" w:rsidRPr="00E47408" w14:paraId="76A0A894" w14:textId="77777777" w:rsidTr="004765C3">
        <w:tc>
          <w:tcPr>
            <w:tcW w:w="3959" w:type="dxa"/>
          </w:tcPr>
          <w:p w14:paraId="2F28F752" w14:textId="77777777" w:rsidR="00BE6FFB" w:rsidRPr="00E47408" w:rsidRDefault="00BE6FFB" w:rsidP="00AF0584">
            <w:pPr>
              <w:pStyle w:val="Tabletextleft"/>
            </w:pPr>
            <w:r w:rsidRPr="00E47408">
              <w:t>Residents with signs and/or symptoms of at least one suspected infection</w:t>
            </w:r>
          </w:p>
        </w:tc>
        <w:tc>
          <w:tcPr>
            <w:tcW w:w="993" w:type="dxa"/>
          </w:tcPr>
          <w:p w14:paraId="51A4DB8E" w14:textId="77777777" w:rsidR="00BE6FFB" w:rsidRPr="00E47408" w:rsidRDefault="00BE6FFB" w:rsidP="0016707A">
            <w:pPr>
              <w:pStyle w:val="Tabletextcentre"/>
            </w:pPr>
            <w:r w:rsidRPr="00E47408">
              <w:t>384</w:t>
            </w:r>
          </w:p>
        </w:tc>
        <w:tc>
          <w:tcPr>
            <w:tcW w:w="826" w:type="dxa"/>
          </w:tcPr>
          <w:p w14:paraId="3C87BD77" w14:textId="77777777" w:rsidR="00BE6FFB" w:rsidRPr="00E47408" w:rsidRDefault="00BE6FFB" w:rsidP="0016707A">
            <w:pPr>
              <w:pStyle w:val="Tabletextcentre"/>
            </w:pPr>
            <w:r w:rsidRPr="00E47408">
              <w:t>3.0</w:t>
            </w:r>
          </w:p>
        </w:tc>
        <w:tc>
          <w:tcPr>
            <w:tcW w:w="1158" w:type="dxa"/>
          </w:tcPr>
          <w:p w14:paraId="3E7C40C4" w14:textId="77777777" w:rsidR="00BE6FFB" w:rsidRPr="00E47408" w:rsidRDefault="00BE6FFB" w:rsidP="0016707A">
            <w:pPr>
              <w:pStyle w:val="Tabletextcentre"/>
            </w:pPr>
            <w:r w:rsidRPr="00E47408">
              <w:t>334</w:t>
            </w:r>
          </w:p>
        </w:tc>
        <w:tc>
          <w:tcPr>
            <w:tcW w:w="992" w:type="dxa"/>
          </w:tcPr>
          <w:p w14:paraId="3FCD846E" w14:textId="77777777" w:rsidR="00BE6FFB" w:rsidRPr="00E47408" w:rsidRDefault="00BE6FFB" w:rsidP="0016707A">
            <w:pPr>
              <w:pStyle w:val="Tabletextcentre"/>
            </w:pPr>
            <w:r w:rsidRPr="00E47408">
              <w:t>2.9</w:t>
            </w:r>
          </w:p>
        </w:tc>
        <w:tc>
          <w:tcPr>
            <w:tcW w:w="993" w:type="dxa"/>
          </w:tcPr>
          <w:p w14:paraId="4A5E5903" w14:textId="77777777" w:rsidR="00BE6FFB" w:rsidRPr="00E47408" w:rsidRDefault="00BE6FFB" w:rsidP="0016707A">
            <w:pPr>
              <w:pStyle w:val="Tabletextcentre"/>
            </w:pPr>
            <w:r w:rsidRPr="00E47408">
              <w:t>561</w:t>
            </w:r>
          </w:p>
        </w:tc>
        <w:tc>
          <w:tcPr>
            <w:tcW w:w="992" w:type="dxa"/>
          </w:tcPr>
          <w:p w14:paraId="208994E5" w14:textId="77777777" w:rsidR="00BE6FFB" w:rsidRPr="00E47408" w:rsidRDefault="00BE6FFB" w:rsidP="0016707A">
            <w:pPr>
              <w:pStyle w:val="Tabletextcentre"/>
            </w:pPr>
            <w:r w:rsidRPr="00E47408">
              <w:t>2.9</w:t>
            </w:r>
          </w:p>
        </w:tc>
        <w:tc>
          <w:tcPr>
            <w:tcW w:w="992" w:type="dxa"/>
          </w:tcPr>
          <w:p w14:paraId="5921CFA2" w14:textId="77777777" w:rsidR="00BE6FFB" w:rsidRPr="00E47408" w:rsidRDefault="00BE6FFB" w:rsidP="0016707A">
            <w:pPr>
              <w:pStyle w:val="Tabletextcentre"/>
            </w:pPr>
            <w:r w:rsidRPr="00E47408">
              <w:t>982</w:t>
            </w:r>
          </w:p>
        </w:tc>
        <w:tc>
          <w:tcPr>
            <w:tcW w:w="992" w:type="dxa"/>
          </w:tcPr>
          <w:p w14:paraId="01276DC5" w14:textId="77777777" w:rsidR="00BE6FFB" w:rsidRPr="00E47408" w:rsidRDefault="00BE6FFB" w:rsidP="0016707A">
            <w:pPr>
              <w:pStyle w:val="Tabletextcentre"/>
            </w:pPr>
            <w:r w:rsidRPr="00E47408">
              <w:t>2.8</w:t>
            </w:r>
          </w:p>
        </w:tc>
        <w:tc>
          <w:tcPr>
            <w:tcW w:w="993" w:type="dxa"/>
          </w:tcPr>
          <w:p w14:paraId="60AAD1F7" w14:textId="77777777" w:rsidR="00BE6FFB" w:rsidRPr="00E47408" w:rsidRDefault="00BE6FFB" w:rsidP="0016707A">
            <w:pPr>
              <w:pStyle w:val="Tabletextcentre"/>
            </w:pPr>
            <w:r w:rsidRPr="00E47408">
              <w:t>1,371</w:t>
            </w:r>
          </w:p>
        </w:tc>
        <w:tc>
          <w:tcPr>
            <w:tcW w:w="992" w:type="dxa"/>
          </w:tcPr>
          <w:p w14:paraId="1445E1CD" w14:textId="77777777" w:rsidR="00BE6FFB" w:rsidRPr="00E47408" w:rsidRDefault="00BE6FFB" w:rsidP="0016707A">
            <w:pPr>
              <w:pStyle w:val="Tabletextcentre"/>
            </w:pPr>
            <w:r w:rsidRPr="00E47408">
              <w:t>2.9</w:t>
            </w:r>
          </w:p>
        </w:tc>
        <w:tc>
          <w:tcPr>
            <w:tcW w:w="992" w:type="dxa"/>
          </w:tcPr>
          <w:p w14:paraId="57F43815" w14:textId="77777777" w:rsidR="00BE6FFB" w:rsidRPr="00E47408" w:rsidRDefault="00BE6FFB" w:rsidP="0016707A">
            <w:pPr>
              <w:pStyle w:val="Tabletextcentre"/>
            </w:pPr>
            <w:r w:rsidRPr="00E47408">
              <w:t>1,248</w:t>
            </w:r>
          </w:p>
        </w:tc>
        <w:tc>
          <w:tcPr>
            <w:tcW w:w="992" w:type="dxa"/>
          </w:tcPr>
          <w:p w14:paraId="4F1869D3" w14:textId="77777777" w:rsidR="00BE6FFB" w:rsidRPr="00E47408" w:rsidRDefault="00BE6FFB" w:rsidP="0016707A">
            <w:pPr>
              <w:pStyle w:val="Tabletextcentre"/>
            </w:pPr>
            <w:r w:rsidRPr="00E47408">
              <w:t>3.1</w:t>
            </w:r>
          </w:p>
        </w:tc>
      </w:tr>
      <w:tr w:rsidR="00BE6FFB" w:rsidRPr="00E47408" w14:paraId="6A262C8D" w14:textId="77777777" w:rsidTr="004765C3">
        <w:tc>
          <w:tcPr>
            <w:tcW w:w="3959" w:type="dxa"/>
          </w:tcPr>
          <w:p w14:paraId="0C70294F" w14:textId="77777777" w:rsidR="00BE6FFB" w:rsidRPr="00E47408" w:rsidRDefault="00BE6FFB" w:rsidP="00AF0584">
            <w:pPr>
              <w:pStyle w:val="Tabletextleft"/>
            </w:pPr>
            <w:r w:rsidRPr="00E47408">
              <w:t>Residents with signs and/or symptoms of at least one ACF associated suspected infection</w:t>
            </w:r>
          </w:p>
        </w:tc>
        <w:tc>
          <w:tcPr>
            <w:tcW w:w="993" w:type="dxa"/>
          </w:tcPr>
          <w:p w14:paraId="45ED72C5" w14:textId="77777777" w:rsidR="00BE6FFB" w:rsidRPr="00E47408" w:rsidRDefault="00BE6FFB" w:rsidP="0016707A">
            <w:pPr>
              <w:pStyle w:val="Tabletextcentre"/>
            </w:pPr>
            <w:r w:rsidRPr="00E47408">
              <w:t>–</w:t>
            </w:r>
          </w:p>
        </w:tc>
        <w:tc>
          <w:tcPr>
            <w:tcW w:w="826" w:type="dxa"/>
          </w:tcPr>
          <w:p w14:paraId="4158DCD0" w14:textId="77777777" w:rsidR="00BE6FFB" w:rsidRPr="00E47408" w:rsidRDefault="00BE6FFB" w:rsidP="0016707A">
            <w:pPr>
              <w:pStyle w:val="Tabletextcentre"/>
            </w:pPr>
            <w:r w:rsidRPr="00E47408">
              <w:t>–</w:t>
            </w:r>
          </w:p>
        </w:tc>
        <w:tc>
          <w:tcPr>
            <w:tcW w:w="1158" w:type="dxa"/>
          </w:tcPr>
          <w:p w14:paraId="091BEAF6" w14:textId="77777777" w:rsidR="00BE6FFB" w:rsidRPr="00E47408" w:rsidRDefault="00BE6FFB" w:rsidP="0016707A">
            <w:pPr>
              <w:pStyle w:val="Tabletextcentre"/>
            </w:pPr>
            <w:r w:rsidRPr="00E47408">
              <w:t>–</w:t>
            </w:r>
          </w:p>
        </w:tc>
        <w:tc>
          <w:tcPr>
            <w:tcW w:w="992" w:type="dxa"/>
          </w:tcPr>
          <w:p w14:paraId="0F119937" w14:textId="77777777" w:rsidR="00BE6FFB" w:rsidRPr="00E47408" w:rsidRDefault="00BE6FFB" w:rsidP="0016707A">
            <w:pPr>
              <w:pStyle w:val="Tabletextcentre"/>
            </w:pPr>
            <w:r w:rsidRPr="00E47408">
              <w:t>–</w:t>
            </w:r>
          </w:p>
        </w:tc>
        <w:tc>
          <w:tcPr>
            <w:tcW w:w="993" w:type="dxa"/>
          </w:tcPr>
          <w:p w14:paraId="312F8F26" w14:textId="77777777" w:rsidR="00BE6FFB" w:rsidRPr="00E47408" w:rsidRDefault="00BE6FFB" w:rsidP="0016707A">
            <w:pPr>
              <w:pStyle w:val="Tabletextcentre"/>
            </w:pPr>
            <w:r w:rsidRPr="00E47408">
              <w:t>–</w:t>
            </w:r>
          </w:p>
        </w:tc>
        <w:tc>
          <w:tcPr>
            <w:tcW w:w="992" w:type="dxa"/>
          </w:tcPr>
          <w:p w14:paraId="0893792D" w14:textId="77777777" w:rsidR="00BE6FFB" w:rsidRPr="00E47408" w:rsidRDefault="00BE6FFB" w:rsidP="0016707A">
            <w:pPr>
              <w:pStyle w:val="Tabletextcentre"/>
            </w:pPr>
            <w:r w:rsidRPr="00E47408">
              <w:t>–</w:t>
            </w:r>
          </w:p>
        </w:tc>
        <w:tc>
          <w:tcPr>
            <w:tcW w:w="992" w:type="dxa"/>
          </w:tcPr>
          <w:p w14:paraId="1C9C7B0E" w14:textId="77777777" w:rsidR="00BE6FFB" w:rsidRPr="00E47408" w:rsidRDefault="00BE6FFB" w:rsidP="0016707A">
            <w:pPr>
              <w:pStyle w:val="Tabletextcentre"/>
            </w:pPr>
            <w:r w:rsidRPr="00E47408">
              <w:t>–</w:t>
            </w:r>
          </w:p>
        </w:tc>
        <w:tc>
          <w:tcPr>
            <w:tcW w:w="992" w:type="dxa"/>
          </w:tcPr>
          <w:p w14:paraId="3A299B68" w14:textId="77777777" w:rsidR="00BE6FFB" w:rsidRPr="00E47408" w:rsidRDefault="00BE6FFB" w:rsidP="0016707A">
            <w:pPr>
              <w:pStyle w:val="Tabletextcentre"/>
            </w:pPr>
            <w:r w:rsidRPr="00E47408">
              <w:t>–</w:t>
            </w:r>
          </w:p>
        </w:tc>
        <w:tc>
          <w:tcPr>
            <w:tcW w:w="993" w:type="dxa"/>
          </w:tcPr>
          <w:p w14:paraId="693BBE05" w14:textId="77777777" w:rsidR="00BE6FFB" w:rsidRPr="00E47408" w:rsidRDefault="00BE6FFB" w:rsidP="0016707A">
            <w:pPr>
              <w:pStyle w:val="Tabletextcentre"/>
            </w:pPr>
            <w:r w:rsidRPr="00E47408">
              <w:t>–</w:t>
            </w:r>
          </w:p>
        </w:tc>
        <w:tc>
          <w:tcPr>
            <w:tcW w:w="992" w:type="dxa"/>
          </w:tcPr>
          <w:p w14:paraId="33F5AC78" w14:textId="77777777" w:rsidR="00BE6FFB" w:rsidRPr="00E47408" w:rsidRDefault="00BE6FFB" w:rsidP="0016707A">
            <w:pPr>
              <w:pStyle w:val="Tabletextcentre"/>
            </w:pPr>
            <w:r w:rsidRPr="00E47408">
              <w:t>–</w:t>
            </w:r>
          </w:p>
        </w:tc>
        <w:tc>
          <w:tcPr>
            <w:tcW w:w="992" w:type="dxa"/>
          </w:tcPr>
          <w:p w14:paraId="72E64B96" w14:textId="77777777" w:rsidR="00BE6FFB" w:rsidRPr="00E47408" w:rsidRDefault="00BE6FFB" w:rsidP="0016707A">
            <w:pPr>
              <w:pStyle w:val="Tabletextcentre"/>
            </w:pPr>
            <w:r w:rsidRPr="00E47408">
              <w:t>1,222</w:t>
            </w:r>
          </w:p>
        </w:tc>
        <w:tc>
          <w:tcPr>
            <w:tcW w:w="992" w:type="dxa"/>
          </w:tcPr>
          <w:p w14:paraId="07EEAB16" w14:textId="77777777" w:rsidR="00BE6FFB" w:rsidRPr="00E47408" w:rsidRDefault="00BE6FFB" w:rsidP="0016707A">
            <w:pPr>
              <w:pStyle w:val="Tabletextcentre"/>
            </w:pPr>
            <w:r w:rsidRPr="00E47408">
              <w:t>3.0</w:t>
            </w:r>
          </w:p>
        </w:tc>
      </w:tr>
      <w:tr w:rsidR="00EA4608" w:rsidRPr="00E47408" w14:paraId="1C661271" w14:textId="77777777" w:rsidTr="004765C3">
        <w:tc>
          <w:tcPr>
            <w:tcW w:w="3959" w:type="dxa"/>
          </w:tcPr>
          <w:p w14:paraId="55881AF4" w14:textId="77777777" w:rsidR="00BE6FFB" w:rsidRPr="00E47408" w:rsidRDefault="00BE6FFB" w:rsidP="00AF0584">
            <w:pPr>
              <w:pStyle w:val="Tabletextleft"/>
            </w:pPr>
            <w:r w:rsidRPr="00E47408">
              <w:t>Number of residents present</w:t>
            </w:r>
          </w:p>
        </w:tc>
        <w:tc>
          <w:tcPr>
            <w:tcW w:w="993" w:type="dxa"/>
          </w:tcPr>
          <w:p w14:paraId="617ED489" w14:textId="77777777" w:rsidR="00BE6FFB" w:rsidRPr="00E47408" w:rsidRDefault="00BE6FFB" w:rsidP="0016707A">
            <w:pPr>
              <w:pStyle w:val="Tabletextcentre"/>
            </w:pPr>
            <w:r w:rsidRPr="00E47408">
              <w:t>12,599</w:t>
            </w:r>
          </w:p>
        </w:tc>
        <w:tc>
          <w:tcPr>
            <w:tcW w:w="826" w:type="dxa"/>
          </w:tcPr>
          <w:p w14:paraId="59AC7A10" w14:textId="77777777" w:rsidR="00BE6FFB" w:rsidRPr="00E47408" w:rsidRDefault="00BE6FFB" w:rsidP="0016707A">
            <w:pPr>
              <w:pStyle w:val="Tabletextcentre"/>
            </w:pPr>
            <w:r w:rsidRPr="00E47408">
              <w:t>–</w:t>
            </w:r>
          </w:p>
        </w:tc>
        <w:tc>
          <w:tcPr>
            <w:tcW w:w="1158" w:type="dxa"/>
          </w:tcPr>
          <w:p w14:paraId="48D3A00A" w14:textId="77777777" w:rsidR="00BE6FFB" w:rsidRPr="00E47408" w:rsidRDefault="00BE6FFB" w:rsidP="0016707A">
            <w:pPr>
              <w:pStyle w:val="Tabletextcentre"/>
            </w:pPr>
            <w:r w:rsidRPr="00E47408">
              <w:t>11,418</w:t>
            </w:r>
          </w:p>
        </w:tc>
        <w:tc>
          <w:tcPr>
            <w:tcW w:w="992" w:type="dxa"/>
          </w:tcPr>
          <w:p w14:paraId="79AF6C82" w14:textId="77777777" w:rsidR="00BE6FFB" w:rsidRPr="00E47408" w:rsidRDefault="00BE6FFB" w:rsidP="0016707A">
            <w:pPr>
              <w:pStyle w:val="Tabletextcentre"/>
            </w:pPr>
            <w:r w:rsidRPr="00E47408">
              <w:t>–</w:t>
            </w:r>
          </w:p>
        </w:tc>
        <w:tc>
          <w:tcPr>
            <w:tcW w:w="993" w:type="dxa"/>
          </w:tcPr>
          <w:p w14:paraId="59E29F00" w14:textId="77777777" w:rsidR="00BE6FFB" w:rsidRPr="00E47408" w:rsidRDefault="00BE6FFB" w:rsidP="0016707A">
            <w:pPr>
              <w:pStyle w:val="Tabletextcentre"/>
            </w:pPr>
            <w:r w:rsidRPr="00E47408">
              <w:t>19,443</w:t>
            </w:r>
          </w:p>
        </w:tc>
        <w:tc>
          <w:tcPr>
            <w:tcW w:w="992" w:type="dxa"/>
          </w:tcPr>
          <w:p w14:paraId="65FAB2DE" w14:textId="77777777" w:rsidR="00BE6FFB" w:rsidRPr="00E47408" w:rsidRDefault="00BE6FFB" w:rsidP="0016707A">
            <w:pPr>
              <w:pStyle w:val="Tabletextcentre"/>
            </w:pPr>
            <w:r w:rsidRPr="00E47408">
              <w:t>–</w:t>
            </w:r>
          </w:p>
        </w:tc>
        <w:tc>
          <w:tcPr>
            <w:tcW w:w="992" w:type="dxa"/>
          </w:tcPr>
          <w:p w14:paraId="5DACCFC1" w14:textId="77777777" w:rsidR="00BE6FFB" w:rsidRPr="00E47408" w:rsidRDefault="00BE6FFB" w:rsidP="0016707A">
            <w:pPr>
              <w:pStyle w:val="Tabletextcentre"/>
            </w:pPr>
            <w:r w:rsidRPr="00E47408">
              <w:t>35,271</w:t>
            </w:r>
          </w:p>
        </w:tc>
        <w:tc>
          <w:tcPr>
            <w:tcW w:w="992" w:type="dxa"/>
          </w:tcPr>
          <w:p w14:paraId="49AB088A" w14:textId="77777777" w:rsidR="00BE6FFB" w:rsidRPr="00E47408" w:rsidRDefault="00BE6FFB" w:rsidP="0016707A">
            <w:pPr>
              <w:pStyle w:val="Tabletextcentre"/>
            </w:pPr>
            <w:r w:rsidRPr="00E47408">
              <w:t>–</w:t>
            </w:r>
          </w:p>
        </w:tc>
        <w:tc>
          <w:tcPr>
            <w:tcW w:w="993" w:type="dxa"/>
          </w:tcPr>
          <w:p w14:paraId="41735F6A" w14:textId="77777777" w:rsidR="00BE6FFB" w:rsidRPr="00E47408" w:rsidRDefault="00BE6FFB" w:rsidP="0016707A">
            <w:pPr>
              <w:pStyle w:val="Tabletextcentre"/>
            </w:pPr>
            <w:r w:rsidRPr="00E47408">
              <w:t>47,144</w:t>
            </w:r>
          </w:p>
        </w:tc>
        <w:tc>
          <w:tcPr>
            <w:tcW w:w="992" w:type="dxa"/>
          </w:tcPr>
          <w:p w14:paraId="022031B7" w14:textId="77777777" w:rsidR="00BE6FFB" w:rsidRPr="00E47408" w:rsidRDefault="00BE6FFB" w:rsidP="0016707A">
            <w:pPr>
              <w:pStyle w:val="Tabletextcentre"/>
            </w:pPr>
            <w:r w:rsidRPr="00E47408">
              <w:t>–</w:t>
            </w:r>
          </w:p>
        </w:tc>
        <w:tc>
          <w:tcPr>
            <w:tcW w:w="992" w:type="dxa"/>
          </w:tcPr>
          <w:p w14:paraId="281FE28B" w14:textId="77777777" w:rsidR="00BE6FFB" w:rsidRPr="00E47408" w:rsidRDefault="00BE6FFB" w:rsidP="0016707A">
            <w:pPr>
              <w:pStyle w:val="Tabletextcentre"/>
            </w:pPr>
            <w:r w:rsidRPr="00E47408">
              <w:t>40,470</w:t>
            </w:r>
          </w:p>
        </w:tc>
        <w:tc>
          <w:tcPr>
            <w:tcW w:w="992" w:type="dxa"/>
          </w:tcPr>
          <w:p w14:paraId="6A42B6A7" w14:textId="77777777" w:rsidR="00BE6FFB" w:rsidRPr="00E47408" w:rsidRDefault="00BE6FFB" w:rsidP="0016707A">
            <w:pPr>
              <w:pStyle w:val="Tabletextcentre"/>
            </w:pPr>
            <w:r w:rsidRPr="00E47408">
              <w:t>–</w:t>
            </w:r>
          </w:p>
        </w:tc>
      </w:tr>
    </w:tbl>
    <w:p w14:paraId="12DE3080" w14:textId="77777777" w:rsidR="00BE6FFB" w:rsidRPr="00E47408" w:rsidRDefault="00BE6FFB" w:rsidP="00AF3891">
      <w:pPr>
        <w:pStyle w:val="NoSpacing"/>
      </w:pPr>
      <w:r w:rsidRPr="00E47408">
        <w:t>Sources: 1. Facility form and 2: Antimicrobial and infection form.</w:t>
      </w:r>
    </w:p>
    <w:p w14:paraId="70F761DC" w14:textId="77777777" w:rsidR="00BE6FFB" w:rsidRPr="00E47408" w:rsidRDefault="00BE6FFB" w:rsidP="00AF3891">
      <w:pPr>
        <w:pStyle w:val="NoSpacing"/>
      </w:pPr>
      <w:r w:rsidRPr="00E47408">
        <w:t>See Figure 3 for graphical presentation.</w:t>
      </w:r>
    </w:p>
    <w:p w14:paraId="5D721A13" w14:textId="77777777" w:rsidR="00BE6FFB" w:rsidRPr="00E47408" w:rsidRDefault="00BE6FFB" w:rsidP="00AF3891">
      <w:pPr>
        <w:pStyle w:val="NoSpacing"/>
      </w:pPr>
      <w:r w:rsidRPr="00E47408">
        <w:t>PRN = pro re nata.</w:t>
      </w:r>
    </w:p>
    <w:p w14:paraId="7D5F2D21" w14:textId="77777777" w:rsidR="00BE6FFB" w:rsidRPr="00E47408" w:rsidRDefault="00BE6FFB" w:rsidP="00AF3891">
      <w:pPr>
        <w:pStyle w:val="NoSpacing"/>
      </w:pPr>
      <w:r w:rsidRPr="00E47408">
        <w:t xml:space="preserve">ACF = aged care facility (aged care home or multipurpose service). ACF associated suspected infection = infection that developed in resident 48 hours post (re)admission. </w:t>
      </w:r>
    </w:p>
    <w:p w14:paraId="47535036" w14:textId="77777777" w:rsidR="00BE6FFB" w:rsidRPr="00E47408" w:rsidRDefault="00BE6FFB" w:rsidP="00E47408"/>
    <w:p w14:paraId="6238FFF5" w14:textId="77777777" w:rsidR="00BE6FFB" w:rsidRPr="00854B65" w:rsidRDefault="00BE6FFB" w:rsidP="00854B65">
      <w:pPr>
        <w:sectPr w:rsidR="00BE6FFB" w:rsidRPr="00854B65" w:rsidSect="006903A6">
          <w:pgSz w:w="16838" w:h="11906" w:orient="landscape"/>
          <w:pgMar w:top="1440" w:right="820" w:bottom="1440" w:left="567" w:header="709" w:footer="709" w:gutter="0"/>
          <w:cols w:space="708"/>
          <w:docGrid w:linePitch="360"/>
        </w:sectPr>
      </w:pPr>
    </w:p>
    <w:p w14:paraId="3FC039C3" w14:textId="77777777" w:rsidR="00BE6FFB" w:rsidRPr="006A7BFB" w:rsidRDefault="00BE6FFB" w:rsidP="006A7BFB">
      <w:pPr>
        <w:pStyle w:val="Caption"/>
      </w:pPr>
      <w:bookmarkStart w:id="165" w:name="X00c25efdb1a9c9f87c11fe50654126c6b6630e8"/>
      <w:bookmarkStart w:id="166" w:name="_Toc109647757"/>
      <w:bookmarkStart w:id="167" w:name="_Toc73002609"/>
      <w:bookmarkEnd w:id="162"/>
      <w:r w:rsidRPr="006A7BFB">
        <w:lastRenderedPageBreak/>
        <w:t xml:space="preserve">Table A5: </w:t>
      </w:r>
      <w:r w:rsidRPr="006A7BFB">
        <w:tab/>
        <w:t>Prevalence of suspected infections and antimicrobial use on the survey day for facilities that have participated annually, Aged Care NAPS contributors, 2019–2021</w:t>
      </w:r>
      <w:bookmarkEnd w:id="165"/>
      <w:bookmarkEnd w:id="166"/>
      <w:r w:rsidR="008E3973" w:rsidRPr="006A7BFB">
        <w:t>*</w:t>
      </w:r>
    </w:p>
    <w:tbl>
      <w:tblPr>
        <w:tblStyle w:val="GridTable4-Accent21"/>
        <w:tblW w:w="9913" w:type="dxa"/>
        <w:tblLayout w:type="fixed"/>
        <w:tblLook w:val="0420" w:firstRow="1" w:lastRow="0" w:firstColumn="0" w:lastColumn="0" w:noHBand="0" w:noVBand="1"/>
      </w:tblPr>
      <w:tblGrid>
        <w:gridCol w:w="2065"/>
        <w:gridCol w:w="902"/>
        <w:gridCol w:w="567"/>
        <w:gridCol w:w="1134"/>
        <w:gridCol w:w="851"/>
        <w:gridCol w:w="708"/>
        <w:gridCol w:w="1134"/>
        <w:gridCol w:w="851"/>
        <w:gridCol w:w="567"/>
        <w:gridCol w:w="1134"/>
      </w:tblGrid>
      <w:tr w:rsidR="00BE6FFB" w:rsidRPr="006827E6" w14:paraId="74BD3994" w14:textId="77777777" w:rsidTr="006827E6">
        <w:trPr>
          <w:cnfStyle w:val="100000000000" w:firstRow="1" w:lastRow="0" w:firstColumn="0" w:lastColumn="0" w:oddVBand="0" w:evenVBand="0" w:oddHBand="0" w:evenHBand="0" w:firstRowFirstColumn="0" w:firstRowLastColumn="0" w:lastRowFirstColumn="0" w:lastRowLastColumn="0"/>
        </w:trPr>
        <w:tc>
          <w:tcPr>
            <w:tcW w:w="2065" w:type="dxa"/>
            <w:vMerge w:val="restart"/>
          </w:tcPr>
          <w:p w14:paraId="4C74CCEC" w14:textId="77777777" w:rsidR="00BE6FFB" w:rsidRPr="006827E6" w:rsidRDefault="00BE6FFB" w:rsidP="0016707A">
            <w:pPr>
              <w:pStyle w:val="TableHeader"/>
            </w:pPr>
            <w:r w:rsidRPr="006827E6">
              <w:t>On survey day</w:t>
            </w:r>
          </w:p>
        </w:tc>
        <w:tc>
          <w:tcPr>
            <w:tcW w:w="2603" w:type="dxa"/>
            <w:gridSpan w:val="3"/>
          </w:tcPr>
          <w:p w14:paraId="37E666D5" w14:textId="77777777" w:rsidR="00BE6FFB" w:rsidRPr="006827E6" w:rsidRDefault="00BE6FFB" w:rsidP="0016707A">
            <w:pPr>
              <w:pStyle w:val="TableHeader"/>
            </w:pPr>
            <w:r w:rsidRPr="006827E6">
              <w:t>2019</w:t>
            </w:r>
          </w:p>
        </w:tc>
        <w:tc>
          <w:tcPr>
            <w:tcW w:w="2693" w:type="dxa"/>
            <w:gridSpan w:val="3"/>
          </w:tcPr>
          <w:p w14:paraId="1D03BED7" w14:textId="77777777" w:rsidR="00BE6FFB" w:rsidRPr="006827E6" w:rsidRDefault="00BE6FFB" w:rsidP="0016707A">
            <w:pPr>
              <w:pStyle w:val="TableHeader"/>
            </w:pPr>
            <w:r w:rsidRPr="006827E6">
              <w:t>2020</w:t>
            </w:r>
          </w:p>
        </w:tc>
        <w:tc>
          <w:tcPr>
            <w:tcW w:w="2552" w:type="dxa"/>
            <w:gridSpan w:val="3"/>
          </w:tcPr>
          <w:p w14:paraId="33BD0031" w14:textId="77777777" w:rsidR="00BE6FFB" w:rsidRPr="006827E6" w:rsidRDefault="00BE6FFB" w:rsidP="0016707A">
            <w:pPr>
              <w:pStyle w:val="TableHeader"/>
            </w:pPr>
            <w:r w:rsidRPr="006827E6">
              <w:t>2021</w:t>
            </w:r>
          </w:p>
        </w:tc>
      </w:tr>
      <w:tr w:rsidR="00BE6FFB" w:rsidRPr="006827E6" w14:paraId="54748193" w14:textId="77777777" w:rsidTr="006827E6">
        <w:trPr>
          <w:trHeight w:hRule="exact" w:val="396"/>
        </w:trPr>
        <w:tc>
          <w:tcPr>
            <w:tcW w:w="2065" w:type="dxa"/>
            <w:vMerge/>
          </w:tcPr>
          <w:p w14:paraId="1A56E48B" w14:textId="77777777" w:rsidR="00BE6FFB" w:rsidRPr="006827E6" w:rsidRDefault="00BE6FFB" w:rsidP="0016707A">
            <w:pPr>
              <w:pStyle w:val="TableHeader"/>
            </w:pPr>
          </w:p>
        </w:tc>
        <w:tc>
          <w:tcPr>
            <w:tcW w:w="902" w:type="dxa"/>
          </w:tcPr>
          <w:p w14:paraId="128A730E" w14:textId="77777777" w:rsidR="00BE6FFB" w:rsidRPr="006827E6" w:rsidRDefault="00BE6FFB" w:rsidP="0016707A">
            <w:pPr>
              <w:pStyle w:val="TableHeader"/>
            </w:pPr>
            <w:r w:rsidRPr="006827E6">
              <w:t>No.</w:t>
            </w:r>
          </w:p>
        </w:tc>
        <w:tc>
          <w:tcPr>
            <w:tcW w:w="567" w:type="dxa"/>
          </w:tcPr>
          <w:p w14:paraId="646C894B" w14:textId="77777777" w:rsidR="00BE6FFB" w:rsidRPr="006827E6" w:rsidRDefault="00BE6FFB" w:rsidP="0016707A">
            <w:pPr>
              <w:pStyle w:val="TableHeader"/>
            </w:pPr>
            <w:r w:rsidRPr="006827E6">
              <w:t>%</w:t>
            </w:r>
          </w:p>
        </w:tc>
        <w:tc>
          <w:tcPr>
            <w:tcW w:w="1134" w:type="dxa"/>
          </w:tcPr>
          <w:p w14:paraId="32DBFEB4" w14:textId="77777777" w:rsidR="00BE6FFB" w:rsidRPr="006827E6" w:rsidRDefault="00BE6FFB" w:rsidP="0016707A">
            <w:pPr>
              <w:pStyle w:val="TableHeader"/>
            </w:pPr>
            <w:r w:rsidRPr="006827E6">
              <w:t>95% CI</w:t>
            </w:r>
          </w:p>
        </w:tc>
        <w:tc>
          <w:tcPr>
            <w:tcW w:w="851" w:type="dxa"/>
          </w:tcPr>
          <w:p w14:paraId="3CC70DEA" w14:textId="77777777" w:rsidR="00BE6FFB" w:rsidRPr="006827E6" w:rsidRDefault="00BE6FFB" w:rsidP="0016707A">
            <w:pPr>
              <w:pStyle w:val="TableHeader"/>
            </w:pPr>
            <w:r w:rsidRPr="006827E6">
              <w:t>No.</w:t>
            </w:r>
          </w:p>
        </w:tc>
        <w:tc>
          <w:tcPr>
            <w:tcW w:w="708" w:type="dxa"/>
          </w:tcPr>
          <w:p w14:paraId="3B6DB1A2" w14:textId="77777777" w:rsidR="00BE6FFB" w:rsidRPr="006827E6" w:rsidRDefault="00BE6FFB" w:rsidP="0016707A">
            <w:pPr>
              <w:pStyle w:val="TableHeader"/>
            </w:pPr>
            <w:r w:rsidRPr="006827E6">
              <w:t>%</w:t>
            </w:r>
          </w:p>
        </w:tc>
        <w:tc>
          <w:tcPr>
            <w:tcW w:w="1134" w:type="dxa"/>
          </w:tcPr>
          <w:p w14:paraId="7A4475B4" w14:textId="77777777" w:rsidR="00BE6FFB" w:rsidRPr="006827E6" w:rsidRDefault="00BE6FFB" w:rsidP="0016707A">
            <w:pPr>
              <w:pStyle w:val="TableHeader"/>
            </w:pPr>
            <w:r w:rsidRPr="006827E6">
              <w:t>95% CI</w:t>
            </w:r>
          </w:p>
        </w:tc>
        <w:tc>
          <w:tcPr>
            <w:tcW w:w="851" w:type="dxa"/>
          </w:tcPr>
          <w:p w14:paraId="2F648323" w14:textId="77777777" w:rsidR="00BE6FFB" w:rsidRPr="006827E6" w:rsidRDefault="00BE6FFB" w:rsidP="0016707A">
            <w:pPr>
              <w:pStyle w:val="TableHeader"/>
            </w:pPr>
            <w:r w:rsidRPr="006827E6">
              <w:t>No.</w:t>
            </w:r>
          </w:p>
        </w:tc>
        <w:tc>
          <w:tcPr>
            <w:tcW w:w="567" w:type="dxa"/>
          </w:tcPr>
          <w:p w14:paraId="3E079C39" w14:textId="77777777" w:rsidR="00BE6FFB" w:rsidRPr="006827E6" w:rsidRDefault="00BE6FFB" w:rsidP="0016707A">
            <w:pPr>
              <w:pStyle w:val="TableHeader"/>
            </w:pPr>
            <w:r w:rsidRPr="006827E6">
              <w:t>%</w:t>
            </w:r>
          </w:p>
        </w:tc>
        <w:tc>
          <w:tcPr>
            <w:tcW w:w="1134" w:type="dxa"/>
          </w:tcPr>
          <w:p w14:paraId="45010DA0" w14:textId="77777777" w:rsidR="00BE6FFB" w:rsidRPr="006827E6" w:rsidRDefault="00BE6FFB" w:rsidP="0016707A">
            <w:pPr>
              <w:pStyle w:val="TableHeader"/>
            </w:pPr>
            <w:r w:rsidRPr="006827E6">
              <w:t>95% CI</w:t>
            </w:r>
          </w:p>
        </w:tc>
      </w:tr>
      <w:tr w:rsidR="00BE6FFB" w:rsidRPr="006827E6" w14:paraId="5C29CFD3" w14:textId="77777777" w:rsidTr="006827E6">
        <w:tc>
          <w:tcPr>
            <w:tcW w:w="2065" w:type="dxa"/>
          </w:tcPr>
          <w:p w14:paraId="149BC510" w14:textId="77777777" w:rsidR="00BE6FFB" w:rsidRPr="006827E6" w:rsidRDefault="00BE6FFB" w:rsidP="00AF0584">
            <w:pPr>
              <w:pStyle w:val="Tabletextleft"/>
            </w:pPr>
            <w:r w:rsidRPr="006827E6">
              <w:t>Residents prescribed at least one antimicrobial</w:t>
            </w:r>
          </w:p>
        </w:tc>
        <w:tc>
          <w:tcPr>
            <w:tcW w:w="902" w:type="dxa"/>
          </w:tcPr>
          <w:p w14:paraId="36E3B66D" w14:textId="77777777" w:rsidR="00BE6FFB" w:rsidRPr="006827E6" w:rsidRDefault="00BE6FFB" w:rsidP="0016707A">
            <w:pPr>
              <w:pStyle w:val="Tabletextcentre"/>
            </w:pPr>
            <w:r w:rsidRPr="006827E6">
              <w:t>2,128</w:t>
            </w:r>
          </w:p>
        </w:tc>
        <w:tc>
          <w:tcPr>
            <w:tcW w:w="567" w:type="dxa"/>
          </w:tcPr>
          <w:p w14:paraId="58DA559A" w14:textId="77777777" w:rsidR="00BE6FFB" w:rsidRPr="006827E6" w:rsidRDefault="00BE6FFB" w:rsidP="0016707A">
            <w:pPr>
              <w:pStyle w:val="Tabletextcentre"/>
            </w:pPr>
            <w:r w:rsidRPr="006827E6">
              <w:t>11.8</w:t>
            </w:r>
          </w:p>
        </w:tc>
        <w:tc>
          <w:tcPr>
            <w:tcW w:w="1134" w:type="dxa"/>
          </w:tcPr>
          <w:p w14:paraId="4B12E543" w14:textId="77777777" w:rsidR="00BE6FFB" w:rsidRPr="006827E6" w:rsidRDefault="00BE6FFB" w:rsidP="0016707A">
            <w:pPr>
              <w:pStyle w:val="Tabletextcentre"/>
            </w:pPr>
            <w:r w:rsidRPr="006827E6">
              <w:t>11.3 – 12.2</w:t>
            </w:r>
          </w:p>
        </w:tc>
        <w:tc>
          <w:tcPr>
            <w:tcW w:w="851" w:type="dxa"/>
          </w:tcPr>
          <w:p w14:paraId="2EF21FE5" w14:textId="77777777" w:rsidR="00BE6FFB" w:rsidRPr="006827E6" w:rsidRDefault="00BE6FFB" w:rsidP="0016707A">
            <w:pPr>
              <w:pStyle w:val="Tabletextcentre"/>
            </w:pPr>
            <w:r w:rsidRPr="006827E6">
              <w:t>2,498</w:t>
            </w:r>
          </w:p>
        </w:tc>
        <w:tc>
          <w:tcPr>
            <w:tcW w:w="708" w:type="dxa"/>
          </w:tcPr>
          <w:p w14:paraId="19BE64E4" w14:textId="77777777" w:rsidR="00BE6FFB" w:rsidRPr="006827E6" w:rsidRDefault="00BE6FFB" w:rsidP="0016707A">
            <w:pPr>
              <w:pStyle w:val="Tabletextcentre"/>
            </w:pPr>
            <w:r w:rsidRPr="006827E6">
              <w:t>13.7</w:t>
            </w:r>
          </w:p>
        </w:tc>
        <w:tc>
          <w:tcPr>
            <w:tcW w:w="1134" w:type="dxa"/>
          </w:tcPr>
          <w:p w14:paraId="38314A5B" w14:textId="77777777" w:rsidR="00BE6FFB" w:rsidRPr="006827E6" w:rsidRDefault="00BE6FFB" w:rsidP="0016707A">
            <w:pPr>
              <w:pStyle w:val="Tabletextcentre"/>
            </w:pPr>
            <w:r w:rsidRPr="006827E6">
              <w:t>13.2 – 14.2</w:t>
            </w:r>
          </w:p>
        </w:tc>
        <w:tc>
          <w:tcPr>
            <w:tcW w:w="851" w:type="dxa"/>
          </w:tcPr>
          <w:p w14:paraId="55FE627E" w14:textId="77777777" w:rsidR="00BE6FFB" w:rsidRPr="006827E6" w:rsidRDefault="00BE6FFB" w:rsidP="0016707A">
            <w:pPr>
              <w:pStyle w:val="Tabletextcentre"/>
            </w:pPr>
            <w:r w:rsidRPr="006827E6">
              <w:t>2,626</w:t>
            </w:r>
          </w:p>
        </w:tc>
        <w:tc>
          <w:tcPr>
            <w:tcW w:w="567" w:type="dxa"/>
          </w:tcPr>
          <w:p w14:paraId="1B156905" w14:textId="77777777" w:rsidR="00BE6FFB" w:rsidRPr="006827E6" w:rsidRDefault="00BE6FFB" w:rsidP="0016707A">
            <w:pPr>
              <w:pStyle w:val="Tabletextcentre"/>
            </w:pPr>
            <w:r w:rsidRPr="006827E6">
              <w:t>14.4</w:t>
            </w:r>
          </w:p>
        </w:tc>
        <w:tc>
          <w:tcPr>
            <w:tcW w:w="1134" w:type="dxa"/>
          </w:tcPr>
          <w:p w14:paraId="1F6AB837" w14:textId="77777777" w:rsidR="00BE6FFB" w:rsidRPr="006827E6" w:rsidRDefault="00BE6FFB" w:rsidP="0016707A">
            <w:pPr>
              <w:pStyle w:val="Tabletextcentre"/>
            </w:pPr>
            <w:r w:rsidRPr="006827E6">
              <w:t>13.9 – 14.9</w:t>
            </w:r>
          </w:p>
        </w:tc>
      </w:tr>
      <w:tr w:rsidR="00BE6FFB" w:rsidRPr="006827E6" w14:paraId="55CF7019" w14:textId="77777777" w:rsidTr="006827E6">
        <w:tc>
          <w:tcPr>
            <w:tcW w:w="2065" w:type="dxa"/>
          </w:tcPr>
          <w:p w14:paraId="4B16B42F" w14:textId="77777777" w:rsidR="00BE6FFB" w:rsidRPr="006827E6" w:rsidRDefault="00BE6FFB" w:rsidP="00AF0584">
            <w:pPr>
              <w:pStyle w:val="Tabletextleft"/>
            </w:pPr>
            <w:r w:rsidRPr="006827E6">
              <w:t>Residents prescribed at least one antimicrobial (excluding topicals)</w:t>
            </w:r>
          </w:p>
        </w:tc>
        <w:tc>
          <w:tcPr>
            <w:tcW w:w="902" w:type="dxa"/>
          </w:tcPr>
          <w:p w14:paraId="410B4372" w14:textId="77777777" w:rsidR="00BE6FFB" w:rsidRPr="006827E6" w:rsidRDefault="00BE6FFB" w:rsidP="0016707A">
            <w:pPr>
              <w:pStyle w:val="Tabletextcentre"/>
            </w:pPr>
            <w:r w:rsidRPr="006827E6">
              <w:t>1,231</w:t>
            </w:r>
          </w:p>
        </w:tc>
        <w:tc>
          <w:tcPr>
            <w:tcW w:w="567" w:type="dxa"/>
          </w:tcPr>
          <w:p w14:paraId="6827341E" w14:textId="77777777" w:rsidR="00BE6FFB" w:rsidRPr="006827E6" w:rsidRDefault="00BE6FFB" w:rsidP="0016707A">
            <w:pPr>
              <w:pStyle w:val="Tabletextcentre"/>
            </w:pPr>
            <w:r w:rsidRPr="006827E6">
              <w:t>6.8</w:t>
            </w:r>
          </w:p>
        </w:tc>
        <w:tc>
          <w:tcPr>
            <w:tcW w:w="1134" w:type="dxa"/>
          </w:tcPr>
          <w:p w14:paraId="43075C95" w14:textId="77777777" w:rsidR="00BE6FFB" w:rsidRPr="006827E6" w:rsidRDefault="00BE6FFB" w:rsidP="0016707A">
            <w:pPr>
              <w:pStyle w:val="Tabletextcentre"/>
            </w:pPr>
            <w:r w:rsidRPr="006827E6">
              <w:t>6.4 – 7.2</w:t>
            </w:r>
          </w:p>
        </w:tc>
        <w:tc>
          <w:tcPr>
            <w:tcW w:w="851" w:type="dxa"/>
          </w:tcPr>
          <w:p w14:paraId="0C77995F" w14:textId="77777777" w:rsidR="00BE6FFB" w:rsidRPr="006827E6" w:rsidRDefault="00BE6FFB" w:rsidP="0016707A">
            <w:pPr>
              <w:pStyle w:val="Tabletextcentre"/>
            </w:pPr>
            <w:r w:rsidRPr="006827E6">
              <w:t>1,182</w:t>
            </w:r>
          </w:p>
        </w:tc>
        <w:tc>
          <w:tcPr>
            <w:tcW w:w="708" w:type="dxa"/>
          </w:tcPr>
          <w:p w14:paraId="634391CC" w14:textId="77777777" w:rsidR="00BE6FFB" w:rsidRPr="006827E6" w:rsidRDefault="00BE6FFB" w:rsidP="0016707A">
            <w:pPr>
              <w:pStyle w:val="Tabletextcentre"/>
            </w:pPr>
            <w:r w:rsidRPr="006827E6">
              <w:t>6.5</w:t>
            </w:r>
          </w:p>
        </w:tc>
        <w:tc>
          <w:tcPr>
            <w:tcW w:w="1134" w:type="dxa"/>
          </w:tcPr>
          <w:p w14:paraId="323D3978" w14:textId="77777777" w:rsidR="00BE6FFB" w:rsidRPr="006827E6" w:rsidRDefault="00BE6FFB" w:rsidP="0016707A">
            <w:pPr>
              <w:pStyle w:val="Tabletextcentre"/>
            </w:pPr>
            <w:r w:rsidRPr="006827E6">
              <w:t>6.1 – 6.9</w:t>
            </w:r>
          </w:p>
        </w:tc>
        <w:tc>
          <w:tcPr>
            <w:tcW w:w="851" w:type="dxa"/>
          </w:tcPr>
          <w:p w14:paraId="71D27BD2" w14:textId="77777777" w:rsidR="00BE6FFB" w:rsidRPr="006827E6" w:rsidRDefault="00BE6FFB" w:rsidP="0016707A">
            <w:pPr>
              <w:pStyle w:val="Tabletextcentre"/>
            </w:pPr>
            <w:r w:rsidRPr="006827E6">
              <w:t>1,211</w:t>
            </w:r>
          </w:p>
        </w:tc>
        <w:tc>
          <w:tcPr>
            <w:tcW w:w="567" w:type="dxa"/>
          </w:tcPr>
          <w:p w14:paraId="32E50F37" w14:textId="77777777" w:rsidR="00BE6FFB" w:rsidRPr="006827E6" w:rsidRDefault="00BE6FFB" w:rsidP="0016707A">
            <w:pPr>
              <w:pStyle w:val="Tabletextcentre"/>
            </w:pPr>
            <w:r w:rsidRPr="006827E6">
              <w:t>6.6</w:t>
            </w:r>
          </w:p>
        </w:tc>
        <w:tc>
          <w:tcPr>
            <w:tcW w:w="1134" w:type="dxa"/>
          </w:tcPr>
          <w:p w14:paraId="1885886D" w14:textId="77777777" w:rsidR="00BE6FFB" w:rsidRPr="006827E6" w:rsidRDefault="00BE6FFB" w:rsidP="0016707A">
            <w:pPr>
              <w:pStyle w:val="Tabletextcentre"/>
            </w:pPr>
            <w:r w:rsidRPr="006827E6">
              <w:t>6.3 – 7</w:t>
            </w:r>
          </w:p>
        </w:tc>
      </w:tr>
      <w:tr w:rsidR="00BE6FFB" w:rsidRPr="006827E6" w14:paraId="14E3700E" w14:textId="77777777" w:rsidTr="006827E6">
        <w:tc>
          <w:tcPr>
            <w:tcW w:w="2065" w:type="dxa"/>
          </w:tcPr>
          <w:p w14:paraId="120C5942" w14:textId="77777777" w:rsidR="00BE6FFB" w:rsidRPr="006827E6" w:rsidRDefault="00BE6FFB" w:rsidP="00AF0584">
            <w:pPr>
              <w:pStyle w:val="Tabletextleft"/>
            </w:pPr>
            <w:r w:rsidRPr="006827E6">
              <w:t>Residents with signs and/or symptoms of at least one suspected infection</w:t>
            </w:r>
          </w:p>
        </w:tc>
        <w:tc>
          <w:tcPr>
            <w:tcW w:w="902" w:type="dxa"/>
          </w:tcPr>
          <w:p w14:paraId="7EC8FB36" w14:textId="77777777" w:rsidR="00BE6FFB" w:rsidRPr="006827E6" w:rsidRDefault="00BE6FFB" w:rsidP="0016707A">
            <w:pPr>
              <w:pStyle w:val="Tabletextcentre"/>
            </w:pPr>
            <w:r w:rsidRPr="006827E6">
              <w:t>549</w:t>
            </w:r>
          </w:p>
        </w:tc>
        <w:tc>
          <w:tcPr>
            <w:tcW w:w="567" w:type="dxa"/>
          </w:tcPr>
          <w:p w14:paraId="7F5A3655" w14:textId="77777777" w:rsidR="00BE6FFB" w:rsidRPr="006827E6" w:rsidRDefault="00BE6FFB" w:rsidP="0016707A">
            <w:pPr>
              <w:pStyle w:val="Tabletextcentre"/>
            </w:pPr>
            <w:r w:rsidRPr="006827E6">
              <w:t>3.0</w:t>
            </w:r>
          </w:p>
        </w:tc>
        <w:tc>
          <w:tcPr>
            <w:tcW w:w="1134" w:type="dxa"/>
          </w:tcPr>
          <w:p w14:paraId="42E3547D" w14:textId="77777777" w:rsidR="00BE6FFB" w:rsidRPr="006827E6" w:rsidRDefault="00BE6FFB" w:rsidP="0016707A">
            <w:pPr>
              <w:pStyle w:val="Tabletextcentre"/>
            </w:pPr>
            <w:r w:rsidRPr="006827E6">
              <w:t>2.8 – 3.3</w:t>
            </w:r>
          </w:p>
        </w:tc>
        <w:tc>
          <w:tcPr>
            <w:tcW w:w="851" w:type="dxa"/>
          </w:tcPr>
          <w:p w14:paraId="262D11C2" w14:textId="77777777" w:rsidR="00BE6FFB" w:rsidRPr="006827E6" w:rsidRDefault="00BE6FFB" w:rsidP="0016707A">
            <w:pPr>
              <w:pStyle w:val="Tabletextcentre"/>
            </w:pPr>
            <w:r w:rsidRPr="006827E6">
              <w:t>493</w:t>
            </w:r>
          </w:p>
        </w:tc>
        <w:tc>
          <w:tcPr>
            <w:tcW w:w="708" w:type="dxa"/>
          </w:tcPr>
          <w:p w14:paraId="2A0F0ADB" w14:textId="77777777" w:rsidR="00BE6FFB" w:rsidRPr="006827E6" w:rsidRDefault="00BE6FFB" w:rsidP="0016707A">
            <w:pPr>
              <w:pStyle w:val="Tabletextcentre"/>
            </w:pPr>
            <w:r w:rsidRPr="006827E6">
              <w:t>2.7</w:t>
            </w:r>
          </w:p>
        </w:tc>
        <w:tc>
          <w:tcPr>
            <w:tcW w:w="1134" w:type="dxa"/>
          </w:tcPr>
          <w:p w14:paraId="1E20430F" w14:textId="77777777" w:rsidR="00BE6FFB" w:rsidRPr="006827E6" w:rsidRDefault="00BE6FFB" w:rsidP="0016707A">
            <w:pPr>
              <w:pStyle w:val="Tabletextcentre"/>
            </w:pPr>
            <w:r w:rsidRPr="006827E6">
              <w:t>2.5 – 3</w:t>
            </w:r>
          </w:p>
        </w:tc>
        <w:tc>
          <w:tcPr>
            <w:tcW w:w="851" w:type="dxa"/>
          </w:tcPr>
          <w:p w14:paraId="56B96593" w14:textId="77777777" w:rsidR="00BE6FFB" w:rsidRPr="006827E6" w:rsidRDefault="00BE6FFB" w:rsidP="0016707A">
            <w:pPr>
              <w:pStyle w:val="Tabletextcentre"/>
            </w:pPr>
            <w:r w:rsidRPr="006827E6">
              <w:t>562</w:t>
            </w:r>
          </w:p>
        </w:tc>
        <w:tc>
          <w:tcPr>
            <w:tcW w:w="567" w:type="dxa"/>
          </w:tcPr>
          <w:p w14:paraId="217A8B0D" w14:textId="77777777" w:rsidR="00BE6FFB" w:rsidRPr="006827E6" w:rsidRDefault="00BE6FFB" w:rsidP="0016707A">
            <w:pPr>
              <w:pStyle w:val="Tabletextcentre"/>
            </w:pPr>
            <w:r w:rsidRPr="006827E6">
              <w:t>3.1</w:t>
            </w:r>
          </w:p>
        </w:tc>
        <w:tc>
          <w:tcPr>
            <w:tcW w:w="1134" w:type="dxa"/>
          </w:tcPr>
          <w:p w14:paraId="7535329C" w14:textId="77777777" w:rsidR="00BE6FFB" w:rsidRPr="006827E6" w:rsidRDefault="00BE6FFB" w:rsidP="0016707A">
            <w:pPr>
              <w:pStyle w:val="Tabletextcentre"/>
            </w:pPr>
            <w:r w:rsidRPr="006827E6">
              <w:t>2.8 – 3.3</w:t>
            </w:r>
          </w:p>
        </w:tc>
      </w:tr>
      <w:tr w:rsidR="00BE6FFB" w:rsidRPr="006827E6" w14:paraId="577F7EC8" w14:textId="77777777" w:rsidTr="006827E6">
        <w:tc>
          <w:tcPr>
            <w:tcW w:w="2065" w:type="dxa"/>
          </w:tcPr>
          <w:p w14:paraId="744E736B" w14:textId="77777777" w:rsidR="00BE6FFB" w:rsidRPr="006827E6" w:rsidRDefault="00BE6FFB" w:rsidP="00AF0584">
            <w:pPr>
              <w:pStyle w:val="Tabletextleft"/>
            </w:pPr>
            <w:r w:rsidRPr="006827E6">
              <w:t>Residents with signs and/or symptoms of at least one ACF associated suspected infection</w:t>
            </w:r>
          </w:p>
        </w:tc>
        <w:tc>
          <w:tcPr>
            <w:tcW w:w="902" w:type="dxa"/>
          </w:tcPr>
          <w:p w14:paraId="00AEC1C4" w14:textId="77777777" w:rsidR="00BE6FFB" w:rsidRPr="006827E6" w:rsidRDefault="00BE6FFB" w:rsidP="0016707A">
            <w:pPr>
              <w:pStyle w:val="Tabletextcentre"/>
            </w:pPr>
            <w:r w:rsidRPr="006827E6">
              <w:t>–</w:t>
            </w:r>
          </w:p>
        </w:tc>
        <w:tc>
          <w:tcPr>
            <w:tcW w:w="567" w:type="dxa"/>
          </w:tcPr>
          <w:p w14:paraId="4B4C3346" w14:textId="77777777" w:rsidR="00BE6FFB" w:rsidRPr="006827E6" w:rsidRDefault="00BE6FFB" w:rsidP="0016707A">
            <w:pPr>
              <w:pStyle w:val="Tabletextcentre"/>
            </w:pPr>
            <w:r w:rsidRPr="006827E6">
              <w:t>–</w:t>
            </w:r>
          </w:p>
        </w:tc>
        <w:tc>
          <w:tcPr>
            <w:tcW w:w="1134" w:type="dxa"/>
          </w:tcPr>
          <w:p w14:paraId="4557F1AD" w14:textId="77777777" w:rsidR="00BE6FFB" w:rsidRPr="006827E6" w:rsidRDefault="00BE6FFB" w:rsidP="0016707A">
            <w:pPr>
              <w:pStyle w:val="Tabletextcentre"/>
            </w:pPr>
            <w:r w:rsidRPr="006827E6">
              <w:t>–</w:t>
            </w:r>
          </w:p>
        </w:tc>
        <w:tc>
          <w:tcPr>
            <w:tcW w:w="851" w:type="dxa"/>
          </w:tcPr>
          <w:p w14:paraId="59DF58B5" w14:textId="77777777" w:rsidR="00BE6FFB" w:rsidRPr="006827E6" w:rsidRDefault="00BE6FFB" w:rsidP="0016707A">
            <w:pPr>
              <w:pStyle w:val="Tabletextcentre"/>
            </w:pPr>
            <w:r w:rsidRPr="006827E6">
              <w:t>–</w:t>
            </w:r>
          </w:p>
        </w:tc>
        <w:tc>
          <w:tcPr>
            <w:tcW w:w="708" w:type="dxa"/>
          </w:tcPr>
          <w:p w14:paraId="685AEFF1" w14:textId="77777777" w:rsidR="00BE6FFB" w:rsidRPr="006827E6" w:rsidRDefault="00BE6FFB" w:rsidP="0016707A">
            <w:pPr>
              <w:pStyle w:val="Tabletextcentre"/>
            </w:pPr>
            <w:r w:rsidRPr="006827E6">
              <w:t>–</w:t>
            </w:r>
          </w:p>
        </w:tc>
        <w:tc>
          <w:tcPr>
            <w:tcW w:w="1134" w:type="dxa"/>
          </w:tcPr>
          <w:p w14:paraId="03B3E8BD" w14:textId="77777777" w:rsidR="00BE6FFB" w:rsidRPr="006827E6" w:rsidRDefault="00BE6FFB" w:rsidP="0016707A">
            <w:pPr>
              <w:pStyle w:val="Tabletextcentre"/>
            </w:pPr>
            <w:r w:rsidRPr="006827E6">
              <w:t>–</w:t>
            </w:r>
          </w:p>
        </w:tc>
        <w:tc>
          <w:tcPr>
            <w:tcW w:w="851" w:type="dxa"/>
          </w:tcPr>
          <w:p w14:paraId="27F45BA0" w14:textId="77777777" w:rsidR="00BE6FFB" w:rsidRPr="006827E6" w:rsidRDefault="00BE6FFB" w:rsidP="0016707A">
            <w:pPr>
              <w:pStyle w:val="Tabletextcentre"/>
            </w:pPr>
            <w:r w:rsidRPr="006827E6">
              <w:t>542</w:t>
            </w:r>
          </w:p>
        </w:tc>
        <w:tc>
          <w:tcPr>
            <w:tcW w:w="567" w:type="dxa"/>
          </w:tcPr>
          <w:p w14:paraId="646BCF1B" w14:textId="77777777" w:rsidR="00BE6FFB" w:rsidRPr="006827E6" w:rsidRDefault="00BE6FFB" w:rsidP="0016707A">
            <w:pPr>
              <w:pStyle w:val="Tabletextcentre"/>
            </w:pPr>
            <w:r w:rsidRPr="006827E6">
              <w:t>3.0</w:t>
            </w:r>
          </w:p>
        </w:tc>
        <w:tc>
          <w:tcPr>
            <w:tcW w:w="1134" w:type="dxa"/>
          </w:tcPr>
          <w:p w14:paraId="16F531AD" w14:textId="77777777" w:rsidR="00BE6FFB" w:rsidRPr="006827E6" w:rsidRDefault="00BE6FFB" w:rsidP="0016707A">
            <w:pPr>
              <w:pStyle w:val="Tabletextcentre"/>
            </w:pPr>
            <w:r w:rsidRPr="006827E6">
              <w:t>2.7 – 3.2</w:t>
            </w:r>
          </w:p>
        </w:tc>
      </w:tr>
      <w:tr w:rsidR="00BE6FFB" w:rsidRPr="006827E6" w14:paraId="06F31F2E" w14:textId="77777777" w:rsidTr="006827E6">
        <w:tc>
          <w:tcPr>
            <w:tcW w:w="2065" w:type="dxa"/>
          </w:tcPr>
          <w:p w14:paraId="512F9CB1" w14:textId="77777777" w:rsidR="00BE6FFB" w:rsidRPr="006827E6" w:rsidRDefault="00BE6FFB" w:rsidP="00AF0584">
            <w:pPr>
              <w:pStyle w:val="Tabletextleft"/>
            </w:pPr>
            <w:r w:rsidRPr="006827E6">
              <w:t>Number of residents present</w:t>
            </w:r>
          </w:p>
        </w:tc>
        <w:tc>
          <w:tcPr>
            <w:tcW w:w="902" w:type="dxa"/>
          </w:tcPr>
          <w:p w14:paraId="2A9B0A91" w14:textId="77777777" w:rsidR="00BE6FFB" w:rsidRPr="006827E6" w:rsidRDefault="00BE6FFB" w:rsidP="0016707A">
            <w:pPr>
              <w:pStyle w:val="Tabletextcentre"/>
            </w:pPr>
            <w:r w:rsidRPr="006827E6">
              <w:t>18,090</w:t>
            </w:r>
          </w:p>
        </w:tc>
        <w:tc>
          <w:tcPr>
            <w:tcW w:w="567" w:type="dxa"/>
          </w:tcPr>
          <w:p w14:paraId="18F13578" w14:textId="77777777" w:rsidR="00BE6FFB" w:rsidRPr="006827E6" w:rsidRDefault="00BE6FFB" w:rsidP="0016707A">
            <w:pPr>
              <w:pStyle w:val="Tabletextcentre"/>
            </w:pPr>
            <w:r w:rsidRPr="006827E6">
              <w:t>–</w:t>
            </w:r>
          </w:p>
        </w:tc>
        <w:tc>
          <w:tcPr>
            <w:tcW w:w="1134" w:type="dxa"/>
          </w:tcPr>
          <w:p w14:paraId="789CF96F" w14:textId="77777777" w:rsidR="00BE6FFB" w:rsidRPr="006827E6" w:rsidRDefault="00BE6FFB" w:rsidP="0016707A">
            <w:pPr>
              <w:pStyle w:val="Tabletextcentre"/>
            </w:pPr>
            <w:r w:rsidRPr="006827E6">
              <w:t>–</w:t>
            </w:r>
          </w:p>
        </w:tc>
        <w:tc>
          <w:tcPr>
            <w:tcW w:w="851" w:type="dxa"/>
          </w:tcPr>
          <w:p w14:paraId="391A040C" w14:textId="77777777" w:rsidR="00BE6FFB" w:rsidRPr="006827E6" w:rsidRDefault="00BE6FFB" w:rsidP="0016707A">
            <w:pPr>
              <w:pStyle w:val="Tabletextcentre"/>
            </w:pPr>
            <w:r w:rsidRPr="006827E6">
              <w:t>18,223</w:t>
            </w:r>
          </w:p>
        </w:tc>
        <w:tc>
          <w:tcPr>
            <w:tcW w:w="708" w:type="dxa"/>
          </w:tcPr>
          <w:p w14:paraId="361A096A" w14:textId="77777777" w:rsidR="00BE6FFB" w:rsidRPr="006827E6" w:rsidRDefault="00BE6FFB" w:rsidP="0016707A">
            <w:pPr>
              <w:pStyle w:val="Tabletextcentre"/>
            </w:pPr>
            <w:r w:rsidRPr="006827E6">
              <w:t>–</w:t>
            </w:r>
          </w:p>
        </w:tc>
        <w:tc>
          <w:tcPr>
            <w:tcW w:w="1134" w:type="dxa"/>
          </w:tcPr>
          <w:p w14:paraId="1FE8052C" w14:textId="77777777" w:rsidR="00BE6FFB" w:rsidRPr="006827E6" w:rsidRDefault="00BE6FFB" w:rsidP="0016707A">
            <w:pPr>
              <w:pStyle w:val="Tabletextcentre"/>
            </w:pPr>
            <w:r w:rsidRPr="006827E6">
              <w:t>–</w:t>
            </w:r>
          </w:p>
        </w:tc>
        <w:tc>
          <w:tcPr>
            <w:tcW w:w="851" w:type="dxa"/>
          </w:tcPr>
          <w:p w14:paraId="231B1E69" w14:textId="77777777" w:rsidR="00BE6FFB" w:rsidRPr="006827E6" w:rsidRDefault="00BE6FFB" w:rsidP="0016707A">
            <w:pPr>
              <w:pStyle w:val="Tabletextcentre"/>
            </w:pPr>
            <w:r w:rsidRPr="006827E6">
              <w:t>18,283</w:t>
            </w:r>
          </w:p>
        </w:tc>
        <w:tc>
          <w:tcPr>
            <w:tcW w:w="567" w:type="dxa"/>
          </w:tcPr>
          <w:p w14:paraId="626A692D" w14:textId="77777777" w:rsidR="00BE6FFB" w:rsidRPr="006827E6" w:rsidRDefault="00BE6FFB" w:rsidP="0016707A">
            <w:pPr>
              <w:pStyle w:val="Tabletextcentre"/>
            </w:pPr>
            <w:r w:rsidRPr="006827E6">
              <w:t>–</w:t>
            </w:r>
          </w:p>
        </w:tc>
        <w:tc>
          <w:tcPr>
            <w:tcW w:w="1134" w:type="dxa"/>
          </w:tcPr>
          <w:p w14:paraId="2751C4AE" w14:textId="77777777" w:rsidR="00BE6FFB" w:rsidRPr="006827E6" w:rsidRDefault="00BE6FFB" w:rsidP="0016707A">
            <w:pPr>
              <w:pStyle w:val="Tabletextcentre"/>
            </w:pPr>
            <w:r w:rsidRPr="006827E6">
              <w:t>–</w:t>
            </w:r>
          </w:p>
        </w:tc>
      </w:tr>
    </w:tbl>
    <w:p w14:paraId="37FFE4A1" w14:textId="77777777" w:rsidR="00BE6FFB" w:rsidRPr="00E47408" w:rsidRDefault="00BE6FFB" w:rsidP="00AF3891">
      <w:pPr>
        <w:pStyle w:val="NoSpacing"/>
      </w:pPr>
      <w:r w:rsidRPr="00E47408">
        <w:t>Sources:1 Facility form (</w:t>
      </w:r>
      <w:hyperlink w:anchor="_Appendix_1:_Facility" w:history="1">
        <w:r w:rsidRPr="00E47408">
          <w:rPr>
            <w:rStyle w:val="Hyperlink"/>
          </w:rPr>
          <w:t>Appendix 1</w:t>
        </w:r>
      </w:hyperlink>
      <w:r w:rsidRPr="00E47408">
        <w:t>) and 2: Antimicrobial and infection form (</w:t>
      </w:r>
      <w:hyperlink w:anchor="_Appendix_2:_Antimicrobial" w:history="1">
        <w:r w:rsidRPr="00E47408">
          <w:rPr>
            <w:rStyle w:val="Hyperlink"/>
          </w:rPr>
          <w:t>Appendix 2</w:t>
        </w:r>
      </w:hyperlink>
      <w:r w:rsidRPr="00E47408">
        <w:t>).</w:t>
      </w:r>
    </w:p>
    <w:p w14:paraId="6EF2C1D0" w14:textId="77777777" w:rsidR="00BE6FFB" w:rsidRPr="00E47408" w:rsidRDefault="00BE6FFB" w:rsidP="00AF3891">
      <w:pPr>
        <w:pStyle w:val="NoSpacing"/>
      </w:pPr>
      <w:r w:rsidRPr="00E47408">
        <w:t>See Figure 4 for graphical presentation.</w:t>
      </w:r>
    </w:p>
    <w:p w14:paraId="720233C8" w14:textId="77777777" w:rsidR="00BE6FFB" w:rsidRPr="00E47408" w:rsidRDefault="00BE6FFB" w:rsidP="00AF3891">
      <w:pPr>
        <w:pStyle w:val="NoSpacing"/>
      </w:pPr>
      <w:r w:rsidRPr="00E47408">
        <w:t xml:space="preserve">* 337 aged care facilities participated annually between 2019 and 2021. </w:t>
      </w:r>
    </w:p>
    <w:p w14:paraId="59897D29" w14:textId="77777777" w:rsidR="00BE6FFB" w:rsidRPr="00E47408" w:rsidRDefault="00BE6FFB" w:rsidP="00AF3891">
      <w:pPr>
        <w:pStyle w:val="NoSpacing"/>
      </w:pPr>
      <w:r w:rsidRPr="00E47408">
        <w:t>CI = confidence interval.</w:t>
      </w:r>
    </w:p>
    <w:p w14:paraId="0A937154" w14:textId="77777777" w:rsidR="00BE6FFB" w:rsidRPr="00E47408" w:rsidRDefault="00BE6FFB" w:rsidP="00AF3891">
      <w:pPr>
        <w:pStyle w:val="NoSpacing"/>
      </w:pPr>
      <w:r w:rsidRPr="00E47408">
        <w:t>ACF = aged care facility (aged care home or multipurpose service). ACF associated suspected infection = infection that developed in resident 48 hours post (re)admission.</w:t>
      </w:r>
    </w:p>
    <w:p w14:paraId="556F586A" w14:textId="77777777" w:rsidR="00BE6FFB" w:rsidRPr="0016707A" w:rsidRDefault="00BE6FFB" w:rsidP="0016707A">
      <w:r w:rsidRPr="002E6147">
        <w:rPr>
          <w:rStyle w:val="Strong"/>
        </w:rPr>
        <w:br w:type="page"/>
      </w:r>
    </w:p>
    <w:p w14:paraId="2B9FBD7D" w14:textId="032791FD" w:rsidR="00BE6FFB" w:rsidRPr="006A7BFB" w:rsidRDefault="00BE6FFB" w:rsidP="006A7BFB">
      <w:pPr>
        <w:pStyle w:val="Caption"/>
      </w:pPr>
      <w:r w:rsidRPr="006A7BFB">
        <w:lastRenderedPageBreak/>
        <w:t xml:space="preserve">Table A6: </w:t>
      </w:r>
      <w:bookmarkEnd w:id="167"/>
      <w:r w:rsidRPr="006A7BFB">
        <w:tab/>
        <w:t>Most commonly prescribed antimicrobials, Aged Care NAPS contributors, 2019–2021</w:t>
      </w:r>
    </w:p>
    <w:tbl>
      <w:tblPr>
        <w:tblStyle w:val="GridTable4-Accent21"/>
        <w:tblpPr w:leftFromText="180" w:rightFromText="180" w:vertAnchor="text" w:horzAnchor="margin" w:tblpY="70"/>
        <w:tblW w:w="9062" w:type="dxa"/>
        <w:tblLayout w:type="fixed"/>
        <w:tblLook w:val="0420" w:firstRow="1" w:lastRow="0" w:firstColumn="0" w:lastColumn="0" w:noHBand="0" w:noVBand="1"/>
      </w:tblPr>
      <w:tblGrid>
        <w:gridCol w:w="2684"/>
        <w:gridCol w:w="1063"/>
        <w:gridCol w:w="1063"/>
        <w:gridCol w:w="1063"/>
        <w:gridCol w:w="1063"/>
        <w:gridCol w:w="1063"/>
        <w:gridCol w:w="1063"/>
      </w:tblGrid>
      <w:tr w:rsidR="00BE6FFB" w:rsidRPr="00AF3891" w14:paraId="36E129FC" w14:textId="77777777" w:rsidTr="00AF3891">
        <w:trPr>
          <w:cnfStyle w:val="100000000000" w:firstRow="1" w:lastRow="0" w:firstColumn="0" w:lastColumn="0" w:oddVBand="0" w:evenVBand="0" w:oddHBand="0" w:evenHBand="0" w:firstRowFirstColumn="0" w:firstRowLastColumn="0" w:lastRowFirstColumn="0" w:lastRowLastColumn="0"/>
        </w:trPr>
        <w:tc>
          <w:tcPr>
            <w:tcW w:w="2684" w:type="dxa"/>
            <w:vMerge w:val="restart"/>
          </w:tcPr>
          <w:p w14:paraId="2A353C3A" w14:textId="77777777" w:rsidR="00BE6FFB" w:rsidRPr="00AF3891" w:rsidRDefault="00BE6FFB" w:rsidP="0016707A">
            <w:pPr>
              <w:pStyle w:val="TableHeader"/>
            </w:pPr>
            <w:bookmarkStart w:id="168" w:name="_Toc73002610"/>
            <w:r w:rsidRPr="00AF3891">
              <w:t>Antimicrobial</w:t>
            </w:r>
          </w:p>
        </w:tc>
        <w:tc>
          <w:tcPr>
            <w:tcW w:w="2126" w:type="dxa"/>
            <w:gridSpan w:val="2"/>
          </w:tcPr>
          <w:p w14:paraId="5754526A" w14:textId="10C7FE46" w:rsidR="00BE6FFB" w:rsidRPr="00AF3891" w:rsidRDefault="00BE6FFB" w:rsidP="0016707A">
            <w:pPr>
              <w:pStyle w:val="TableHeader"/>
            </w:pPr>
            <w:r w:rsidRPr="00AF3891">
              <w:t>2019 (n=4,619)</w:t>
            </w:r>
          </w:p>
        </w:tc>
        <w:tc>
          <w:tcPr>
            <w:tcW w:w="2126" w:type="dxa"/>
            <w:gridSpan w:val="2"/>
          </w:tcPr>
          <w:p w14:paraId="58EA8213" w14:textId="11D78B88" w:rsidR="00BE6FFB" w:rsidRPr="00AF3891" w:rsidRDefault="00BE6FFB" w:rsidP="0016707A">
            <w:pPr>
              <w:pStyle w:val="TableHeader"/>
            </w:pPr>
            <w:r w:rsidRPr="00AF3891">
              <w:t>2020 (n=7,571)</w:t>
            </w:r>
          </w:p>
        </w:tc>
        <w:tc>
          <w:tcPr>
            <w:tcW w:w="2126" w:type="dxa"/>
            <w:gridSpan w:val="2"/>
          </w:tcPr>
          <w:p w14:paraId="378CFD60" w14:textId="082FB43A" w:rsidR="00BE6FFB" w:rsidRPr="00AF3891" w:rsidRDefault="00BE6FFB" w:rsidP="0016707A">
            <w:pPr>
              <w:pStyle w:val="TableHeader"/>
            </w:pPr>
            <w:r w:rsidRPr="00AF3891">
              <w:t>2021 (n=7,633)</w:t>
            </w:r>
          </w:p>
        </w:tc>
      </w:tr>
      <w:tr w:rsidR="0016707A" w:rsidRPr="00AF3891" w14:paraId="2C9094CE" w14:textId="77777777" w:rsidTr="0016707A">
        <w:trPr>
          <w:trHeight w:hRule="exact" w:val="396"/>
        </w:trPr>
        <w:tc>
          <w:tcPr>
            <w:tcW w:w="2684" w:type="dxa"/>
            <w:vMerge/>
            <w:shd w:val="clear" w:color="auto" w:fill="ADD4D1"/>
          </w:tcPr>
          <w:p w14:paraId="771487C7" w14:textId="77777777" w:rsidR="00BE6FFB" w:rsidRPr="00AF3891" w:rsidRDefault="00BE6FFB" w:rsidP="0016707A">
            <w:pPr>
              <w:pStyle w:val="TableHeader"/>
            </w:pPr>
          </w:p>
        </w:tc>
        <w:tc>
          <w:tcPr>
            <w:tcW w:w="1063" w:type="dxa"/>
            <w:shd w:val="clear" w:color="auto" w:fill="ADD4D1"/>
          </w:tcPr>
          <w:p w14:paraId="69A9D853" w14:textId="77777777" w:rsidR="00BE6FFB" w:rsidRPr="00AF3891" w:rsidRDefault="00BE6FFB" w:rsidP="0016707A">
            <w:pPr>
              <w:pStyle w:val="TableHeader"/>
            </w:pPr>
            <w:r w:rsidRPr="00AF3891">
              <w:t>No.</w:t>
            </w:r>
          </w:p>
        </w:tc>
        <w:tc>
          <w:tcPr>
            <w:tcW w:w="1063" w:type="dxa"/>
            <w:shd w:val="clear" w:color="auto" w:fill="ADD4D1"/>
          </w:tcPr>
          <w:p w14:paraId="33DCCBE2" w14:textId="77777777" w:rsidR="00BE6FFB" w:rsidRPr="00AF3891" w:rsidRDefault="00BE6FFB" w:rsidP="0016707A">
            <w:pPr>
              <w:pStyle w:val="TableHeader"/>
            </w:pPr>
            <w:r w:rsidRPr="00AF3891">
              <w:t>%</w:t>
            </w:r>
          </w:p>
        </w:tc>
        <w:tc>
          <w:tcPr>
            <w:tcW w:w="1063" w:type="dxa"/>
            <w:shd w:val="clear" w:color="auto" w:fill="ADD4D1"/>
          </w:tcPr>
          <w:p w14:paraId="38866DE0" w14:textId="77777777" w:rsidR="00BE6FFB" w:rsidRPr="00AF3891" w:rsidRDefault="00BE6FFB" w:rsidP="0016707A">
            <w:pPr>
              <w:pStyle w:val="TableHeader"/>
            </w:pPr>
            <w:r w:rsidRPr="00AF3891">
              <w:t>No.</w:t>
            </w:r>
          </w:p>
        </w:tc>
        <w:tc>
          <w:tcPr>
            <w:tcW w:w="1063" w:type="dxa"/>
            <w:shd w:val="clear" w:color="auto" w:fill="ADD4D1"/>
          </w:tcPr>
          <w:p w14:paraId="1831FCE0" w14:textId="77777777" w:rsidR="00BE6FFB" w:rsidRPr="00AF3891" w:rsidRDefault="00BE6FFB" w:rsidP="0016707A">
            <w:pPr>
              <w:pStyle w:val="TableHeader"/>
            </w:pPr>
            <w:r w:rsidRPr="00AF3891">
              <w:t>%</w:t>
            </w:r>
          </w:p>
        </w:tc>
        <w:tc>
          <w:tcPr>
            <w:tcW w:w="1063" w:type="dxa"/>
            <w:shd w:val="clear" w:color="auto" w:fill="ADD4D1"/>
          </w:tcPr>
          <w:p w14:paraId="50BED053" w14:textId="77777777" w:rsidR="00BE6FFB" w:rsidRPr="00AF3891" w:rsidRDefault="00BE6FFB" w:rsidP="0016707A">
            <w:pPr>
              <w:pStyle w:val="TableHeader"/>
            </w:pPr>
            <w:r w:rsidRPr="00AF3891">
              <w:t>No.</w:t>
            </w:r>
          </w:p>
        </w:tc>
        <w:tc>
          <w:tcPr>
            <w:tcW w:w="1063" w:type="dxa"/>
            <w:shd w:val="clear" w:color="auto" w:fill="ADD4D1"/>
          </w:tcPr>
          <w:p w14:paraId="434AEDC6" w14:textId="77777777" w:rsidR="00BE6FFB" w:rsidRPr="00AF3891" w:rsidRDefault="00BE6FFB" w:rsidP="0016707A">
            <w:pPr>
              <w:pStyle w:val="TableHeader"/>
            </w:pPr>
            <w:r w:rsidRPr="00AF3891">
              <w:t>%</w:t>
            </w:r>
          </w:p>
        </w:tc>
      </w:tr>
      <w:tr w:rsidR="00BE6FFB" w:rsidRPr="00AF3891" w14:paraId="4E74DD19" w14:textId="77777777" w:rsidTr="00AF3891">
        <w:tc>
          <w:tcPr>
            <w:tcW w:w="2684" w:type="dxa"/>
          </w:tcPr>
          <w:p w14:paraId="41A96E70" w14:textId="77777777" w:rsidR="00BE6FFB" w:rsidRPr="00AF3891" w:rsidRDefault="00BE6FFB" w:rsidP="00AF0584">
            <w:pPr>
              <w:pStyle w:val="Tabletextleft"/>
            </w:pPr>
            <w:r w:rsidRPr="00AF3891">
              <w:t>Clotrimazole (T)</w:t>
            </w:r>
          </w:p>
        </w:tc>
        <w:tc>
          <w:tcPr>
            <w:tcW w:w="1063" w:type="dxa"/>
          </w:tcPr>
          <w:p w14:paraId="1BFEA318" w14:textId="77777777" w:rsidR="00BE6FFB" w:rsidRPr="00AF3891" w:rsidRDefault="00BE6FFB" w:rsidP="0016707A">
            <w:pPr>
              <w:pStyle w:val="Tabletextcentre"/>
            </w:pPr>
            <w:r w:rsidRPr="00AF3891">
              <w:t>1,025</w:t>
            </w:r>
          </w:p>
        </w:tc>
        <w:tc>
          <w:tcPr>
            <w:tcW w:w="1063" w:type="dxa"/>
          </w:tcPr>
          <w:p w14:paraId="12C3927C" w14:textId="77777777" w:rsidR="00BE6FFB" w:rsidRPr="00AF3891" w:rsidRDefault="00BE6FFB" w:rsidP="0016707A">
            <w:pPr>
              <w:pStyle w:val="Tabletextcentre"/>
            </w:pPr>
            <w:r w:rsidRPr="00AF3891">
              <w:t>22.2</w:t>
            </w:r>
          </w:p>
        </w:tc>
        <w:tc>
          <w:tcPr>
            <w:tcW w:w="1063" w:type="dxa"/>
          </w:tcPr>
          <w:p w14:paraId="73D74C73" w14:textId="77777777" w:rsidR="00BE6FFB" w:rsidRPr="00AF3891" w:rsidRDefault="00BE6FFB" w:rsidP="0016707A">
            <w:pPr>
              <w:pStyle w:val="Tabletextcentre"/>
            </w:pPr>
            <w:r w:rsidRPr="00AF3891">
              <w:t>1,832</w:t>
            </w:r>
          </w:p>
        </w:tc>
        <w:tc>
          <w:tcPr>
            <w:tcW w:w="1063" w:type="dxa"/>
          </w:tcPr>
          <w:p w14:paraId="259CDAD4" w14:textId="77777777" w:rsidR="00BE6FFB" w:rsidRPr="00AF3891" w:rsidRDefault="00BE6FFB" w:rsidP="0016707A">
            <w:pPr>
              <w:pStyle w:val="Tabletextcentre"/>
            </w:pPr>
            <w:r w:rsidRPr="00AF3891">
              <w:t>24.2</w:t>
            </w:r>
          </w:p>
        </w:tc>
        <w:tc>
          <w:tcPr>
            <w:tcW w:w="1063" w:type="dxa"/>
          </w:tcPr>
          <w:p w14:paraId="0D83C505" w14:textId="77777777" w:rsidR="00BE6FFB" w:rsidRPr="00AF3891" w:rsidRDefault="00BE6FFB" w:rsidP="0016707A">
            <w:pPr>
              <w:pStyle w:val="Tabletextcentre"/>
            </w:pPr>
            <w:r w:rsidRPr="00AF3891">
              <w:t>2,160</w:t>
            </w:r>
          </w:p>
        </w:tc>
        <w:tc>
          <w:tcPr>
            <w:tcW w:w="1063" w:type="dxa"/>
          </w:tcPr>
          <w:p w14:paraId="132A07AB" w14:textId="77777777" w:rsidR="00BE6FFB" w:rsidRPr="00AF3891" w:rsidRDefault="00BE6FFB" w:rsidP="0016707A">
            <w:pPr>
              <w:pStyle w:val="Tabletextcentre"/>
            </w:pPr>
            <w:r w:rsidRPr="00AF3891">
              <w:t>28.3</w:t>
            </w:r>
          </w:p>
        </w:tc>
      </w:tr>
      <w:tr w:rsidR="00BE6FFB" w:rsidRPr="00AF3891" w14:paraId="2CB12999" w14:textId="77777777" w:rsidTr="00AF3891">
        <w:tc>
          <w:tcPr>
            <w:tcW w:w="2684" w:type="dxa"/>
          </w:tcPr>
          <w:p w14:paraId="7452E7D6" w14:textId="77777777" w:rsidR="00BE6FFB" w:rsidRPr="00AF3891" w:rsidRDefault="00BE6FFB" w:rsidP="00AF0584">
            <w:pPr>
              <w:pStyle w:val="Tabletextleft"/>
            </w:pPr>
            <w:r w:rsidRPr="00AF3891">
              <w:t>Cefalexin</w:t>
            </w:r>
          </w:p>
        </w:tc>
        <w:tc>
          <w:tcPr>
            <w:tcW w:w="1063" w:type="dxa"/>
          </w:tcPr>
          <w:p w14:paraId="2B950231" w14:textId="77777777" w:rsidR="00BE6FFB" w:rsidRPr="00AF3891" w:rsidRDefault="00BE6FFB" w:rsidP="0016707A">
            <w:pPr>
              <w:pStyle w:val="Tabletextcentre"/>
            </w:pPr>
            <w:r w:rsidRPr="00AF3891">
              <w:t>1,002</w:t>
            </w:r>
          </w:p>
        </w:tc>
        <w:tc>
          <w:tcPr>
            <w:tcW w:w="1063" w:type="dxa"/>
          </w:tcPr>
          <w:p w14:paraId="0E81D89D" w14:textId="77777777" w:rsidR="00BE6FFB" w:rsidRPr="00AF3891" w:rsidRDefault="00BE6FFB" w:rsidP="0016707A">
            <w:pPr>
              <w:pStyle w:val="Tabletextcentre"/>
            </w:pPr>
            <w:r w:rsidRPr="00AF3891">
              <w:t>21.7</w:t>
            </w:r>
          </w:p>
        </w:tc>
        <w:tc>
          <w:tcPr>
            <w:tcW w:w="1063" w:type="dxa"/>
          </w:tcPr>
          <w:p w14:paraId="265FA51A" w14:textId="77777777" w:rsidR="00BE6FFB" w:rsidRPr="00AF3891" w:rsidRDefault="00BE6FFB" w:rsidP="0016707A">
            <w:pPr>
              <w:pStyle w:val="Tabletextcentre"/>
            </w:pPr>
            <w:r w:rsidRPr="00AF3891">
              <w:t>1,531</w:t>
            </w:r>
          </w:p>
        </w:tc>
        <w:tc>
          <w:tcPr>
            <w:tcW w:w="1063" w:type="dxa"/>
          </w:tcPr>
          <w:p w14:paraId="3E4D9469" w14:textId="77777777" w:rsidR="00BE6FFB" w:rsidRPr="00AF3891" w:rsidRDefault="00BE6FFB" w:rsidP="0016707A">
            <w:pPr>
              <w:pStyle w:val="Tabletextcentre"/>
            </w:pPr>
            <w:r w:rsidRPr="00AF3891">
              <w:t>20.2</w:t>
            </w:r>
          </w:p>
        </w:tc>
        <w:tc>
          <w:tcPr>
            <w:tcW w:w="1063" w:type="dxa"/>
          </w:tcPr>
          <w:p w14:paraId="4143624D" w14:textId="77777777" w:rsidR="00BE6FFB" w:rsidRPr="00AF3891" w:rsidRDefault="00BE6FFB" w:rsidP="0016707A">
            <w:pPr>
              <w:pStyle w:val="Tabletextcentre"/>
            </w:pPr>
            <w:r w:rsidRPr="00AF3891">
              <w:t>1,393</w:t>
            </w:r>
          </w:p>
        </w:tc>
        <w:tc>
          <w:tcPr>
            <w:tcW w:w="1063" w:type="dxa"/>
          </w:tcPr>
          <w:p w14:paraId="511EFBDD" w14:textId="77777777" w:rsidR="00BE6FFB" w:rsidRPr="00AF3891" w:rsidRDefault="00BE6FFB" w:rsidP="0016707A">
            <w:pPr>
              <w:pStyle w:val="Tabletextcentre"/>
            </w:pPr>
            <w:r w:rsidRPr="00AF3891">
              <w:t>18.2</w:t>
            </w:r>
          </w:p>
        </w:tc>
      </w:tr>
      <w:tr w:rsidR="00BE6FFB" w:rsidRPr="00AF3891" w14:paraId="2090FEE1" w14:textId="77777777" w:rsidTr="00AF3891">
        <w:tc>
          <w:tcPr>
            <w:tcW w:w="2684" w:type="dxa"/>
          </w:tcPr>
          <w:p w14:paraId="2395A408" w14:textId="77777777" w:rsidR="00BE6FFB" w:rsidRPr="00AF3891" w:rsidRDefault="00BE6FFB" w:rsidP="00AF0584">
            <w:pPr>
              <w:pStyle w:val="Tabletextleft"/>
            </w:pPr>
            <w:r w:rsidRPr="00AF3891">
              <w:t>Chloramphenicol (T)</w:t>
            </w:r>
          </w:p>
        </w:tc>
        <w:tc>
          <w:tcPr>
            <w:tcW w:w="1063" w:type="dxa"/>
          </w:tcPr>
          <w:p w14:paraId="3EC28B64" w14:textId="77777777" w:rsidR="00BE6FFB" w:rsidRPr="00AF3891" w:rsidRDefault="00BE6FFB" w:rsidP="0016707A">
            <w:pPr>
              <w:pStyle w:val="Tabletextcentre"/>
            </w:pPr>
            <w:r w:rsidRPr="00AF3891">
              <w:t>249</w:t>
            </w:r>
          </w:p>
        </w:tc>
        <w:tc>
          <w:tcPr>
            <w:tcW w:w="1063" w:type="dxa"/>
          </w:tcPr>
          <w:p w14:paraId="486A55EB" w14:textId="77777777" w:rsidR="00BE6FFB" w:rsidRPr="00AF3891" w:rsidRDefault="00BE6FFB" w:rsidP="0016707A">
            <w:pPr>
              <w:pStyle w:val="Tabletextcentre"/>
            </w:pPr>
            <w:r w:rsidRPr="00AF3891">
              <w:t>5.4</w:t>
            </w:r>
          </w:p>
        </w:tc>
        <w:tc>
          <w:tcPr>
            <w:tcW w:w="1063" w:type="dxa"/>
          </w:tcPr>
          <w:p w14:paraId="326EE300" w14:textId="77777777" w:rsidR="00BE6FFB" w:rsidRPr="00AF3891" w:rsidRDefault="00BE6FFB" w:rsidP="0016707A">
            <w:pPr>
              <w:pStyle w:val="Tabletextcentre"/>
            </w:pPr>
            <w:r w:rsidRPr="00AF3891">
              <w:t>480</w:t>
            </w:r>
          </w:p>
        </w:tc>
        <w:tc>
          <w:tcPr>
            <w:tcW w:w="1063" w:type="dxa"/>
          </w:tcPr>
          <w:p w14:paraId="63074D8A" w14:textId="77777777" w:rsidR="00BE6FFB" w:rsidRPr="00AF3891" w:rsidRDefault="00BE6FFB" w:rsidP="0016707A">
            <w:pPr>
              <w:pStyle w:val="Tabletextcentre"/>
            </w:pPr>
            <w:r w:rsidRPr="00AF3891">
              <w:t>6.3</w:t>
            </w:r>
          </w:p>
        </w:tc>
        <w:tc>
          <w:tcPr>
            <w:tcW w:w="1063" w:type="dxa"/>
          </w:tcPr>
          <w:p w14:paraId="2A369F78" w14:textId="77777777" w:rsidR="00BE6FFB" w:rsidRPr="00AF3891" w:rsidRDefault="00BE6FFB" w:rsidP="0016707A">
            <w:pPr>
              <w:pStyle w:val="Tabletextcentre"/>
            </w:pPr>
            <w:r w:rsidRPr="00AF3891">
              <w:t>477</w:t>
            </w:r>
          </w:p>
        </w:tc>
        <w:tc>
          <w:tcPr>
            <w:tcW w:w="1063" w:type="dxa"/>
          </w:tcPr>
          <w:p w14:paraId="0C908D7F" w14:textId="77777777" w:rsidR="00BE6FFB" w:rsidRPr="00AF3891" w:rsidRDefault="00BE6FFB" w:rsidP="0016707A">
            <w:pPr>
              <w:pStyle w:val="Tabletextcentre"/>
            </w:pPr>
            <w:r w:rsidRPr="00AF3891">
              <w:t>6.2</w:t>
            </w:r>
          </w:p>
        </w:tc>
      </w:tr>
      <w:tr w:rsidR="00BE6FFB" w:rsidRPr="00AF3891" w14:paraId="578211BB" w14:textId="77777777" w:rsidTr="00AF3891">
        <w:tc>
          <w:tcPr>
            <w:tcW w:w="2684" w:type="dxa"/>
          </w:tcPr>
          <w:p w14:paraId="758ECAFD" w14:textId="77777777" w:rsidR="00BE6FFB" w:rsidRPr="00AF3891" w:rsidRDefault="00BE6FFB" w:rsidP="00AF0584">
            <w:pPr>
              <w:pStyle w:val="Tabletextleft"/>
            </w:pPr>
            <w:r w:rsidRPr="00AF3891">
              <w:t>Trimethoprim</w:t>
            </w:r>
          </w:p>
        </w:tc>
        <w:tc>
          <w:tcPr>
            <w:tcW w:w="1063" w:type="dxa"/>
          </w:tcPr>
          <w:p w14:paraId="020E302B" w14:textId="77777777" w:rsidR="00BE6FFB" w:rsidRPr="00AF3891" w:rsidRDefault="00BE6FFB" w:rsidP="0016707A">
            <w:pPr>
              <w:pStyle w:val="Tabletextcentre"/>
            </w:pPr>
            <w:r w:rsidRPr="00AF3891">
              <w:t>269</w:t>
            </w:r>
          </w:p>
        </w:tc>
        <w:tc>
          <w:tcPr>
            <w:tcW w:w="1063" w:type="dxa"/>
          </w:tcPr>
          <w:p w14:paraId="755A9698" w14:textId="77777777" w:rsidR="00BE6FFB" w:rsidRPr="00AF3891" w:rsidRDefault="00BE6FFB" w:rsidP="0016707A">
            <w:pPr>
              <w:pStyle w:val="Tabletextcentre"/>
            </w:pPr>
            <w:r w:rsidRPr="00AF3891">
              <w:t>5.8</w:t>
            </w:r>
          </w:p>
        </w:tc>
        <w:tc>
          <w:tcPr>
            <w:tcW w:w="1063" w:type="dxa"/>
          </w:tcPr>
          <w:p w14:paraId="2F502F2C" w14:textId="77777777" w:rsidR="00BE6FFB" w:rsidRPr="00AF3891" w:rsidRDefault="00BE6FFB" w:rsidP="0016707A">
            <w:pPr>
              <w:pStyle w:val="Tabletextcentre"/>
            </w:pPr>
            <w:r w:rsidRPr="00AF3891">
              <w:t>458</w:t>
            </w:r>
          </w:p>
        </w:tc>
        <w:tc>
          <w:tcPr>
            <w:tcW w:w="1063" w:type="dxa"/>
          </w:tcPr>
          <w:p w14:paraId="322E6F65" w14:textId="77777777" w:rsidR="00BE6FFB" w:rsidRPr="00AF3891" w:rsidRDefault="00BE6FFB" w:rsidP="0016707A">
            <w:pPr>
              <w:pStyle w:val="Tabletextcentre"/>
            </w:pPr>
            <w:r w:rsidRPr="00AF3891">
              <w:t>6.0</w:t>
            </w:r>
          </w:p>
        </w:tc>
        <w:tc>
          <w:tcPr>
            <w:tcW w:w="1063" w:type="dxa"/>
          </w:tcPr>
          <w:p w14:paraId="3A744950" w14:textId="77777777" w:rsidR="00BE6FFB" w:rsidRPr="00AF3891" w:rsidRDefault="00BE6FFB" w:rsidP="0016707A">
            <w:pPr>
              <w:pStyle w:val="Tabletextcentre"/>
            </w:pPr>
            <w:r w:rsidRPr="00AF3891">
              <w:t>421</w:t>
            </w:r>
          </w:p>
        </w:tc>
        <w:tc>
          <w:tcPr>
            <w:tcW w:w="1063" w:type="dxa"/>
          </w:tcPr>
          <w:p w14:paraId="1A2D50D1" w14:textId="77777777" w:rsidR="00BE6FFB" w:rsidRPr="00AF3891" w:rsidRDefault="00BE6FFB" w:rsidP="0016707A">
            <w:pPr>
              <w:pStyle w:val="Tabletextcentre"/>
            </w:pPr>
            <w:r w:rsidRPr="00AF3891">
              <w:t>5.5</w:t>
            </w:r>
          </w:p>
        </w:tc>
      </w:tr>
      <w:tr w:rsidR="00BE6FFB" w:rsidRPr="00AF3891" w14:paraId="3E01F9FC" w14:textId="77777777" w:rsidTr="00AF3891">
        <w:tc>
          <w:tcPr>
            <w:tcW w:w="2684" w:type="dxa"/>
          </w:tcPr>
          <w:p w14:paraId="33EF086E" w14:textId="77777777" w:rsidR="00BE6FFB" w:rsidRPr="00AF3891" w:rsidRDefault="00BE6FFB" w:rsidP="00AF0584">
            <w:pPr>
              <w:pStyle w:val="Tabletextleft"/>
            </w:pPr>
            <w:r w:rsidRPr="00AF3891">
              <w:t>Doxycycline</w:t>
            </w:r>
          </w:p>
        </w:tc>
        <w:tc>
          <w:tcPr>
            <w:tcW w:w="1063" w:type="dxa"/>
          </w:tcPr>
          <w:p w14:paraId="74232119" w14:textId="77777777" w:rsidR="00BE6FFB" w:rsidRPr="00AF3891" w:rsidRDefault="00BE6FFB" w:rsidP="0016707A">
            <w:pPr>
              <w:pStyle w:val="Tabletextcentre"/>
            </w:pPr>
            <w:r w:rsidRPr="00AF3891">
              <w:t>275</w:t>
            </w:r>
          </w:p>
        </w:tc>
        <w:tc>
          <w:tcPr>
            <w:tcW w:w="1063" w:type="dxa"/>
          </w:tcPr>
          <w:p w14:paraId="02B9C4AE" w14:textId="77777777" w:rsidR="00BE6FFB" w:rsidRPr="00AF3891" w:rsidRDefault="00BE6FFB" w:rsidP="0016707A">
            <w:pPr>
              <w:pStyle w:val="Tabletextcentre"/>
            </w:pPr>
            <w:r w:rsidRPr="00AF3891">
              <w:t>6.0</w:t>
            </w:r>
          </w:p>
        </w:tc>
        <w:tc>
          <w:tcPr>
            <w:tcW w:w="1063" w:type="dxa"/>
          </w:tcPr>
          <w:p w14:paraId="2BBAFFC9" w14:textId="77777777" w:rsidR="00BE6FFB" w:rsidRPr="00AF3891" w:rsidRDefault="00BE6FFB" w:rsidP="0016707A">
            <w:pPr>
              <w:pStyle w:val="Tabletextcentre"/>
            </w:pPr>
            <w:r w:rsidRPr="00AF3891">
              <w:t>332</w:t>
            </w:r>
          </w:p>
        </w:tc>
        <w:tc>
          <w:tcPr>
            <w:tcW w:w="1063" w:type="dxa"/>
          </w:tcPr>
          <w:p w14:paraId="3FF37AD1" w14:textId="77777777" w:rsidR="00BE6FFB" w:rsidRPr="00AF3891" w:rsidRDefault="00BE6FFB" w:rsidP="0016707A">
            <w:pPr>
              <w:pStyle w:val="Tabletextcentre"/>
            </w:pPr>
            <w:r w:rsidRPr="00AF3891">
              <w:t>4.4</w:t>
            </w:r>
          </w:p>
        </w:tc>
        <w:tc>
          <w:tcPr>
            <w:tcW w:w="1063" w:type="dxa"/>
          </w:tcPr>
          <w:p w14:paraId="7ABB88A0" w14:textId="77777777" w:rsidR="00BE6FFB" w:rsidRPr="00AF3891" w:rsidRDefault="00BE6FFB" w:rsidP="0016707A">
            <w:pPr>
              <w:pStyle w:val="Tabletextcentre"/>
            </w:pPr>
            <w:r w:rsidRPr="00AF3891">
              <w:t>331</w:t>
            </w:r>
          </w:p>
        </w:tc>
        <w:tc>
          <w:tcPr>
            <w:tcW w:w="1063" w:type="dxa"/>
          </w:tcPr>
          <w:p w14:paraId="07756720" w14:textId="77777777" w:rsidR="00BE6FFB" w:rsidRPr="00AF3891" w:rsidRDefault="00BE6FFB" w:rsidP="0016707A">
            <w:pPr>
              <w:pStyle w:val="Tabletextcentre"/>
            </w:pPr>
            <w:r w:rsidRPr="00AF3891">
              <w:t>4.3</w:t>
            </w:r>
          </w:p>
        </w:tc>
      </w:tr>
      <w:tr w:rsidR="00BE6FFB" w:rsidRPr="00AF3891" w14:paraId="1310A679" w14:textId="77777777" w:rsidTr="00AF3891">
        <w:tc>
          <w:tcPr>
            <w:tcW w:w="2684" w:type="dxa"/>
          </w:tcPr>
          <w:p w14:paraId="6CE01DB3" w14:textId="77777777" w:rsidR="00BE6FFB" w:rsidRPr="00AF3891" w:rsidRDefault="00BE6FFB" w:rsidP="00AF0584">
            <w:pPr>
              <w:pStyle w:val="Tabletextleft"/>
            </w:pPr>
            <w:proofErr w:type="spellStart"/>
            <w:r w:rsidRPr="00AF3891">
              <w:t>Kenacomb</w:t>
            </w:r>
            <w:proofErr w:type="spellEnd"/>
            <w:r w:rsidRPr="00AF3891">
              <w:t>® (T)</w:t>
            </w:r>
          </w:p>
        </w:tc>
        <w:tc>
          <w:tcPr>
            <w:tcW w:w="1063" w:type="dxa"/>
          </w:tcPr>
          <w:p w14:paraId="6CE03E1B" w14:textId="77777777" w:rsidR="00BE6FFB" w:rsidRPr="00AF3891" w:rsidRDefault="00BE6FFB" w:rsidP="0016707A">
            <w:pPr>
              <w:pStyle w:val="Tabletextcentre"/>
            </w:pPr>
            <w:r w:rsidRPr="00AF3891">
              <w:t>77</w:t>
            </w:r>
          </w:p>
        </w:tc>
        <w:tc>
          <w:tcPr>
            <w:tcW w:w="1063" w:type="dxa"/>
          </w:tcPr>
          <w:p w14:paraId="71BB892B" w14:textId="77777777" w:rsidR="00BE6FFB" w:rsidRPr="00AF3891" w:rsidRDefault="00BE6FFB" w:rsidP="0016707A">
            <w:pPr>
              <w:pStyle w:val="Tabletextcentre"/>
            </w:pPr>
            <w:r w:rsidRPr="00AF3891">
              <w:t>1.7</w:t>
            </w:r>
          </w:p>
        </w:tc>
        <w:tc>
          <w:tcPr>
            <w:tcW w:w="1063" w:type="dxa"/>
          </w:tcPr>
          <w:p w14:paraId="428A1E19" w14:textId="77777777" w:rsidR="00BE6FFB" w:rsidRPr="00AF3891" w:rsidRDefault="00BE6FFB" w:rsidP="0016707A">
            <w:pPr>
              <w:pStyle w:val="Tabletextcentre"/>
            </w:pPr>
            <w:r w:rsidRPr="00AF3891">
              <w:t>292</w:t>
            </w:r>
          </w:p>
        </w:tc>
        <w:tc>
          <w:tcPr>
            <w:tcW w:w="1063" w:type="dxa"/>
          </w:tcPr>
          <w:p w14:paraId="47B17914" w14:textId="77777777" w:rsidR="00BE6FFB" w:rsidRPr="00AF3891" w:rsidRDefault="00BE6FFB" w:rsidP="0016707A">
            <w:pPr>
              <w:pStyle w:val="Tabletextcentre"/>
            </w:pPr>
            <w:r w:rsidRPr="00AF3891">
              <w:t>3.9</w:t>
            </w:r>
          </w:p>
        </w:tc>
        <w:tc>
          <w:tcPr>
            <w:tcW w:w="1063" w:type="dxa"/>
          </w:tcPr>
          <w:p w14:paraId="7E7EBF7D" w14:textId="77777777" w:rsidR="00BE6FFB" w:rsidRPr="00AF3891" w:rsidRDefault="00BE6FFB" w:rsidP="0016707A">
            <w:pPr>
              <w:pStyle w:val="Tabletextcentre"/>
            </w:pPr>
            <w:r w:rsidRPr="00AF3891">
              <w:t>321</w:t>
            </w:r>
          </w:p>
        </w:tc>
        <w:tc>
          <w:tcPr>
            <w:tcW w:w="1063" w:type="dxa"/>
          </w:tcPr>
          <w:p w14:paraId="5F852CB3" w14:textId="77777777" w:rsidR="00BE6FFB" w:rsidRPr="00AF3891" w:rsidRDefault="00BE6FFB" w:rsidP="0016707A">
            <w:pPr>
              <w:pStyle w:val="Tabletextcentre"/>
            </w:pPr>
            <w:r w:rsidRPr="00AF3891">
              <w:t>4.2</w:t>
            </w:r>
          </w:p>
        </w:tc>
      </w:tr>
      <w:tr w:rsidR="00BE6FFB" w:rsidRPr="00AF3891" w14:paraId="1D35ADB0" w14:textId="77777777" w:rsidTr="00AF3891">
        <w:tc>
          <w:tcPr>
            <w:tcW w:w="2684" w:type="dxa"/>
          </w:tcPr>
          <w:p w14:paraId="00CF2276" w14:textId="77777777" w:rsidR="00BE6FFB" w:rsidRPr="00AF3891" w:rsidRDefault="00BE6FFB" w:rsidP="00AF0584">
            <w:pPr>
              <w:pStyle w:val="Tabletextleft"/>
            </w:pPr>
            <w:r w:rsidRPr="00AF3891">
              <w:t>Amoxicillin–</w:t>
            </w:r>
            <w:r w:rsidRPr="00AF3891">
              <w:softHyphen/>
              <w:t>clavulanic acid</w:t>
            </w:r>
          </w:p>
        </w:tc>
        <w:tc>
          <w:tcPr>
            <w:tcW w:w="1063" w:type="dxa"/>
          </w:tcPr>
          <w:p w14:paraId="2569CCAE" w14:textId="77777777" w:rsidR="00BE6FFB" w:rsidRPr="00AF3891" w:rsidRDefault="00BE6FFB" w:rsidP="0016707A">
            <w:pPr>
              <w:pStyle w:val="Tabletextcentre"/>
            </w:pPr>
            <w:r w:rsidRPr="00AF3891">
              <w:t>281</w:t>
            </w:r>
          </w:p>
        </w:tc>
        <w:tc>
          <w:tcPr>
            <w:tcW w:w="1063" w:type="dxa"/>
          </w:tcPr>
          <w:p w14:paraId="66DDF172" w14:textId="77777777" w:rsidR="00BE6FFB" w:rsidRPr="00AF3891" w:rsidRDefault="00BE6FFB" w:rsidP="0016707A">
            <w:pPr>
              <w:pStyle w:val="Tabletextcentre"/>
            </w:pPr>
            <w:r w:rsidRPr="00AF3891">
              <w:t>6.1</w:t>
            </w:r>
          </w:p>
        </w:tc>
        <w:tc>
          <w:tcPr>
            <w:tcW w:w="1063" w:type="dxa"/>
          </w:tcPr>
          <w:p w14:paraId="6B849DA2" w14:textId="77777777" w:rsidR="00BE6FFB" w:rsidRPr="00AF3891" w:rsidRDefault="00BE6FFB" w:rsidP="0016707A">
            <w:pPr>
              <w:pStyle w:val="Tabletextcentre"/>
            </w:pPr>
            <w:r w:rsidRPr="00AF3891">
              <w:t>307</w:t>
            </w:r>
          </w:p>
        </w:tc>
        <w:tc>
          <w:tcPr>
            <w:tcW w:w="1063" w:type="dxa"/>
          </w:tcPr>
          <w:p w14:paraId="59A031B5" w14:textId="77777777" w:rsidR="00BE6FFB" w:rsidRPr="00AF3891" w:rsidRDefault="00BE6FFB" w:rsidP="0016707A">
            <w:pPr>
              <w:pStyle w:val="Tabletextcentre"/>
            </w:pPr>
            <w:r w:rsidRPr="00AF3891">
              <w:t>4.1</w:t>
            </w:r>
          </w:p>
        </w:tc>
        <w:tc>
          <w:tcPr>
            <w:tcW w:w="1063" w:type="dxa"/>
          </w:tcPr>
          <w:p w14:paraId="719FCF48" w14:textId="77777777" w:rsidR="00BE6FFB" w:rsidRPr="00AF3891" w:rsidRDefault="00BE6FFB" w:rsidP="0016707A">
            <w:pPr>
              <w:pStyle w:val="Tabletextcentre"/>
            </w:pPr>
            <w:r w:rsidRPr="00AF3891">
              <w:t>312</w:t>
            </w:r>
          </w:p>
        </w:tc>
        <w:tc>
          <w:tcPr>
            <w:tcW w:w="1063" w:type="dxa"/>
          </w:tcPr>
          <w:p w14:paraId="1ADFF7E4" w14:textId="77777777" w:rsidR="00BE6FFB" w:rsidRPr="00AF3891" w:rsidRDefault="00BE6FFB" w:rsidP="0016707A">
            <w:pPr>
              <w:pStyle w:val="Tabletextcentre"/>
            </w:pPr>
            <w:r w:rsidRPr="00AF3891">
              <w:t>4.1</w:t>
            </w:r>
          </w:p>
        </w:tc>
      </w:tr>
      <w:tr w:rsidR="00BE6FFB" w:rsidRPr="00AF3891" w14:paraId="26EC277D" w14:textId="77777777" w:rsidTr="00AF3891">
        <w:tc>
          <w:tcPr>
            <w:tcW w:w="2684" w:type="dxa"/>
          </w:tcPr>
          <w:p w14:paraId="2F54F3D5" w14:textId="77777777" w:rsidR="00BE6FFB" w:rsidRPr="00AF3891" w:rsidRDefault="00BE6FFB" w:rsidP="00AF0584">
            <w:pPr>
              <w:pStyle w:val="Tabletextleft"/>
            </w:pPr>
            <w:r w:rsidRPr="00AF3891">
              <w:t>Amoxicillin</w:t>
            </w:r>
          </w:p>
        </w:tc>
        <w:tc>
          <w:tcPr>
            <w:tcW w:w="1063" w:type="dxa"/>
          </w:tcPr>
          <w:p w14:paraId="691B0360" w14:textId="77777777" w:rsidR="00BE6FFB" w:rsidRPr="00AF3891" w:rsidRDefault="00BE6FFB" w:rsidP="0016707A">
            <w:pPr>
              <w:pStyle w:val="Tabletextcentre"/>
            </w:pPr>
            <w:r w:rsidRPr="00AF3891">
              <w:t>228</w:t>
            </w:r>
          </w:p>
        </w:tc>
        <w:tc>
          <w:tcPr>
            <w:tcW w:w="1063" w:type="dxa"/>
          </w:tcPr>
          <w:p w14:paraId="4C5D6147" w14:textId="77777777" w:rsidR="00BE6FFB" w:rsidRPr="00AF3891" w:rsidRDefault="00BE6FFB" w:rsidP="0016707A">
            <w:pPr>
              <w:pStyle w:val="Tabletextcentre"/>
            </w:pPr>
            <w:r w:rsidRPr="00AF3891">
              <w:t>4.9</w:t>
            </w:r>
          </w:p>
        </w:tc>
        <w:tc>
          <w:tcPr>
            <w:tcW w:w="1063" w:type="dxa"/>
          </w:tcPr>
          <w:p w14:paraId="3569ADBF" w14:textId="77777777" w:rsidR="00BE6FFB" w:rsidRPr="00AF3891" w:rsidRDefault="00BE6FFB" w:rsidP="0016707A">
            <w:pPr>
              <w:pStyle w:val="Tabletextcentre"/>
            </w:pPr>
            <w:r w:rsidRPr="00AF3891">
              <w:t>263</w:t>
            </w:r>
          </w:p>
        </w:tc>
        <w:tc>
          <w:tcPr>
            <w:tcW w:w="1063" w:type="dxa"/>
          </w:tcPr>
          <w:p w14:paraId="323B40C5" w14:textId="77777777" w:rsidR="00BE6FFB" w:rsidRPr="00AF3891" w:rsidRDefault="00BE6FFB" w:rsidP="0016707A">
            <w:pPr>
              <w:pStyle w:val="Tabletextcentre"/>
            </w:pPr>
            <w:r w:rsidRPr="00AF3891">
              <w:t>3.5</w:t>
            </w:r>
          </w:p>
        </w:tc>
        <w:tc>
          <w:tcPr>
            <w:tcW w:w="1063" w:type="dxa"/>
          </w:tcPr>
          <w:p w14:paraId="26308AE1" w14:textId="77777777" w:rsidR="00BE6FFB" w:rsidRPr="00AF3891" w:rsidRDefault="00BE6FFB" w:rsidP="0016707A">
            <w:pPr>
              <w:pStyle w:val="Tabletextcentre"/>
            </w:pPr>
            <w:r w:rsidRPr="00AF3891">
              <w:t>280</w:t>
            </w:r>
          </w:p>
        </w:tc>
        <w:tc>
          <w:tcPr>
            <w:tcW w:w="1063" w:type="dxa"/>
          </w:tcPr>
          <w:p w14:paraId="2F4C8DE4" w14:textId="77777777" w:rsidR="00BE6FFB" w:rsidRPr="00AF3891" w:rsidRDefault="00BE6FFB" w:rsidP="0016707A">
            <w:pPr>
              <w:pStyle w:val="Tabletextcentre"/>
            </w:pPr>
            <w:r w:rsidRPr="00AF3891">
              <w:t>3.7</w:t>
            </w:r>
          </w:p>
        </w:tc>
      </w:tr>
      <w:tr w:rsidR="00BE6FFB" w:rsidRPr="00AF3891" w14:paraId="36AF37D0" w14:textId="77777777" w:rsidTr="00AF3891">
        <w:tc>
          <w:tcPr>
            <w:tcW w:w="2684" w:type="dxa"/>
          </w:tcPr>
          <w:p w14:paraId="4CB3C113" w14:textId="77777777" w:rsidR="00BE6FFB" w:rsidRPr="00AF3891" w:rsidRDefault="00BE6FFB" w:rsidP="00AF0584">
            <w:pPr>
              <w:pStyle w:val="Tabletextleft"/>
            </w:pPr>
            <w:r w:rsidRPr="00AF3891">
              <w:t>Miconazole (T)</w:t>
            </w:r>
          </w:p>
        </w:tc>
        <w:tc>
          <w:tcPr>
            <w:tcW w:w="1063" w:type="dxa"/>
          </w:tcPr>
          <w:p w14:paraId="2702C780" w14:textId="77777777" w:rsidR="00BE6FFB" w:rsidRPr="00AF3891" w:rsidRDefault="00BE6FFB" w:rsidP="0016707A">
            <w:pPr>
              <w:pStyle w:val="Tabletextcentre"/>
            </w:pPr>
            <w:r w:rsidRPr="00AF3891">
              <w:t>102</w:t>
            </w:r>
          </w:p>
        </w:tc>
        <w:tc>
          <w:tcPr>
            <w:tcW w:w="1063" w:type="dxa"/>
          </w:tcPr>
          <w:p w14:paraId="30AC4BEC" w14:textId="77777777" w:rsidR="00BE6FFB" w:rsidRPr="00AF3891" w:rsidRDefault="00BE6FFB" w:rsidP="0016707A">
            <w:pPr>
              <w:pStyle w:val="Tabletextcentre"/>
            </w:pPr>
            <w:r w:rsidRPr="00AF3891">
              <w:t>2.2</w:t>
            </w:r>
          </w:p>
        </w:tc>
        <w:tc>
          <w:tcPr>
            <w:tcW w:w="1063" w:type="dxa"/>
          </w:tcPr>
          <w:p w14:paraId="5CE96F14" w14:textId="77777777" w:rsidR="00BE6FFB" w:rsidRPr="00AF3891" w:rsidRDefault="00BE6FFB" w:rsidP="0016707A">
            <w:pPr>
              <w:pStyle w:val="Tabletextcentre"/>
            </w:pPr>
            <w:r w:rsidRPr="00AF3891">
              <w:t>228</w:t>
            </w:r>
          </w:p>
        </w:tc>
        <w:tc>
          <w:tcPr>
            <w:tcW w:w="1063" w:type="dxa"/>
          </w:tcPr>
          <w:p w14:paraId="02574403" w14:textId="77777777" w:rsidR="00BE6FFB" w:rsidRPr="00AF3891" w:rsidRDefault="00BE6FFB" w:rsidP="0016707A">
            <w:pPr>
              <w:pStyle w:val="Tabletextcentre"/>
            </w:pPr>
            <w:r w:rsidRPr="00AF3891">
              <w:t>3.0</w:t>
            </w:r>
          </w:p>
        </w:tc>
        <w:tc>
          <w:tcPr>
            <w:tcW w:w="1063" w:type="dxa"/>
          </w:tcPr>
          <w:p w14:paraId="68D8D039" w14:textId="77777777" w:rsidR="00BE6FFB" w:rsidRPr="00AF3891" w:rsidRDefault="00BE6FFB" w:rsidP="0016707A">
            <w:pPr>
              <w:pStyle w:val="Tabletextcentre"/>
            </w:pPr>
            <w:r w:rsidRPr="00AF3891">
              <w:t>219</w:t>
            </w:r>
          </w:p>
        </w:tc>
        <w:tc>
          <w:tcPr>
            <w:tcW w:w="1063" w:type="dxa"/>
          </w:tcPr>
          <w:p w14:paraId="60B91032" w14:textId="77777777" w:rsidR="00BE6FFB" w:rsidRPr="00AF3891" w:rsidRDefault="00BE6FFB" w:rsidP="0016707A">
            <w:pPr>
              <w:pStyle w:val="Tabletextcentre"/>
            </w:pPr>
            <w:r w:rsidRPr="00AF3891">
              <w:t>2.9</w:t>
            </w:r>
          </w:p>
        </w:tc>
      </w:tr>
      <w:tr w:rsidR="00BE6FFB" w:rsidRPr="00AF3891" w14:paraId="3E76CCCD" w14:textId="77777777" w:rsidTr="00AF3891">
        <w:tc>
          <w:tcPr>
            <w:tcW w:w="2684" w:type="dxa"/>
          </w:tcPr>
          <w:p w14:paraId="7AFD04BE" w14:textId="77777777" w:rsidR="00BE6FFB" w:rsidRPr="00AF3891" w:rsidRDefault="00BE6FFB" w:rsidP="00AF0584">
            <w:pPr>
              <w:pStyle w:val="Tabletextleft"/>
            </w:pPr>
            <w:r w:rsidRPr="00AF3891">
              <w:t>Mupirocin (T)</w:t>
            </w:r>
          </w:p>
        </w:tc>
        <w:tc>
          <w:tcPr>
            <w:tcW w:w="1063" w:type="dxa"/>
          </w:tcPr>
          <w:p w14:paraId="57ABF996" w14:textId="77777777" w:rsidR="00BE6FFB" w:rsidRPr="00AF3891" w:rsidRDefault="00BE6FFB" w:rsidP="0016707A">
            <w:pPr>
              <w:pStyle w:val="Tabletextcentre"/>
            </w:pPr>
            <w:r w:rsidRPr="00AF3891">
              <w:t>105</w:t>
            </w:r>
          </w:p>
        </w:tc>
        <w:tc>
          <w:tcPr>
            <w:tcW w:w="1063" w:type="dxa"/>
          </w:tcPr>
          <w:p w14:paraId="7B92E666" w14:textId="77777777" w:rsidR="00BE6FFB" w:rsidRPr="00AF3891" w:rsidRDefault="00BE6FFB" w:rsidP="0016707A">
            <w:pPr>
              <w:pStyle w:val="Tabletextcentre"/>
            </w:pPr>
            <w:r w:rsidRPr="00AF3891">
              <w:t>2.3</w:t>
            </w:r>
          </w:p>
        </w:tc>
        <w:tc>
          <w:tcPr>
            <w:tcW w:w="1063" w:type="dxa"/>
          </w:tcPr>
          <w:p w14:paraId="4D9DE15F" w14:textId="77777777" w:rsidR="00BE6FFB" w:rsidRPr="00AF3891" w:rsidRDefault="00BE6FFB" w:rsidP="0016707A">
            <w:pPr>
              <w:pStyle w:val="Tabletextcentre"/>
            </w:pPr>
            <w:r w:rsidRPr="00AF3891">
              <w:t>201</w:t>
            </w:r>
          </w:p>
        </w:tc>
        <w:tc>
          <w:tcPr>
            <w:tcW w:w="1063" w:type="dxa"/>
          </w:tcPr>
          <w:p w14:paraId="3CDBDF57" w14:textId="77777777" w:rsidR="00BE6FFB" w:rsidRPr="00AF3891" w:rsidRDefault="00BE6FFB" w:rsidP="0016707A">
            <w:pPr>
              <w:pStyle w:val="Tabletextcentre"/>
            </w:pPr>
            <w:r w:rsidRPr="00AF3891">
              <w:t>2.7</w:t>
            </w:r>
          </w:p>
        </w:tc>
        <w:tc>
          <w:tcPr>
            <w:tcW w:w="1063" w:type="dxa"/>
          </w:tcPr>
          <w:p w14:paraId="5A13E0AC" w14:textId="77777777" w:rsidR="00BE6FFB" w:rsidRPr="00AF3891" w:rsidRDefault="00BE6FFB" w:rsidP="0016707A">
            <w:pPr>
              <w:pStyle w:val="Tabletextcentre"/>
            </w:pPr>
            <w:r w:rsidRPr="00AF3891">
              <w:t>200</w:t>
            </w:r>
          </w:p>
        </w:tc>
        <w:tc>
          <w:tcPr>
            <w:tcW w:w="1063" w:type="dxa"/>
          </w:tcPr>
          <w:p w14:paraId="479F1F0B" w14:textId="77777777" w:rsidR="00BE6FFB" w:rsidRPr="00AF3891" w:rsidRDefault="00BE6FFB" w:rsidP="0016707A">
            <w:pPr>
              <w:pStyle w:val="Tabletextcentre"/>
            </w:pPr>
            <w:r w:rsidRPr="00AF3891">
              <w:t>2.6</w:t>
            </w:r>
          </w:p>
        </w:tc>
      </w:tr>
      <w:tr w:rsidR="00BE6FFB" w:rsidRPr="00AF3891" w14:paraId="4A95C602" w14:textId="77777777" w:rsidTr="00AF3891">
        <w:tc>
          <w:tcPr>
            <w:tcW w:w="2684" w:type="dxa"/>
          </w:tcPr>
          <w:p w14:paraId="6E9BAC36" w14:textId="77777777" w:rsidR="00BE6FFB" w:rsidRPr="00AF3891" w:rsidRDefault="00BE6FFB" w:rsidP="00AF0584">
            <w:pPr>
              <w:pStyle w:val="Tabletextleft"/>
            </w:pPr>
            <w:r w:rsidRPr="00AF3891">
              <w:t>Flucloxacillin</w:t>
            </w:r>
          </w:p>
        </w:tc>
        <w:tc>
          <w:tcPr>
            <w:tcW w:w="1063" w:type="dxa"/>
          </w:tcPr>
          <w:p w14:paraId="652A885B" w14:textId="77777777" w:rsidR="00BE6FFB" w:rsidRPr="00AF3891" w:rsidRDefault="00BE6FFB" w:rsidP="0016707A">
            <w:pPr>
              <w:pStyle w:val="Tabletextcentre"/>
            </w:pPr>
            <w:r w:rsidRPr="00AF3891">
              <w:t>76</w:t>
            </w:r>
          </w:p>
        </w:tc>
        <w:tc>
          <w:tcPr>
            <w:tcW w:w="1063" w:type="dxa"/>
          </w:tcPr>
          <w:p w14:paraId="2BBDE4E6" w14:textId="77777777" w:rsidR="00BE6FFB" w:rsidRPr="00AF3891" w:rsidRDefault="00BE6FFB" w:rsidP="0016707A">
            <w:pPr>
              <w:pStyle w:val="Tabletextcentre"/>
            </w:pPr>
            <w:r w:rsidRPr="00AF3891">
              <w:t>1.6</w:t>
            </w:r>
          </w:p>
        </w:tc>
        <w:tc>
          <w:tcPr>
            <w:tcW w:w="1063" w:type="dxa"/>
          </w:tcPr>
          <w:p w14:paraId="2F031D3A" w14:textId="77777777" w:rsidR="00BE6FFB" w:rsidRPr="00AF3891" w:rsidRDefault="00BE6FFB" w:rsidP="0016707A">
            <w:pPr>
              <w:pStyle w:val="Tabletextcentre"/>
            </w:pPr>
            <w:r w:rsidRPr="00AF3891">
              <w:t>146</w:t>
            </w:r>
          </w:p>
        </w:tc>
        <w:tc>
          <w:tcPr>
            <w:tcW w:w="1063" w:type="dxa"/>
          </w:tcPr>
          <w:p w14:paraId="25851376" w14:textId="77777777" w:rsidR="00BE6FFB" w:rsidRPr="00AF3891" w:rsidRDefault="00BE6FFB" w:rsidP="0016707A">
            <w:pPr>
              <w:pStyle w:val="Tabletextcentre"/>
            </w:pPr>
            <w:r w:rsidRPr="00AF3891">
              <w:t>1.9</w:t>
            </w:r>
          </w:p>
        </w:tc>
        <w:tc>
          <w:tcPr>
            <w:tcW w:w="1063" w:type="dxa"/>
          </w:tcPr>
          <w:p w14:paraId="7D486417" w14:textId="77777777" w:rsidR="00BE6FFB" w:rsidRPr="00AF3891" w:rsidRDefault="00BE6FFB" w:rsidP="0016707A">
            <w:pPr>
              <w:pStyle w:val="Tabletextcentre"/>
            </w:pPr>
            <w:r w:rsidRPr="00AF3891">
              <w:t>156</w:t>
            </w:r>
          </w:p>
        </w:tc>
        <w:tc>
          <w:tcPr>
            <w:tcW w:w="1063" w:type="dxa"/>
          </w:tcPr>
          <w:p w14:paraId="5D34B878" w14:textId="77777777" w:rsidR="00BE6FFB" w:rsidRPr="00AF3891" w:rsidRDefault="00BE6FFB" w:rsidP="0016707A">
            <w:pPr>
              <w:pStyle w:val="Tabletextcentre"/>
            </w:pPr>
            <w:r w:rsidRPr="00AF3891">
              <w:t>2.0</w:t>
            </w:r>
          </w:p>
        </w:tc>
      </w:tr>
      <w:tr w:rsidR="00BE6FFB" w:rsidRPr="00AF3891" w14:paraId="5C862FD3" w14:textId="77777777" w:rsidTr="00AF3891">
        <w:tc>
          <w:tcPr>
            <w:tcW w:w="2684" w:type="dxa"/>
          </w:tcPr>
          <w:p w14:paraId="6EDA2293" w14:textId="77777777" w:rsidR="00BE6FFB" w:rsidRPr="00AF3891" w:rsidRDefault="00BE6FFB" w:rsidP="00AF0584">
            <w:pPr>
              <w:pStyle w:val="Tabletextleft"/>
            </w:pPr>
            <w:r w:rsidRPr="00AF3891">
              <w:t>Nitrofurantoin</w:t>
            </w:r>
          </w:p>
        </w:tc>
        <w:tc>
          <w:tcPr>
            <w:tcW w:w="1063" w:type="dxa"/>
          </w:tcPr>
          <w:p w14:paraId="416D582A" w14:textId="77777777" w:rsidR="00BE6FFB" w:rsidRPr="00AF3891" w:rsidRDefault="00BE6FFB" w:rsidP="0016707A">
            <w:pPr>
              <w:pStyle w:val="Tabletextcentre"/>
            </w:pPr>
            <w:r w:rsidRPr="00AF3891">
              <w:t>91</w:t>
            </w:r>
          </w:p>
        </w:tc>
        <w:tc>
          <w:tcPr>
            <w:tcW w:w="1063" w:type="dxa"/>
          </w:tcPr>
          <w:p w14:paraId="1ADC195A" w14:textId="77777777" w:rsidR="00BE6FFB" w:rsidRPr="00AF3891" w:rsidRDefault="00BE6FFB" w:rsidP="0016707A">
            <w:pPr>
              <w:pStyle w:val="Tabletextcentre"/>
            </w:pPr>
            <w:r w:rsidRPr="00AF3891">
              <w:t>2.0</w:t>
            </w:r>
          </w:p>
        </w:tc>
        <w:tc>
          <w:tcPr>
            <w:tcW w:w="1063" w:type="dxa"/>
          </w:tcPr>
          <w:p w14:paraId="08C56039" w14:textId="77777777" w:rsidR="00BE6FFB" w:rsidRPr="00AF3891" w:rsidRDefault="00BE6FFB" w:rsidP="0016707A">
            <w:pPr>
              <w:pStyle w:val="Tabletextcentre"/>
            </w:pPr>
            <w:r w:rsidRPr="00AF3891">
              <w:t>188</w:t>
            </w:r>
          </w:p>
        </w:tc>
        <w:tc>
          <w:tcPr>
            <w:tcW w:w="1063" w:type="dxa"/>
          </w:tcPr>
          <w:p w14:paraId="17092BF9" w14:textId="77777777" w:rsidR="00BE6FFB" w:rsidRPr="00AF3891" w:rsidRDefault="00BE6FFB" w:rsidP="0016707A">
            <w:pPr>
              <w:pStyle w:val="Tabletextcentre"/>
            </w:pPr>
            <w:r w:rsidRPr="00AF3891">
              <w:t>2.5</w:t>
            </w:r>
          </w:p>
        </w:tc>
        <w:tc>
          <w:tcPr>
            <w:tcW w:w="1063" w:type="dxa"/>
          </w:tcPr>
          <w:p w14:paraId="55E8AAF3" w14:textId="77777777" w:rsidR="00BE6FFB" w:rsidRPr="00AF3891" w:rsidRDefault="00BE6FFB" w:rsidP="0016707A">
            <w:pPr>
              <w:pStyle w:val="Tabletextcentre"/>
            </w:pPr>
            <w:r w:rsidRPr="00AF3891">
              <w:t>130</w:t>
            </w:r>
          </w:p>
        </w:tc>
        <w:tc>
          <w:tcPr>
            <w:tcW w:w="1063" w:type="dxa"/>
          </w:tcPr>
          <w:p w14:paraId="59F30EA8" w14:textId="77777777" w:rsidR="00BE6FFB" w:rsidRPr="00AF3891" w:rsidRDefault="00BE6FFB" w:rsidP="0016707A">
            <w:pPr>
              <w:pStyle w:val="Tabletextcentre"/>
            </w:pPr>
            <w:r w:rsidRPr="00AF3891">
              <w:t>1.7</w:t>
            </w:r>
          </w:p>
        </w:tc>
      </w:tr>
      <w:tr w:rsidR="00BE6FFB" w:rsidRPr="00AF3891" w14:paraId="65152F85" w14:textId="77777777" w:rsidTr="00AF3891">
        <w:tc>
          <w:tcPr>
            <w:tcW w:w="2684" w:type="dxa"/>
          </w:tcPr>
          <w:p w14:paraId="22E5A7F7" w14:textId="77777777" w:rsidR="00BE6FFB" w:rsidRPr="00AF3891" w:rsidRDefault="00BE6FFB" w:rsidP="00AF0584">
            <w:pPr>
              <w:pStyle w:val="Tabletextleft"/>
            </w:pPr>
            <w:r w:rsidRPr="00AF3891">
              <w:t>Ciprofloxacin</w:t>
            </w:r>
          </w:p>
        </w:tc>
        <w:tc>
          <w:tcPr>
            <w:tcW w:w="1063" w:type="dxa"/>
          </w:tcPr>
          <w:p w14:paraId="5F69814D" w14:textId="77777777" w:rsidR="00BE6FFB" w:rsidRPr="00AF3891" w:rsidRDefault="00BE6FFB" w:rsidP="0016707A">
            <w:pPr>
              <w:pStyle w:val="Tabletextcentre"/>
            </w:pPr>
            <w:r w:rsidRPr="00AF3891">
              <w:t>85</w:t>
            </w:r>
          </w:p>
        </w:tc>
        <w:tc>
          <w:tcPr>
            <w:tcW w:w="1063" w:type="dxa"/>
          </w:tcPr>
          <w:p w14:paraId="6D924741" w14:textId="77777777" w:rsidR="00BE6FFB" w:rsidRPr="00AF3891" w:rsidRDefault="00BE6FFB" w:rsidP="0016707A">
            <w:pPr>
              <w:pStyle w:val="Tabletextcentre"/>
            </w:pPr>
            <w:r w:rsidRPr="00AF3891">
              <w:t>1.8</w:t>
            </w:r>
          </w:p>
        </w:tc>
        <w:tc>
          <w:tcPr>
            <w:tcW w:w="1063" w:type="dxa"/>
          </w:tcPr>
          <w:p w14:paraId="1FC4721D" w14:textId="77777777" w:rsidR="00BE6FFB" w:rsidRPr="00AF3891" w:rsidRDefault="00BE6FFB" w:rsidP="0016707A">
            <w:pPr>
              <w:pStyle w:val="Tabletextcentre"/>
            </w:pPr>
            <w:r w:rsidRPr="00AF3891">
              <w:t>140</w:t>
            </w:r>
          </w:p>
        </w:tc>
        <w:tc>
          <w:tcPr>
            <w:tcW w:w="1063" w:type="dxa"/>
          </w:tcPr>
          <w:p w14:paraId="4E5A92C8" w14:textId="77777777" w:rsidR="00BE6FFB" w:rsidRPr="00AF3891" w:rsidRDefault="00BE6FFB" w:rsidP="0016707A">
            <w:pPr>
              <w:pStyle w:val="Tabletextcentre"/>
            </w:pPr>
            <w:r w:rsidRPr="00AF3891">
              <w:t>1.8</w:t>
            </w:r>
          </w:p>
        </w:tc>
        <w:tc>
          <w:tcPr>
            <w:tcW w:w="1063" w:type="dxa"/>
          </w:tcPr>
          <w:p w14:paraId="03BDF11B" w14:textId="77777777" w:rsidR="00BE6FFB" w:rsidRPr="00AF3891" w:rsidRDefault="00BE6FFB" w:rsidP="0016707A">
            <w:pPr>
              <w:pStyle w:val="Tabletextcentre"/>
            </w:pPr>
            <w:r w:rsidRPr="00AF3891">
              <w:t>109</w:t>
            </w:r>
          </w:p>
        </w:tc>
        <w:tc>
          <w:tcPr>
            <w:tcW w:w="1063" w:type="dxa"/>
          </w:tcPr>
          <w:p w14:paraId="28D7423F" w14:textId="77777777" w:rsidR="00BE6FFB" w:rsidRPr="00AF3891" w:rsidRDefault="00BE6FFB" w:rsidP="0016707A">
            <w:pPr>
              <w:pStyle w:val="Tabletextcentre"/>
            </w:pPr>
            <w:r w:rsidRPr="00AF3891">
              <w:t>1.4</w:t>
            </w:r>
          </w:p>
        </w:tc>
      </w:tr>
      <w:tr w:rsidR="00BE6FFB" w:rsidRPr="00AF3891" w14:paraId="7F2C6A6D" w14:textId="77777777" w:rsidTr="00AF3891">
        <w:tc>
          <w:tcPr>
            <w:tcW w:w="2684" w:type="dxa"/>
          </w:tcPr>
          <w:p w14:paraId="78CCE9D7" w14:textId="77777777" w:rsidR="00BE6FFB" w:rsidRPr="00AF3891" w:rsidRDefault="00BE6FFB" w:rsidP="00AF0584">
            <w:pPr>
              <w:pStyle w:val="Tabletextleft"/>
            </w:pPr>
            <w:r w:rsidRPr="00AF3891">
              <w:t>Clindamycin</w:t>
            </w:r>
          </w:p>
        </w:tc>
        <w:tc>
          <w:tcPr>
            <w:tcW w:w="1063" w:type="dxa"/>
          </w:tcPr>
          <w:p w14:paraId="6833C5DA" w14:textId="77777777" w:rsidR="00BE6FFB" w:rsidRPr="00AF3891" w:rsidRDefault="00BE6FFB" w:rsidP="0016707A">
            <w:pPr>
              <w:pStyle w:val="Tabletextcentre"/>
            </w:pPr>
            <w:r w:rsidRPr="00AF3891">
              <w:t>65</w:t>
            </w:r>
          </w:p>
        </w:tc>
        <w:tc>
          <w:tcPr>
            <w:tcW w:w="1063" w:type="dxa"/>
          </w:tcPr>
          <w:p w14:paraId="253A3A00" w14:textId="77777777" w:rsidR="00BE6FFB" w:rsidRPr="00AF3891" w:rsidRDefault="00BE6FFB" w:rsidP="0016707A">
            <w:pPr>
              <w:pStyle w:val="Tabletextcentre"/>
            </w:pPr>
            <w:r w:rsidRPr="00AF3891">
              <w:t>1.4</w:t>
            </w:r>
          </w:p>
        </w:tc>
        <w:tc>
          <w:tcPr>
            <w:tcW w:w="1063" w:type="dxa"/>
          </w:tcPr>
          <w:p w14:paraId="45CFEADD" w14:textId="77777777" w:rsidR="00BE6FFB" w:rsidRPr="00AF3891" w:rsidRDefault="00BE6FFB" w:rsidP="0016707A">
            <w:pPr>
              <w:pStyle w:val="Tabletextcentre"/>
            </w:pPr>
            <w:r w:rsidRPr="00AF3891">
              <w:t>137</w:t>
            </w:r>
          </w:p>
        </w:tc>
        <w:tc>
          <w:tcPr>
            <w:tcW w:w="1063" w:type="dxa"/>
          </w:tcPr>
          <w:p w14:paraId="54720A75" w14:textId="77777777" w:rsidR="00BE6FFB" w:rsidRPr="00AF3891" w:rsidRDefault="00BE6FFB" w:rsidP="0016707A">
            <w:pPr>
              <w:pStyle w:val="Tabletextcentre"/>
            </w:pPr>
            <w:r w:rsidRPr="00AF3891">
              <w:t>1.8</w:t>
            </w:r>
          </w:p>
        </w:tc>
        <w:tc>
          <w:tcPr>
            <w:tcW w:w="1063" w:type="dxa"/>
          </w:tcPr>
          <w:p w14:paraId="3608131B" w14:textId="77777777" w:rsidR="00BE6FFB" w:rsidRPr="00AF3891" w:rsidRDefault="00BE6FFB" w:rsidP="0016707A">
            <w:pPr>
              <w:pStyle w:val="Tabletextcentre"/>
            </w:pPr>
            <w:r w:rsidRPr="00AF3891">
              <w:t>109</w:t>
            </w:r>
          </w:p>
        </w:tc>
        <w:tc>
          <w:tcPr>
            <w:tcW w:w="1063" w:type="dxa"/>
          </w:tcPr>
          <w:p w14:paraId="6ED1BC29" w14:textId="77777777" w:rsidR="00BE6FFB" w:rsidRPr="00AF3891" w:rsidRDefault="00BE6FFB" w:rsidP="0016707A">
            <w:pPr>
              <w:pStyle w:val="Tabletextcentre"/>
            </w:pPr>
            <w:r w:rsidRPr="00AF3891">
              <w:t>1.4</w:t>
            </w:r>
          </w:p>
        </w:tc>
      </w:tr>
      <w:tr w:rsidR="00BE6FFB" w:rsidRPr="00AF3891" w14:paraId="5A043324" w14:textId="77777777" w:rsidTr="00AF3891">
        <w:tc>
          <w:tcPr>
            <w:tcW w:w="2684" w:type="dxa"/>
          </w:tcPr>
          <w:p w14:paraId="65FBC969" w14:textId="77777777" w:rsidR="00BE6FFB" w:rsidRPr="00AF3891" w:rsidRDefault="00BE6FFB" w:rsidP="00AF0584">
            <w:pPr>
              <w:pStyle w:val="Tabletextleft"/>
            </w:pPr>
            <w:r w:rsidRPr="00AF3891">
              <w:t>Trimethoprim–sulfamethoxazole</w:t>
            </w:r>
          </w:p>
        </w:tc>
        <w:tc>
          <w:tcPr>
            <w:tcW w:w="1063" w:type="dxa"/>
          </w:tcPr>
          <w:p w14:paraId="076ABE0E" w14:textId="77777777" w:rsidR="00BE6FFB" w:rsidRPr="00AF3891" w:rsidRDefault="00BE6FFB" w:rsidP="0016707A">
            <w:pPr>
              <w:pStyle w:val="Tabletextcentre"/>
            </w:pPr>
            <w:r w:rsidRPr="00AF3891">
              <w:t>68</w:t>
            </w:r>
          </w:p>
        </w:tc>
        <w:tc>
          <w:tcPr>
            <w:tcW w:w="1063" w:type="dxa"/>
          </w:tcPr>
          <w:p w14:paraId="2509CAB2" w14:textId="77777777" w:rsidR="00BE6FFB" w:rsidRPr="00AF3891" w:rsidRDefault="00BE6FFB" w:rsidP="0016707A">
            <w:pPr>
              <w:pStyle w:val="Tabletextcentre"/>
            </w:pPr>
            <w:r w:rsidRPr="00AF3891">
              <w:t>1.5</w:t>
            </w:r>
          </w:p>
        </w:tc>
        <w:tc>
          <w:tcPr>
            <w:tcW w:w="1063" w:type="dxa"/>
          </w:tcPr>
          <w:p w14:paraId="03B1DD91" w14:textId="77777777" w:rsidR="00BE6FFB" w:rsidRPr="00AF3891" w:rsidRDefault="00BE6FFB" w:rsidP="0016707A">
            <w:pPr>
              <w:pStyle w:val="Tabletextcentre"/>
            </w:pPr>
            <w:r w:rsidRPr="00AF3891">
              <w:t>87</w:t>
            </w:r>
          </w:p>
        </w:tc>
        <w:tc>
          <w:tcPr>
            <w:tcW w:w="1063" w:type="dxa"/>
          </w:tcPr>
          <w:p w14:paraId="598DC16A" w14:textId="77777777" w:rsidR="00BE6FFB" w:rsidRPr="00AF3891" w:rsidRDefault="00BE6FFB" w:rsidP="0016707A">
            <w:pPr>
              <w:pStyle w:val="Tabletextcentre"/>
            </w:pPr>
            <w:r w:rsidRPr="00AF3891">
              <w:t>1.1</w:t>
            </w:r>
          </w:p>
        </w:tc>
        <w:tc>
          <w:tcPr>
            <w:tcW w:w="1063" w:type="dxa"/>
          </w:tcPr>
          <w:p w14:paraId="2E41F320" w14:textId="77777777" w:rsidR="00BE6FFB" w:rsidRPr="00AF3891" w:rsidRDefault="00BE6FFB" w:rsidP="0016707A">
            <w:pPr>
              <w:pStyle w:val="Tabletextcentre"/>
            </w:pPr>
            <w:r w:rsidRPr="00AF3891">
              <w:t>94</w:t>
            </w:r>
          </w:p>
        </w:tc>
        <w:tc>
          <w:tcPr>
            <w:tcW w:w="1063" w:type="dxa"/>
          </w:tcPr>
          <w:p w14:paraId="3318D084" w14:textId="77777777" w:rsidR="00BE6FFB" w:rsidRPr="00AF3891" w:rsidRDefault="00BE6FFB" w:rsidP="0016707A">
            <w:pPr>
              <w:pStyle w:val="Tabletextcentre"/>
            </w:pPr>
            <w:r w:rsidRPr="00AF3891">
              <w:t>1.2</w:t>
            </w:r>
          </w:p>
        </w:tc>
      </w:tr>
      <w:tr w:rsidR="00BE6FFB" w:rsidRPr="00AF3891" w14:paraId="5B607382" w14:textId="77777777" w:rsidTr="00AF3891">
        <w:tc>
          <w:tcPr>
            <w:tcW w:w="2684" w:type="dxa"/>
          </w:tcPr>
          <w:p w14:paraId="6E2AC816" w14:textId="77777777" w:rsidR="00BE6FFB" w:rsidRPr="00AF3891" w:rsidRDefault="00BE6FFB" w:rsidP="00AF0584">
            <w:pPr>
              <w:pStyle w:val="Tabletextleft"/>
            </w:pPr>
            <w:r w:rsidRPr="00AF3891">
              <w:t>Metronidazole (O or T)</w:t>
            </w:r>
          </w:p>
        </w:tc>
        <w:tc>
          <w:tcPr>
            <w:tcW w:w="1063" w:type="dxa"/>
          </w:tcPr>
          <w:p w14:paraId="7A4AF64A" w14:textId="77777777" w:rsidR="00BE6FFB" w:rsidRPr="00AF3891" w:rsidRDefault="00BE6FFB" w:rsidP="0016707A">
            <w:pPr>
              <w:pStyle w:val="Tabletextcentre"/>
            </w:pPr>
            <w:r w:rsidRPr="00AF3891">
              <w:t>45</w:t>
            </w:r>
          </w:p>
        </w:tc>
        <w:tc>
          <w:tcPr>
            <w:tcW w:w="1063" w:type="dxa"/>
          </w:tcPr>
          <w:p w14:paraId="28D7704B" w14:textId="77777777" w:rsidR="00BE6FFB" w:rsidRPr="00AF3891" w:rsidRDefault="00BE6FFB" w:rsidP="0016707A">
            <w:pPr>
              <w:pStyle w:val="Tabletextcentre"/>
            </w:pPr>
            <w:r w:rsidRPr="00AF3891">
              <w:t>1.0</w:t>
            </w:r>
          </w:p>
        </w:tc>
        <w:tc>
          <w:tcPr>
            <w:tcW w:w="1063" w:type="dxa"/>
          </w:tcPr>
          <w:p w14:paraId="6BFBA703" w14:textId="77777777" w:rsidR="00BE6FFB" w:rsidRPr="00AF3891" w:rsidRDefault="00BE6FFB" w:rsidP="0016707A">
            <w:pPr>
              <w:pStyle w:val="Tabletextcentre"/>
            </w:pPr>
            <w:r w:rsidRPr="00AF3891">
              <w:t>80</w:t>
            </w:r>
          </w:p>
        </w:tc>
        <w:tc>
          <w:tcPr>
            <w:tcW w:w="1063" w:type="dxa"/>
          </w:tcPr>
          <w:p w14:paraId="30432004" w14:textId="77777777" w:rsidR="00BE6FFB" w:rsidRPr="00AF3891" w:rsidRDefault="00BE6FFB" w:rsidP="0016707A">
            <w:pPr>
              <w:pStyle w:val="Tabletextcentre"/>
            </w:pPr>
            <w:r w:rsidRPr="00AF3891">
              <w:t>1.1</w:t>
            </w:r>
          </w:p>
        </w:tc>
        <w:tc>
          <w:tcPr>
            <w:tcW w:w="1063" w:type="dxa"/>
          </w:tcPr>
          <w:p w14:paraId="1A301219" w14:textId="77777777" w:rsidR="00BE6FFB" w:rsidRPr="00AF3891" w:rsidRDefault="00BE6FFB" w:rsidP="0016707A">
            <w:pPr>
              <w:pStyle w:val="Tabletextcentre"/>
            </w:pPr>
            <w:r w:rsidRPr="00AF3891">
              <w:t>92</w:t>
            </w:r>
          </w:p>
        </w:tc>
        <w:tc>
          <w:tcPr>
            <w:tcW w:w="1063" w:type="dxa"/>
          </w:tcPr>
          <w:p w14:paraId="4132F7FD" w14:textId="77777777" w:rsidR="00BE6FFB" w:rsidRPr="00AF3891" w:rsidRDefault="00BE6FFB" w:rsidP="0016707A">
            <w:pPr>
              <w:pStyle w:val="Tabletextcentre"/>
            </w:pPr>
            <w:r w:rsidRPr="00AF3891">
              <w:t>1.2</w:t>
            </w:r>
          </w:p>
        </w:tc>
      </w:tr>
      <w:tr w:rsidR="00BE6FFB" w:rsidRPr="00AF3891" w14:paraId="5AFDD580" w14:textId="77777777" w:rsidTr="00AF3891">
        <w:tc>
          <w:tcPr>
            <w:tcW w:w="2684" w:type="dxa"/>
          </w:tcPr>
          <w:p w14:paraId="1E3C30D3" w14:textId="77777777" w:rsidR="00BE6FFB" w:rsidRPr="00AF3891" w:rsidRDefault="00BE6FFB" w:rsidP="00AF0584">
            <w:pPr>
              <w:pStyle w:val="Tabletextleft"/>
            </w:pPr>
            <w:r w:rsidRPr="00AF3891">
              <w:t>Nystatin (O or T)</w:t>
            </w:r>
          </w:p>
        </w:tc>
        <w:tc>
          <w:tcPr>
            <w:tcW w:w="1063" w:type="dxa"/>
          </w:tcPr>
          <w:p w14:paraId="0629C607" w14:textId="77777777" w:rsidR="00BE6FFB" w:rsidRPr="00AF3891" w:rsidRDefault="00BE6FFB" w:rsidP="0016707A">
            <w:pPr>
              <w:pStyle w:val="Tabletextcentre"/>
            </w:pPr>
            <w:r w:rsidRPr="00AF3891">
              <w:t>71</w:t>
            </w:r>
          </w:p>
        </w:tc>
        <w:tc>
          <w:tcPr>
            <w:tcW w:w="1063" w:type="dxa"/>
          </w:tcPr>
          <w:p w14:paraId="0B9EB6F0" w14:textId="77777777" w:rsidR="00BE6FFB" w:rsidRPr="00AF3891" w:rsidRDefault="00BE6FFB" w:rsidP="0016707A">
            <w:pPr>
              <w:pStyle w:val="Tabletextcentre"/>
            </w:pPr>
            <w:r w:rsidRPr="00AF3891">
              <w:t>1.5</w:t>
            </w:r>
          </w:p>
        </w:tc>
        <w:tc>
          <w:tcPr>
            <w:tcW w:w="1063" w:type="dxa"/>
          </w:tcPr>
          <w:p w14:paraId="62DCD819" w14:textId="77777777" w:rsidR="00BE6FFB" w:rsidRPr="00AF3891" w:rsidRDefault="00BE6FFB" w:rsidP="0016707A">
            <w:pPr>
              <w:pStyle w:val="Tabletextcentre"/>
            </w:pPr>
            <w:r w:rsidRPr="00AF3891">
              <w:t>87</w:t>
            </w:r>
          </w:p>
        </w:tc>
        <w:tc>
          <w:tcPr>
            <w:tcW w:w="1063" w:type="dxa"/>
          </w:tcPr>
          <w:p w14:paraId="4D5B18CA" w14:textId="77777777" w:rsidR="00BE6FFB" w:rsidRPr="00AF3891" w:rsidRDefault="00BE6FFB" w:rsidP="0016707A">
            <w:pPr>
              <w:pStyle w:val="Tabletextcentre"/>
            </w:pPr>
            <w:r w:rsidRPr="00AF3891">
              <w:t>1.1</w:t>
            </w:r>
          </w:p>
        </w:tc>
        <w:tc>
          <w:tcPr>
            <w:tcW w:w="1063" w:type="dxa"/>
          </w:tcPr>
          <w:p w14:paraId="3AD2D1D4" w14:textId="77777777" w:rsidR="00BE6FFB" w:rsidRPr="00AF3891" w:rsidRDefault="00BE6FFB" w:rsidP="0016707A">
            <w:pPr>
              <w:pStyle w:val="Tabletextcentre"/>
            </w:pPr>
            <w:r w:rsidRPr="00AF3891">
              <w:t>92</w:t>
            </w:r>
          </w:p>
        </w:tc>
        <w:tc>
          <w:tcPr>
            <w:tcW w:w="1063" w:type="dxa"/>
          </w:tcPr>
          <w:p w14:paraId="44C880B1" w14:textId="77777777" w:rsidR="00BE6FFB" w:rsidRPr="00AF3891" w:rsidRDefault="00BE6FFB" w:rsidP="0016707A">
            <w:pPr>
              <w:pStyle w:val="Tabletextcentre"/>
            </w:pPr>
            <w:r w:rsidRPr="00AF3891">
              <w:t>1.2</w:t>
            </w:r>
          </w:p>
        </w:tc>
      </w:tr>
      <w:tr w:rsidR="00BE6FFB" w:rsidRPr="00AF3891" w14:paraId="2F115283" w14:textId="77777777" w:rsidTr="00AF3891">
        <w:tc>
          <w:tcPr>
            <w:tcW w:w="2684" w:type="dxa"/>
          </w:tcPr>
          <w:p w14:paraId="56F4691D" w14:textId="77777777" w:rsidR="00BE6FFB" w:rsidRPr="00AF3891" w:rsidRDefault="00BE6FFB" w:rsidP="00AF0584">
            <w:pPr>
              <w:pStyle w:val="Tabletextleft"/>
            </w:pPr>
            <w:r w:rsidRPr="00AF3891">
              <w:t>Ketoconazole (T)</w:t>
            </w:r>
          </w:p>
        </w:tc>
        <w:tc>
          <w:tcPr>
            <w:tcW w:w="1063" w:type="dxa"/>
          </w:tcPr>
          <w:p w14:paraId="797160A9" w14:textId="77777777" w:rsidR="00BE6FFB" w:rsidRPr="00AF3891" w:rsidRDefault="00BE6FFB" w:rsidP="0016707A">
            <w:pPr>
              <w:pStyle w:val="Tabletextcentre"/>
            </w:pPr>
            <w:r w:rsidRPr="00AF3891">
              <w:t>22</w:t>
            </w:r>
          </w:p>
        </w:tc>
        <w:tc>
          <w:tcPr>
            <w:tcW w:w="1063" w:type="dxa"/>
          </w:tcPr>
          <w:p w14:paraId="0D963F84" w14:textId="77777777" w:rsidR="00BE6FFB" w:rsidRPr="00AF3891" w:rsidRDefault="00BE6FFB" w:rsidP="0016707A">
            <w:pPr>
              <w:pStyle w:val="Tabletextcentre"/>
            </w:pPr>
            <w:r w:rsidRPr="00AF3891">
              <w:t>0.5</w:t>
            </w:r>
          </w:p>
        </w:tc>
        <w:tc>
          <w:tcPr>
            <w:tcW w:w="1063" w:type="dxa"/>
          </w:tcPr>
          <w:p w14:paraId="580F51D7" w14:textId="77777777" w:rsidR="00BE6FFB" w:rsidRPr="00AF3891" w:rsidRDefault="00BE6FFB" w:rsidP="0016707A">
            <w:pPr>
              <w:pStyle w:val="Tabletextcentre"/>
            </w:pPr>
            <w:r w:rsidRPr="00AF3891">
              <w:t>87</w:t>
            </w:r>
          </w:p>
        </w:tc>
        <w:tc>
          <w:tcPr>
            <w:tcW w:w="1063" w:type="dxa"/>
          </w:tcPr>
          <w:p w14:paraId="5EC3895C" w14:textId="77777777" w:rsidR="00BE6FFB" w:rsidRPr="00AF3891" w:rsidRDefault="00BE6FFB" w:rsidP="0016707A">
            <w:pPr>
              <w:pStyle w:val="Tabletextcentre"/>
            </w:pPr>
            <w:r w:rsidRPr="00AF3891">
              <w:t>1.1</w:t>
            </w:r>
          </w:p>
        </w:tc>
        <w:tc>
          <w:tcPr>
            <w:tcW w:w="1063" w:type="dxa"/>
          </w:tcPr>
          <w:p w14:paraId="0E79699D" w14:textId="77777777" w:rsidR="00BE6FFB" w:rsidRPr="00AF3891" w:rsidRDefault="00BE6FFB" w:rsidP="0016707A">
            <w:pPr>
              <w:pStyle w:val="Tabletextcentre"/>
            </w:pPr>
            <w:r w:rsidRPr="00AF3891">
              <w:t>83</w:t>
            </w:r>
          </w:p>
        </w:tc>
        <w:tc>
          <w:tcPr>
            <w:tcW w:w="1063" w:type="dxa"/>
          </w:tcPr>
          <w:p w14:paraId="62D561AF" w14:textId="77777777" w:rsidR="00BE6FFB" w:rsidRPr="00AF3891" w:rsidRDefault="00BE6FFB" w:rsidP="0016707A">
            <w:pPr>
              <w:pStyle w:val="Tabletextcentre"/>
            </w:pPr>
            <w:r w:rsidRPr="00AF3891">
              <w:t>1.1</w:t>
            </w:r>
          </w:p>
        </w:tc>
      </w:tr>
      <w:tr w:rsidR="00BE6FFB" w:rsidRPr="00AF3891" w14:paraId="7557BD35" w14:textId="77777777" w:rsidTr="00AF3891">
        <w:tc>
          <w:tcPr>
            <w:tcW w:w="2684" w:type="dxa"/>
          </w:tcPr>
          <w:p w14:paraId="4697408F" w14:textId="77777777" w:rsidR="00BE6FFB" w:rsidRPr="00AF3891" w:rsidRDefault="00BE6FFB" w:rsidP="00AF0584">
            <w:pPr>
              <w:pStyle w:val="Tabletextleft"/>
            </w:pPr>
            <w:r w:rsidRPr="00AF3891">
              <w:t>Valaciclovir</w:t>
            </w:r>
          </w:p>
        </w:tc>
        <w:tc>
          <w:tcPr>
            <w:tcW w:w="1063" w:type="dxa"/>
          </w:tcPr>
          <w:p w14:paraId="3394870A" w14:textId="77777777" w:rsidR="00BE6FFB" w:rsidRPr="00AF3891" w:rsidRDefault="00BE6FFB" w:rsidP="0016707A">
            <w:pPr>
              <w:pStyle w:val="Tabletextcentre"/>
            </w:pPr>
            <w:r w:rsidRPr="00AF3891">
              <w:t>13</w:t>
            </w:r>
          </w:p>
        </w:tc>
        <w:tc>
          <w:tcPr>
            <w:tcW w:w="1063" w:type="dxa"/>
          </w:tcPr>
          <w:p w14:paraId="640D6359" w14:textId="77777777" w:rsidR="00BE6FFB" w:rsidRPr="00AF3891" w:rsidRDefault="00BE6FFB" w:rsidP="0016707A">
            <w:pPr>
              <w:pStyle w:val="Tabletextcentre"/>
            </w:pPr>
            <w:r w:rsidRPr="00AF3891">
              <w:t>0.3</w:t>
            </w:r>
          </w:p>
        </w:tc>
        <w:tc>
          <w:tcPr>
            <w:tcW w:w="1063" w:type="dxa"/>
          </w:tcPr>
          <w:p w14:paraId="70A92991" w14:textId="77777777" w:rsidR="00BE6FFB" w:rsidRPr="00AF3891" w:rsidRDefault="00BE6FFB" w:rsidP="0016707A">
            <w:pPr>
              <w:pStyle w:val="Tabletextcentre"/>
            </w:pPr>
            <w:r w:rsidRPr="00AF3891">
              <w:t>39</w:t>
            </w:r>
          </w:p>
        </w:tc>
        <w:tc>
          <w:tcPr>
            <w:tcW w:w="1063" w:type="dxa"/>
          </w:tcPr>
          <w:p w14:paraId="24AC9085" w14:textId="77777777" w:rsidR="00BE6FFB" w:rsidRPr="00AF3891" w:rsidRDefault="00BE6FFB" w:rsidP="0016707A">
            <w:pPr>
              <w:pStyle w:val="Tabletextcentre"/>
            </w:pPr>
            <w:r w:rsidRPr="00AF3891">
              <w:t>0.5</w:t>
            </w:r>
          </w:p>
        </w:tc>
        <w:tc>
          <w:tcPr>
            <w:tcW w:w="1063" w:type="dxa"/>
          </w:tcPr>
          <w:p w14:paraId="0B310713" w14:textId="77777777" w:rsidR="00BE6FFB" w:rsidRPr="00AF3891" w:rsidRDefault="00BE6FFB" w:rsidP="0016707A">
            <w:pPr>
              <w:pStyle w:val="Tabletextcentre"/>
            </w:pPr>
            <w:r w:rsidRPr="00AF3891">
              <w:t>44</w:t>
            </w:r>
          </w:p>
        </w:tc>
        <w:tc>
          <w:tcPr>
            <w:tcW w:w="1063" w:type="dxa"/>
          </w:tcPr>
          <w:p w14:paraId="72E925B0" w14:textId="77777777" w:rsidR="00BE6FFB" w:rsidRPr="00AF3891" w:rsidRDefault="00BE6FFB" w:rsidP="0016707A">
            <w:pPr>
              <w:pStyle w:val="Tabletextcentre"/>
            </w:pPr>
            <w:r w:rsidRPr="00AF3891">
              <w:t>0.6</w:t>
            </w:r>
          </w:p>
        </w:tc>
      </w:tr>
      <w:tr w:rsidR="00BE6FFB" w:rsidRPr="00AF3891" w14:paraId="59DD52EB" w14:textId="77777777" w:rsidTr="00AF3891">
        <w:tc>
          <w:tcPr>
            <w:tcW w:w="2684" w:type="dxa"/>
          </w:tcPr>
          <w:p w14:paraId="4202863A" w14:textId="77777777" w:rsidR="00BE6FFB" w:rsidRPr="00AF3891" w:rsidRDefault="00BE6FFB" w:rsidP="00AF0584">
            <w:pPr>
              <w:pStyle w:val="Tabletextleft"/>
            </w:pPr>
            <w:r w:rsidRPr="00AF3891">
              <w:t>Terbinafine</w:t>
            </w:r>
          </w:p>
        </w:tc>
        <w:tc>
          <w:tcPr>
            <w:tcW w:w="1063" w:type="dxa"/>
          </w:tcPr>
          <w:p w14:paraId="75E42F2A" w14:textId="77777777" w:rsidR="00BE6FFB" w:rsidRPr="00AF3891" w:rsidRDefault="00BE6FFB" w:rsidP="0016707A">
            <w:pPr>
              <w:pStyle w:val="Tabletextcentre"/>
            </w:pPr>
            <w:r w:rsidRPr="00AF3891">
              <w:t>22</w:t>
            </w:r>
          </w:p>
        </w:tc>
        <w:tc>
          <w:tcPr>
            <w:tcW w:w="1063" w:type="dxa"/>
          </w:tcPr>
          <w:p w14:paraId="4DF26521" w14:textId="77777777" w:rsidR="00BE6FFB" w:rsidRPr="00AF3891" w:rsidRDefault="00BE6FFB" w:rsidP="0016707A">
            <w:pPr>
              <w:pStyle w:val="Tabletextcentre"/>
            </w:pPr>
            <w:r w:rsidRPr="00AF3891">
              <w:t>0.5</w:t>
            </w:r>
          </w:p>
        </w:tc>
        <w:tc>
          <w:tcPr>
            <w:tcW w:w="1063" w:type="dxa"/>
          </w:tcPr>
          <w:p w14:paraId="671E7B07" w14:textId="77777777" w:rsidR="00BE6FFB" w:rsidRPr="00AF3891" w:rsidRDefault="00BE6FFB" w:rsidP="0016707A">
            <w:pPr>
              <w:pStyle w:val="Tabletextcentre"/>
            </w:pPr>
            <w:r w:rsidRPr="00AF3891">
              <w:t>41</w:t>
            </w:r>
          </w:p>
        </w:tc>
        <w:tc>
          <w:tcPr>
            <w:tcW w:w="1063" w:type="dxa"/>
          </w:tcPr>
          <w:p w14:paraId="1762A5CB" w14:textId="77777777" w:rsidR="00BE6FFB" w:rsidRPr="00AF3891" w:rsidRDefault="00BE6FFB" w:rsidP="0016707A">
            <w:pPr>
              <w:pStyle w:val="Tabletextcentre"/>
            </w:pPr>
            <w:r w:rsidRPr="00AF3891">
              <w:t>0.5</w:t>
            </w:r>
          </w:p>
        </w:tc>
        <w:tc>
          <w:tcPr>
            <w:tcW w:w="1063" w:type="dxa"/>
          </w:tcPr>
          <w:p w14:paraId="3E7F25F4" w14:textId="77777777" w:rsidR="00BE6FFB" w:rsidRPr="00AF3891" w:rsidRDefault="00BE6FFB" w:rsidP="0016707A">
            <w:pPr>
              <w:pStyle w:val="Tabletextcentre"/>
            </w:pPr>
            <w:r w:rsidRPr="00AF3891">
              <w:t>40</w:t>
            </w:r>
          </w:p>
        </w:tc>
        <w:tc>
          <w:tcPr>
            <w:tcW w:w="1063" w:type="dxa"/>
          </w:tcPr>
          <w:p w14:paraId="2EDFC6E0" w14:textId="77777777" w:rsidR="00BE6FFB" w:rsidRPr="00AF3891" w:rsidRDefault="00BE6FFB" w:rsidP="0016707A">
            <w:pPr>
              <w:pStyle w:val="Tabletextcentre"/>
            </w:pPr>
            <w:r w:rsidRPr="00AF3891">
              <w:t>0.5</w:t>
            </w:r>
          </w:p>
        </w:tc>
      </w:tr>
    </w:tbl>
    <w:p w14:paraId="1AC2EF85" w14:textId="77777777" w:rsidR="00BE6FFB" w:rsidRPr="00AF3891" w:rsidRDefault="00BE6FFB" w:rsidP="00AF3891">
      <w:pPr>
        <w:pStyle w:val="NoSpacing"/>
      </w:pPr>
      <w:r w:rsidRPr="00AF3891">
        <w:t>Source: Antimicrobial and infection form Section 2, Method 1 and 2 data (</w:t>
      </w:r>
      <w:hyperlink w:anchor="_Appendix_1:_Antimicrobial" w:history="1">
        <w:r w:rsidRPr="00AF3891">
          <w:rPr>
            <w:rStyle w:val="Hyperlink"/>
            <w:color w:val="auto"/>
            <w:u w:val="none"/>
          </w:rPr>
          <w:t>Appendix 2</w:t>
        </w:r>
      </w:hyperlink>
      <w:r w:rsidRPr="00AF3891">
        <w:t>). See Figure 5 for graphical presentation.</w:t>
      </w:r>
    </w:p>
    <w:p w14:paraId="436B753E" w14:textId="77777777" w:rsidR="00BE6FFB" w:rsidRPr="00AF3891" w:rsidRDefault="00BE6FFB" w:rsidP="00AF3891">
      <w:pPr>
        <w:pStyle w:val="NoSpacing"/>
      </w:pPr>
      <w:r w:rsidRPr="00AF3891">
        <w:t xml:space="preserve">Only the top 20 antimicrobials prescribed are listed. </w:t>
      </w:r>
    </w:p>
    <w:p w14:paraId="0C7DA0A5" w14:textId="77777777" w:rsidR="00BE6FFB" w:rsidRPr="00AF3891" w:rsidRDefault="00BE6FFB" w:rsidP="00AF3891">
      <w:pPr>
        <w:pStyle w:val="NoSpacing"/>
      </w:pPr>
      <w:r w:rsidRPr="00AF3891">
        <w:t>O = oral; T = topical.</w:t>
      </w:r>
    </w:p>
    <w:p w14:paraId="759FFCC7" w14:textId="54F62A3E" w:rsidR="00BE6FFB" w:rsidRPr="00AF3891" w:rsidRDefault="00BE6FFB" w:rsidP="00AF3891">
      <w:pPr>
        <w:pStyle w:val="NoSpacing"/>
      </w:pPr>
      <w:proofErr w:type="spellStart"/>
      <w:r w:rsidRPr="00AF3891">
        <w:t>Kenacomb</w:t>
      </w:r>
      <w:proofErr w:type="spellEnd"/>
      <w:r w:rsidRPr="00AF3891">
        <w:t xml:space="preserve">® contains triamcinolone, neomycin, </w:t>
      </w:r>
      <w:proofErr w:type="gramStart"/>
      <w:r w:rsidRPr="00AF3891">
        <w:t>nystatin</w:t>
      </w:r>
      <w:proofErr w:type="gramEnd"/>
      <w:r w:rsidRPr="00AF3891">
        <w:t xml:space="preserve"> and gramicidin.</w:t>
      </w:r>
    </w:p>
    <w:p w14:paraId="15B161A5" w14:textId="77777777" w:rsidR="00BE6FFB" w:rsidRPr="00854B65" w:rsidRDefault="00BE6FFB" w:rsidP="00854B65">
      <w:pPr>
        <w:sectPr w:rsidR="00BE6FFB" w:rsidRPr="00854B65" w:rsidSect="007C486F">
          <w:pgSz w:w="11906" w:h="16838"/>
          <w:pgMar w:top="1440" w:right="1440" w:bottom="1134" w:left="1440" w:header="709" w:footer="709" w:gutter="0"/>
          <w:cols w:space="708"/>
          <w:docGrid w:linePitch="360"/>
        </w:sectPr>
      </w:pPr>
    </w:p>
    <w:p w14:paraId="50FBBA73" w14:textId="77777777" w:rsidR="00BE6FFB" w:rsidRPr="006A7BFB" w:rsidRDefault="00BE6FFB" w:rsidP="006A7BFB">
      <w:pPr>
        <w:pStyle w:val="Caption"/>
      </w:pPr>
      <w:bookmarkStart w:id="169" w:name="X7477f41b74866834098529ab97eef1370219e3f"/>
      <w:bookmarkStart w:id="170" w:name="_Toc109647759"/>
      <w:bookmarkStart w:id="171" w:name="_Toc73002611"/>
      <w:bookmarkEnd w:id="168"/>
      <w:r w:rsidRPr="006A7BFB">
        <w:lastRenderedPageBreak/>
        <w:t xml:space="preserve">Table A7: </w:t>
      </w:r>
      <w:r w:rsidRPr="006A7BFB">
        <w:tab/>
        <w:t>Key quality indicators for all participating facilities, Aged Care NAPS contributors, 2016–2021</w:t>
      </w:r>
      <w:bookmarkEnd w:id="169"/>
      <w:bookmarkEnd w:id="170"/>
    </w:p>
    <w:tbl>
      <w:tblPr>
        <w:tblStyle w:val="GridTable4-Accent21"/>
        <w:tblW w:w="0" w:type="auto"/>
        <w:tblLayout w:type="fixed"/>
        <w:tblLook w:val="0420" w:firstRow="1" w:lastRow="0" w:firstColumn="0" w:lastColumn="0" w:noHBand="0" w:noVBand="1"/>
      </w:tblPr>
      <w:tblGrid>
        <w:gridCol w:w="3168"/>
        <w:gridCol w:w="804"/>
        <w:gridCol w:w="693"/>
        <w:gridCol w:w="804"/>
        <w:gridCol w:w="693"/>
        <w:gridCol w:w="804"/>
        <w:gridCol w:w="693"/>
        <w:gridCol w:w="804"/>
        <w:gridCol w:w="693"/>
        <w:gridCol w:w="804"/>
        <w:gridCol w:w="693"/>
        <w:gridCol w:w="804"/>
        <w:gridCol w:w="693"/>
      </w:tblGrid>
      <w:tr w:rsidR="00BE6FFB" w:rsidRPr="006827E6" w14:paraId="45F65274" w14:textId="77777777" w:rsidTr="006827E6">
        <w:trPr>
          <w:cnfStyle w:val="100000000000" w:firstRow="1" w:lastRow="0" w:firstColumn="0" w:lastColumn="0" w:oddVBand="0" w:evenVBand="0" w:oddHBand="0" w:evenHBand="0" w:firstRowFirstColumn="0" w:firstRowLastColumn="0" w:lastRowFirstColumn="0" w:lastRowLastColumn="0"/>
        </w:trPr>
        <w:tc>
          <w:tcPr>
            <w:tcW w:w="3168" w:type="dxa"/>
            <w:vMerge w:val="restart"/>
          </w:tcPr>
          <w:p w14:paraId="642CC0DE" w14:textId="77777777" w:rsidR="00BE6FFB" w:rsidRPr="006827E6" w:rsidRDefault="00BE6FFB" w:rsidP="0016707A">
            <w:pPr>
              <w:pStyle w:val="TableHeader"/>
            </w:pPr>
            <w:r w:rsidRPr="006827E6">
              <w:t>Indicator</w:t>
            </w:r>
          </w:p>
        </w:tc>
        <w:tc>
          <w:tcPr>
            <w:tcW w:w="1497" w:type="dxa"/>
            <w:gridSpan w:val="2"/>
          </w:tcPr>
          <w:p w14:paraId="23EFDE7D" w14:textId="77777777" w:rsidR="00BE6FFB" w:rsidRPr="006827E6" w:rsidRDefault="00BE6FFB" w:rsidP="0016707A">
            <w:pPr>
              <w:pStyle w:val="TableHeader"/>
            </w:pPr>
            <w:r w:rsidRPr="006827E6">
              <w:t>2016</w:t>
            </w:r>
          </w:p>
        </w:tc>
        <w:tc>
          <w:tcPr>
            <w:tcW w:w="1497" w:type="dxa"/>
            <w:gridSpan w:val="2"/>
          </w:tcPr>
          <w:p w14:paraId="44373315" w14:textId="77777777" w:rsidR="00BE6FFB" w:rsidRPr="006827E6" w:rsidRDefault="00BE6FFB" w:rsidP="0016707A">
            <w:pPr>
              <w:pStyle w:val="TableHeader"/>
            </w:pPr>
            <w:r w:rsidRPr="006827E6">
              <w:t>2017</w:t>
            </w:r>
          </w:p>
        </w:tc>
        <w:tc>
          <w:tcPr>
            <w:tcW w:w="1497" w:type="dxa"/>
            <w:gridSpan w:val="2"/>
          </w:tcPr>
          <w:p w14:paraId="14AF8605" w14:textId="77777777" w:rsidR="00BE6FFB" w:rsidRPr="006827E6" w:rsidRDefault="00BE6FFB" w:rsidP="0016707A">
            <w:pPr>
              <w:pStyle w:val="TableHeader"/>
            </w:pPr>
            <w:r w:rsidRPr="006827E6">
              <w:t>2018</w:t>
            </w:r>
          </w:p>
        </w:tc>
        <w:tc>
          <w:tcPr>
            <w:tcW w:w="1497" w:type="dxa"/>
            <w:gridSpan w:val="2"/>
          </w:tcPr>
          <w:p w14:paraId="2CB53C0B" w14:textId="77777777" w:rsidR="00BE6FFB" w:rsidRPr="006827E6" w:rsidRDefault="00BE6FFB" w:rsidP="0016707A">
            <w:pPr>
              <w:pStyle w:val="TableHeader"/>
            </w:pPr>
            <w:r w:rsidRPr="006827E6">
              <w:t>2019</w:t>
            </w:r>
          </w:p>
        </w:tc>
        <w:tc>
          <w:tcPr>
            <w:tcW w:w="1497" w:type="dxa"/>
            <w:gridSpan w:val="2"/>
          </w:tcPr>
          <w:p w14:paraId="3FCD3DC0" w14:textId="77777777" w:rsidR="00BE6FFB" w:rsidRPr="006827E6" w:rsidRDefault="00BE6FFB" w:rsidP="0016707A">
            <w:pPr>
              <w:pStyle w:val="TableHeader"/>
            </w:pPr>
            <w:r w:rsidRPr="006827E6">
              <w:t>2020</w:t>
            </w:r>
          </w:p>
        </w:tc>
        <w:tc>
          <w:tcPr>
            <w:tcW w:w="1497" w:type="dxa"/>
            <w:gridSpan w:val="2"/>
          </w:tcPr>
          <w:p w14:paraId="3FC6BABA" w14:textId="77777777" w:rsidR="00BE6FFB" w:rsidRPr="006827E6" w:rsidRDefault="00BE6FFB" w:rsidP="0016707A">
            <w:pPr>
              <w:pStyle w:val="TableHeader"/>
            </w:pPr>
            <w:r w:rsidRPr="006827E6">
              <w:t>2021</w:t>
            </w:r>
          </w:p>
        </w:tc>
      </w:tr>
      <w:tr w:rsidR="00EA4608" w:rsidRPr="006827E6" w14:paraId="4E8E8229" w14:textId="77777777" w:rsidTr="0016707A">
        <w:trPr>
          <w:trHeight w:hRule="exact" w:val="396"/>
        </w:trPr>
        <w:tc>
          <w:tcPr>
            <w:tcW w:w="3168" w:type="dxa"/>
            <w:vMerge/>
            <w:shd w:val="clear" w:color="auto" w:fill="ADD4D1"/>
          </w:tcPr>
          <w:p w14:paraId="15C600AA" w14:textId="77777777" w:rsidR="00BE6FFB" w:rsidRPr="006827E6" w:rsidRDefault="00BE6FFB" w:rsidP="0016707A">
            <w:pPr>
              <w:pStyle w:val="TableHeader"/>
            </w:pPr>
          </w:p>
        </w:tc>
        <w:tc>
          <w:tcPr>
            <w:tcW w:w="804" w:type="dxa"/>
            <w:shd w:val="clear" w:color="auto" w:fill="ADD4D1"/>
          </w:tcPr>
          <w:p w14:paraId="68142909" w14:textId="77777777" w:rsidR="00BE6FFB" w:rsidRPr="006827E6" w:rsidRDefault="00BE6FFB" w:rsidP="0016707A">
            <w:pPr>
              <w:pStyle w:val="TableHeader"/>
            </w:pPr>
            <w:r w:rsidRPr="006827E6">
              <w:t>No.</w:t>
            </w:r>
          </w:p>
        </w:tc>
        <w:tc>
          <w:tcPr>
            <w:tcW w:w="693" w:type="dxa"/>
            <w:shd w:val="clear" w:color="auto" w:fill="ADD4D1"/>
          </w:tcPr>
          <w:p w14:paraId="68772FB5" w14:textId="77777777" w:rsidR="00BE6FFB" w:rsidRPr="006827E6" w:rsidRDefault="00BE6FFB" w:rsidP="0016707A">
            <w:pPr>
              <w:pStyle w:val="TableHeader"/>
            </w:pPr>
            <w:r w:rsidRPr="006827E6">
              <w:t>%</w:t>
            </w:r>
          </w:p>
        </w:tc>
        <w:tc>
          <w:tcPr>
            <w:tcW w:w="804" w:type="dxa"/>
            <w:shd w:val="clear" w:color="auto" w:fill="ADD4D1"/>
          </w:tcPr>
          <w:p w14:paraId="3F6E331B" w14:textId="77777777" w:rsidR="00BE6FFB" w:rsidRPr="006827E6" w:rsidRDefault="00BE6FFB" w:rsidP="0016707A">
            <w:pPr>
              <w:pStyle w:val="TableHeader"/>
            </w:pPr>
            <w:r w:rsidRPr="006827E6">
              <w:t>No.</w:t>
            </w:r>
          </w:p>
        </w:tc>
        <w:tc>
          <w:tcPr>
            <w:tcW w:w="693" w:type="dxa"/>
            <w:shd w:val="clear" w:color="auto" w:fill="ADD4D1"/>
          </w:tcPr>
          <w:p w14:paraId="01AB726C" w14:textId="77777777" w:rsidR="00BE6FFB" w:rsidRPr="006827E6" w:rsidRDefault="00BE6FFB" w:rsidP="0016707A">
            <w:pPr>
              <w:pStyle w:val="TableHeader"/>
            </w:pPr>
            <w:r w:rsidRPr="006827E6">
              <w:t>%</w:t>
            </w:r>
          </w:p>
        </w:tc>
        <w:tc>
          <w:tcPr>
            <w:tcW w:w="804" w:type="dxa"/>
            <w:shd w:val="clear" w:color="auto" w:fill="ADD4D1"/>
          </w:tcPr>
          <w:p w14:paraId="29514405" w14:textId="77777777" w:rsidR="00BE6FFB" w:rsidRPr="006827E6" w:rsidRDefault="00BE6FFB" w:rsidP="0016707A">
            <w:pPr>
              <w:pStyle w:val="TableHeader"/>
            </w:pPr>
            <w:r w:rsidRPr="006827E6">
              <w:t>No.</w:t>
            </w:r>
          </w:p>
        </w:tc>
        <w:tc>
          <w:tcPr>
            <w:tcW w:w="693" w:type="dxa"/>
            <w:shd w:val="clear" w:color="auto" w:fill="ADD4D1"/>
          </w:tcPr>
          <w:p w14:paraId="2DAB42CB" w14:textId="77777777" w:rsidR="00BE6FFB" w:rsidRPr="006827E6" w:rsidRDefault="00BE6FFB" w:rsidP="0016707A">
            <w:pPr>
              <w:pStyle w:val="TableHeader"/>
            </w:pPr>
            <w:r w:rsidRPr="006827E6">
              <w:t>%</w:t>
            </w:r>
          </w:p>
        </w:tc>
        <w:tc>
          <w:tcPr>
            <w:tcW w:w="804" w:type="dxa"/>
            <w:shd w:val="clear" w:color="auto" w:fill="ADD4D1"/>
          </w:tcPr>
          <w:p w14:paraId="1E2E4176" w14:textId="77777777" w:rsidR="00BE6FFB" w:rsidRPr="006827E6" w:rsidRDefault="00BE6FFB" w:rsidP="0016707A">
            <w:pPr>
              <w:pStyle w:val="TableHeader"/>
            </w:pPr>
            <w:r w:rsidRPr="006827E6">
              <w:t>No.</w:t>
            </w:r>
          </w:p>
        </w:tc>
        <w:tc>
          <w:tcPr>
            <w:tcW w:w="693" w:type="dxa"/>
            <w:shd w:val="clear" w:color="auto" w:fill="ADD4D1"/>
          </w:tcPr>
          <w:p w14:paraId="6F920BEE" w14:textId="77777777" w:rsidR="00BE6FFB" w:rsidRPr="006827E6" w:rsidRDefault="00BE6FFB" w:rsidP="0016707A">
            <w:pPr>
              <w:pStyle w:val="TableHeader"/>
            </w:pPr>
            <w:r w:rsidRPr="006827E6">
              <w:t>%</w:t>
            </w:r>
          </w:p>
        </w:tc>
        <w:tc>
          <w:tcPr>
            <w:tcW w:w="804" w:type="dxa"/>
            <w:shd w:val="clear" w:color="auto" w:fill="ADD4D1"/>
          </w:tcPr>
          <w:p w14:paraId="50E08EEA" w14:textId="77777777" w:rsidR="00BE6FFB" w:rsidRPr="006827E6" w:rsidRDefault="00BE6FFB" w:rsidP="0016707A">
            <w:pPr>
              <w:pStyle w:val="TableHeader"/>
            </w:pPr>
            <w:r w:rsidRPr="006827E6">
              <w:t>No.</w:t>
            </w:r>
          </w:p>
        </w:tc>
        <w:tc>
          <w:tcPr>
            <w:tcW w:w="693" w:type="dxa"/>
            <w:shd w:val="clear" w:color="auto" w:fill="ADD4D1"/>
          </w:tcPr>
          <w:p w14:paraId="51D77EC0" w14:textId="77777777" w:rsidR="00BE6FFB" w:rsidRPr="006827E6" w:rsidRDefault="00BE6FFB" w:rsidP="0016707A">
            <w:pPr>
              <w:pStyle w:val="TableHeader"/>
            </w:pPr>
            <w:r w:rsidRPr="006827E6">
              <w:t>%</w:t>
            </w:r>
          </w:p>
        </w:tc>
        <w:tc>
          <w:tcPr>
            <w:tcW w:w="804" w:type="dxa"/>
            <w:shd w:val="clear" w:color="auto" w:fill="ADD4D1"/>
          </w:tcPr>
          <w:p w14:paraId="53265A20" w14:textId="77777777" w:rsidR="00BE6FFB" w:rsidRPr="006827E6" w:rsidRDefault="00BE6FFB" w:rsidP="0016707A">
            <w:pPr>
              <w:pStyle w:val="TableHeader"/>
            </w:pPr>
            <w:r w:rsidRPr="006827E6">
              <w:t>No.</w:t>
            </w:r>
          </w:p>
        </w:tc>
        <w:tc>
          <w:tcPr>
            <w:tcW w:w="693" w:type="dxa"/>
            <w:shd w:val="clear" w:color="auto" w:fill="ADD4D1"/>
          </w:tcPr>
          <w:p w14:paraId="015C5751" w14:textId="77777777" w:rsidR="00BE6FFB" w:rsidRPr="006827E6" w:rsidRDefault="00BE6FFB" w:rsidP="0016707A">
            <w:pPr>
              <w:pStyle w:val="TableHeader"/>
            </w:pPr>
            <w:r w:rsidRPr="006827E6">
              <w:t>%</w:t>
            </w:r>
          </w:p>
        </w:tc>
      </w:tr>
      <w:tr w:rsidR="00BE6FFB" w:rsidRPr="006827E6" w14:paraId="25CC53FC" w14:textId="77777777" w:rsidTr="006827E6">
        <w:tc>
          <w:tcPr>
            <w:tcW w:w="12150" w:type="dxa"/>
            <w:gridSpan w:val="13"/>
          </w:tcPr>
          <w:p w14:paraId="4C244087" w14:textId="77777777" w:rsidR="00BE6FFB" w:rsidRPr="006827E6" w:rsidRDefault="00BE6FFB" w:rsidP="00AF0584">
            <w:pPr>
              <w:pStyle w:val="Tabletextleft"/>
            </w:pPr>
            <w:r w:rsidRPr="006827E6">
              <w:t>Indication for prescribing an antimicrobial</w:t>
            </w:r>
          </w:p>
        </w:tc>
      </w:tr>
      <w:tr w:rsidR="00EA4608" w:rsidRPr="006827E6" w14:paraId="5059D9DF" w14:textId="77777777" w:rsidTr="006827E6">
        <w:tc>
          <w:tcPr>
            <w:tcW w:w="3168" w:type="dxa"/>
          </w:tcPr>
          <w:p w14:paraId="2ABEB554" w14:textId="77777777" w:rsidR="00BE6FFB" w:rsidRPr="006827E6" w:rsidRDefault="00BE6FFB" w:rsidP="00AF0584">
            <w:pPr>
              <w:pStyle w:val="Tabletextleft"/>
            </w:pPr>
            <w:r w:rsidRPr="006827E6">
              <w:t>Documented</w:t>
            </w:r>
          </w:p>
        </w:tc>
        <w:tc>
          <w:tcPr>
            <w:tcW w:w="804" w:type="dxa"/>
          </w:tcPr>
          <w:p w14:paraId="713F15A1" w14:textId="77777777" w:rsidR="00BE6FFB" w:rsidRPr="006827E6" w:rsidRDefault="00BE6FFB" w:rsidP="00B2061D">
            <w:pPr>
              <w:pStyle w:val="Tabletextcentre"/>
            </w:pPr>
            <w:r w:rsidRPr="006827E6">
              <w:t>1,373</w:t>
            </w:r>
          </w:p>
        </w:tc>
        <w:tc>
          <w:tcPr>
            <w:tcW w:w="693" w:type="dxa"/>
          </w:tcPr>
          <w:p w14:paraId="1C2DB195" w14:textId="77777777" w:rsidR="00BE6FFB" w:rsidRPr="006827E6" w:rsidRDefault="00BE6FFB" w:rsidP="00B2061D">
            <w:pPr>
              <w:pStyle w:val="Tabletextcentre"/>
            </w:pPr>
            <w:r w:rsidRPr="006827E6">
              <w:t>78.7</w:t>
            </w:r>
          </w:p>
        </w:tc>
        <w:tc>
          <w:tcPr>
            <w:tcW w:w="804" w:type="dxa"/>
          </w:tcPr>
          <w:p w14:paraId="200270C8" w14:textId="77777777" w:rsidR="00BE6FFB" w:rsidRPr="006827E6" w:rsidRDefault="00BE6FFB" w:rsidP="00B2061D">
            <w:pPr>
              <w:pStyle w:val="Tabletextcentre"/>
            </w:pPr>
            <w:r w:rsidRPr="006827E6">
              <w:t>1,152</w:t>
            </w:r>
          </w:p>
        </w:tc>
        <w:tc>
          <w:tcPr>
            <w:tcW w:w="693" w:type="dxa"/>
          </w:tcPr>
          <w:p w14:paraId="18AD5F5B" w14:textId="77777777" w:rsidR="00BE6FFB" w:rsidRPr="006827E6" w:rsidRDefault="00BE6FFB" w:rsidP="00B2061D">
            <w:pPr>
              <w:pStyle w:val="Tabletextcentre"/>
            </w:pPr>
            <w:r w:rsidRPr="006827E6">
              <w:t>78.9</w:t>
            </w:r>
          </w:p>
        </w:tc>
        <w:tc>
          <w:tcPr>
            <w:tcW w:w="804" w:type="dxa"/>
          </w:tcPr>
          <w:p w14:paraId="4E2FF076" w14:textId="77777777" w:rsidR="00BE6FFB" w:rsidRPr="006827E6" w:rsidRDefault="00BE6FFB" w:rsidP="00B2061D">
            <w:pPr>
              <w:pStyle w:val="Tabletextcentre"/>
            </w:pPr>
            <w:r w:rsidRPr="006827E6">
              <w:t>1,895</w:t>
            </w:r>
          </w:p>
        </w:tc>
        <w:tc>
          <w:tcPr>
            <w:tcW w:w="693" w:type="dxa"/>
          </w:tcPr>
          <w:p w14:paraId="2028C6DF" w14:textId="77777777" w:rsidR="00BE6FFB" w:rsidRPr="006827E6" w:rsidRDefault="00BE6FFB" w:rsidP="00B2061D">
            <w:pPr>
              <w:pStyle w:val="Tabletextcentre"/>
            </w:pPr>
            <w:r w:rsidRPr="006827E6">
              <w:t>76.8</w:t>
            </w:r>
          </w:p>
        </w:tc>
        <w:tc>
          <w:tcPr>
            <w:tcW w:w="804" w:type="dxa"/>
          </w:tcPr>
          <w:p w14:paraId="576210FB" w14:textId="77777777" w:rsidR="00BE6FFB" w:rsidRPr="006827E6" w:rsidRDefault="00BE6FFB" w:rsidP="00B2061D">
            <w:pPr>
              <w:pStyle w:val="Tabletextcentre"/>
            </w:pPr>
            <w:r w:rsidRPr="006827E6">
              <w:t>3,381</w:t>
            </w:r>
          </w:p>
        </w:tc>
        <w:tc>
          <w:tcPr>
            <w:tcW w:w="693" w:type="dxa"/>
          </w:tcPr>
          <w:p w14:paraId="68326152" w14:textId="77777777" w:rsidR="00BE6FFB" w:rsidRPr="006827E6" w:rsidRDefault="00BE6FFB" w:rsidP="00B2061D">
            <w:pPr>
              <w:pStyle w:val="Tabletextcentre"/>
            </w:pPr>
            <w:r w:rsidRPr="006827E6">
              <w:t>73.2</w:t>
            </w:r>
          </w:p>
        </w:tc>
        <w:tc>
          <w:tcPr>
            <w:tcW w:w="804" w:type="dxa"/>
          </w:tcPr>
          <w:p w14:paraId="6FCC7575" w14:textId="77777777" w:rsidR="00BE6FFB" w:rsidRPr="006827E6" w:rsidRDefault="00BE6FFB" w:rsidP="00B2061D">
            <w:pPr>
              <w:pStyle w:val="Tabletextcentre"/>
            </w:pPr>
            <w:r w:rsidRPr="006827E6">
              <w:t>5,782</w:t>
            </w:r>
          </w:p>
        </w:tc>
        <w:tc>
          <w:tcPr>
            <w:tcW w:w="693" w:type="dxa"/>
          </w:tcPr>
          <w:p w14:paraId="11C2EE36" w14:textId="77777777" w:rsidR="00BE6FFB" w:rsidRPr="006827E6" w:rsidRDefault="00BE6FFB" w:rsidP="00B2061D">
            <w:pPr>
              <w:pStyle w:val="Tabletextcentre"/>
            </w:pPr>
            <w:r w:rsidRPr="006827E6">
              <w:t>76.4</w:t>
            </w:r>
          </w:p>
        </w:tc>
        <w:tc>
          <w:tcPr>
            <w:tcW w:w="804" w:type="dxa"/>
          </w:tcPr>
          <w:p w14:paraId="7E3945E3" w14:textId="77777777" w:rsidR="00BE6FFB" w:rsidRPr="006827E6" w:rsidRDefault="00BE6FFB" w:rsidP="00B2061D">
            <w:pPr>
              <w:pStyle w:val="Tabletextcentre"/>
            </w:pPr>
            <w:r w:rsidRPr="006827E6">
              <w:t>5,610</w:t>
            </w:r>
          </w:p>
        </w:tc>
        <w:tc>
          <w:tcPr>
            <w:tcW w:w="693" w:type="dxa"/>
          </w:tcPr>
          <w:p w14:paraId="763AFF1C" w14:textId="77777777" w:rsidR="00BE6FFB" w:rsidRPr="006827E6" w:rsidRDefault="00BE6FFB" w:rsidP="00B2061D">
            <w:pPr>
              <w:pStyle w:val="Tabletextcentre"/>
            </w:pPr>
            <w:r w:rsidRPr="006827E6">
              <w:t>73.5</w:t>
            </w:r>
          </w:p>
        </w:tc>
      </w:tr>
      <w:tr w:rsidR="00BE6FFB" w:rsidRPr="006827E6" w14:paraId="6C91AE41" w14:textId="77777777" w:rsidTr="006827E6">
        <w:tc>
          <w:tcPr>
            <w:tcW w:w="3168" w:type="dxa"/>
          </w:tcPr>
          <w:p w14:paraId="22080DDD" w14:textId="77777777" w:rsidR="00BE6FFB" w:rsidRPr="006827E6" w:rsidRDefault="00BE6FFB" w:rsidP="00AF0584">
            <w:pPr>
              <w:pStyle w:val="Tabletextleft"/>
            </w:pPr>
            <w:r w:rsidRPr="006827E6">
              <w:t>Not documented</w:t>
            </w:r>
          </w:p>
        </w:tc>
        <w:tc>
          <w:tcPr>
            <w:tcW w:w="804" w:type="dxa"/>
          </w:tcPr>
          <w:p w14:paraId="2A08A690" w14:textId="77777777" w:rsidR="00BE6FFB" w:rsidRPr="006827E6" w:rsidRDefault="00BE6FFB" w:rsidP="00B2061D">
            <w:pPr>
              <w:pStyle w:val="Tabletextcentre"/>
            </w:pPr>
            <w:r w:rsidRPr="006827E6">
              <w:t>371</w:t>
            </w:r>
          </w:p>
        </w:tc>
        <w:tc>
          <w:tcPr>
            <w:tcW w:w="693" w:type="dxa"/>
          </w:tcPr>
          <w:p w14:paraId="28EA9C89" w14:textId="77777777" w:rsidR="00BE6FFB" w:rsidRPr="006827E6" w:rsidRDefault="00BE6FFB" w:rsidP="00B2061D">
            <w:pPr>
              <w:pStyle w:val="Tabletextcentre"/>
            </w:pPr>
            <w:r w:rsidRPr="006827E6">
              <w:t>21.3</w:t>
            </w:r>
          </w:p>
        </w:tc>
        <w:tc>
          <w:tcPr>
            <w:tcW w:w="804" w:type="dxa"/>
          </w:tcPr>
          <w:p w14:paraId="4B83EC6A" w14:textId="77777777" w:rsidR="00BE6FFB" w:rsidRPr="006827E6" w:rsidRDefault="00BE6FFB" w:rsidP="00B2061D">
            <w:pPr>
              <w:pStyle w:val="Tabletextcentre"/>
            </w:pPr>
            <w:r w:rsidRPr="006827E6">
              <w:t>308</w:t>
            </w:r>
          </w:p>
        </w:tc>
        <w:tc>
          <w:tcPr>
            <w:tcW w:w="693" w:type="dxa"/>
          </w:tcPr>
          <w:p w14:paraId="1F1184A3" w14:textId="77777777" w:rsidR="00BE6FFB" w:rsidRPr="006827E6" w:rsidRDefault="00BE6FFB" w:rsidP="00B2061D">
            <w:pPr>
              <w:pStyle w:val="Tabletextcentre"/>
            </w:pPr>
            <w:r w:rsidRPr="006827E6">
              <w:t>21.1</w:t>
            </w:r>
          </w:p>
        </w:tc>
        <w:tc>
          <w:tcPr>
            <w:tcW w:w="804" w:type="dxa"/>
          </w:tcPr>
          <w:p w14:paraId="7E1A2ACA" w14:textId="77777777" w:rsidR="00BE6FFB" w:rsidRPr="006827E6" w:rsidRDefault="00BE6FFB" w:rsidP="00B2061D">
            <w:pPr>
              <w:pStyle w:val="Tabletextcentre"/>
            </w:pPr>
            <w:r w:rsidRPr="006827E6">
              <w:t>574</w:t>
            </w:r>
          </w:p>
        </w:tc>
        <w:tc>
          <w:tcPr>
            <w:tcW w:w="693" w:type="dxa"/>
          </w:tcPr>
          <w:p w14:paraId="4CE895D2" w14:textId="77777777" w:rsidR="00BE6FFB" w:rsidRPr="006827E6" w:rsidRDefault="00BE6FFB" w:rsidP="00B2061D">
            <w:pPr>
              <w:pStyle w:val="Tabletextcentre"/>
            </w:pPr>
            <w:r w:rsidRPr="006827E6">
              <w:t>23.2</w:t>
            </w:r>
          </w:p>
        </w:tc>
        <w:tc>
          <w:tcPr>
            <w:tcW w:w="804" w:type="dxa"/>
          </w:tcPr>
          <w:p w14:paraId="11C87EAC" w14:textId="77777777" w:rsidR="00BE6FFB" w:rsidRPr="006827E6" w:rsidRDefault="00BE6FFB" w:rsidP="00B2061D">
            <w:pPr>
              <w:pStyle w:val="Tabletextcentre"/>
            </w:pPr>
            <w:r w:rsidRPr="006827E6">
              <w:t>1,238</w:t>
            </w:r>
          </w:p>
        </w:tc>
        <w:tc>
          <w:tcPr>
            <w:tcW w:w="693" w:type="dxa"/>
          </w:tcPr>
          <w:p w14:paraId="53B036BE" w14:textId="77777777" w:rsidR="00BE6FFB" w:rsidRPr="006827E6" w:rsidRDefault="00BE6FFB" w:rsidP="00B2061D">
            <w:pPr>
              <w:pStyle w:val="Tabletextcentre"/>
            </w:pPr>
            <w:r w:rsidRPr="006827E6">
              <w:t>26.8</w:t>
            </w:r>
          </w:p>
        </w:tc>
        <w:tc>
          <w:tcPr>
            <w:tcW w:w="804" w:type="dxa"/>
          </w:tcPr>
          <w:p w14:paraId="2A3101F3" w14:textId="77777777" w:rsidR="00BE6FFB" w:rsidRPr="006827E6" w:rsidRDefault="00BE6FFB" w:rsidP="00B2061D">
            <w:pPr>
              <w:pStyle w:val="Tabletextcentre"/>
            </w:pPr>
            <w:r w:rsidRPr="006827E6">
              <w:t>1,789</w:t>
            </w:r>
          </w:p>
        </w:tc>
        <w:tc>
          <w:tcPr>
            <w:tcW w:w="693" w:type="dxa"/>
          </w:tcPr>
          <w:p w14:paraId="35248279" w14:textId="77777777" w:rsidR="00BE6FFB" w:rsidRPr="006827E6" w:rsidRDefault="00BE6FFB" w:rsidP="00B2061D">
            <w:pPr>
              <w:pStyle w:val="Tabletextcentre"/>
            </w:pPr>
            <w:r w:rsidRPr="006827E6">
              <w:t>23.6</w:t>
            </w:r>
          </w:p>
        </w:tc>
        <w:tc>
          <w:tcPr>
            <w:tcW w:w="804" w:type="dxa"/>
          </w:tcPr>
          <w:p w14:paraId="54AE2277" w14:textId="77777777" w:rsidR="00BE6FFB" w:rsidRPr="006827E6" w:rsidRDefault="00BE6FFB" w:rsidP="00B2061D">
            <w:pPr>
              <w:pStyle w:val="Tabletextcentre"/>
            </w:pPr>
            <w:r w:rsidRPr="006827E6">
              <w:t>2,023</w:t>
            </w:r>
          </w:p>
        </w:tc>
        <w:tc>
          <w:tcPr>
            <w:tcW w:w="693" w:type="dxa"/>
          </w:tcPr>
          <w:p w14:paraId="376D0626" w14:textId="77777777" w:rsidR="00BE6FFB" w:rsidRPr="006827E6" w:rsidRDefault="00BE6FFB" w:rsidP="00B2061D">
            <w:pPr>
              <w:pStyle w:val="Tabletextcentre"/>
            </w:pPr>
            <w:r w:rsidRPr="006827E6">
              <w:t>26.5</w:t>
            </w:r>
          </w:p>
        </w:tc>
      </w:tr>
      <w:tr w:rsidR="00BE6FFB" w:rsidRPr="006827E6" w14:paraId="6B9A4131" w14:textId="77777777" w:rsidTr="006827E6">
        <w:tc>
          <w:tcPr>
            <w:tcW w:w="12150" w:type="dxa"/>
            <w:gridSpan w:val="13"/>
          </w:tcPr>
          <w:p w14:paraId="2BD6D446" w14:textId="77777777" w:rsidR="00BE6FFB" w:rsidRPr="006827E6" w:rsidRDefault="00BE6FFB" w:rsidP="00AF0584">
            <w:pPr>
              <w:pStyle w:val="Tabletextleft"/>
            </w:pPr>
            <w:r w:rsidRPr="006827E6">
              <w:t>Review or stop date</w:t>
            </w:r>
          </w:p>
        </w:tc>
      </w:tr>
      <w:tr w:rsidR="00BE6FFB" w:rsidRPr="006827E6" w14:paraId="4E26D556" w14:textId="77777777" w:rsidTr="006827E6">
        <w:tc>
          <w:tcPr>
            <w:tcW w:w="3168" w:type="dxa"/>
          </w:tcPr>
          <w:p w14:paraId="17C3E4BF" w14:textId="77777777" w:rsidR="00BE6FFB" w:rsidRPr="006827E6" w:rsidRDefault="00BE6FFB" w:rsidP="00AF0584">
            <w:pPr>
              <w:pStyle w:val="Tabletextleft"/>
            </w:pPr>
            <w:r w:rsidRPr="006827E6">
              <w:t>Documented</w:t>
            </w:r>
          </w:p>
        </w:tc>
        <w:tc>
          <w:tcPr>
            <w:tcW w:w="804" w:type="dxa"/>
          </w:tcPr>
          <w:p w14:paraId="512B353F" w14:textId="77777777" w:rsidR="00BE6FFB" w:rsidRPr="006827E6" w:rsidRDefault="00BE6FFB" w:rsidP="00B2061D">
            <w:pPr>
              <w:pStyle w:val="Tabletextcentre"/>
            </w:pPr>
            <w:r w:rsidRPr="006827E6">
              <w:t>888</w:t>
            </w:r>
          </w:p>
        </w:tc>
        <w:tc>
          <w:tcPr>
            <w:tcW w:w="693" w:type="dxa"/>
          </w:tcPr>
          <w:p w14:paraId="01A6A521" w14:textId="77777777" w:rsidR="00BE6FFB" w:rsidRPr="006827E6" w:rsidRDefault="00BE6FFB" w:rsidP="00B2061D">
            <w:pPr>
              <w:pStyle w:val="Tabletextcentre"/>
            </w:pPr>
            <w:r w:rsidRPr="006827E6">
              <w:t>50.9</w:t>
            </w:r>
          </w:p>
        </w:tc>
        <w:tc>
          <w:tcPr>
            <w:tcW w:w="804" w:type="dxa"/>
          </w:tcPr>
          <w:p w14:paraId="7119A466" w14:textId="77777777" w:rsidR="00BE6FFB" w:rsidRPr="006827E6" w:rsidRDefault="00BE6FFB" w:rsidP="00B2061D">
            <w:pPr>
              <w:pStyle w:val="Tabletextcentre"/>
            </w:pPr>
            <w:r w:rsidRPr="006827E6">
              <w:t>776</w:t>
            </w:r>
          </w:p>
        </w:tc>
        <w:tc>
          <w:tcPr>
            <w:tcW w:w="693" w:type="dxa"/>
          </w:tcPr>
          <w:p w14:paraId="7FC4CCD8" w14:textId="77777777" w:rsidR="00BE6FFB" w:rsidRPr="006827E6" w:rsidRDefault="00BE6FFB" w:rsidP="00B2061D">
            <w:pPr>
              <w:pStyle w:val="Tabletextcentre"/>
            </w:pPr>
            <w:r w:rsidRPr="006827E6">
              <w:t>53.2</w:t>
            </w:r>
          </w:p>
        </w:tc>
        <w:tc>
          <w:tcPr>
            <w:tcW w:w="804" w:type="dxa"/>
          </w:tcPr>
          <w:p w14:paraId="3BF38683" w14:textId="77777777" w:rsidR="00BE6FFB" w:rsidRPr="006827E6" w:rsidRDefault="00BE6FFB" w:rsidP="00B2061D">
            <w:pPr>
              <w:pStyle w:val="Tabletextcentre"/>
            </w:pPr>
            <w:r w:rsidRPr="006827E6">
              <w:t>1,157</w:t>
            </w:r>
          </w:p>
        </w:tc>
        <w:tc>
          <w:tcPr>
            <w:tcW w:w="693" w:type="dxa"/>
          </w:tcPr>
          <w:p w14:paraId="087C15CD" w14:textId="77777777" w:rsidR="00BE6FFB" w:rsidRPr="006827E6" w:rsidRDefault="00BE6FFB" w:rsidP="00B2061D">
            <w:pPr>
              <w:pStyle w:val="Tabletextcentre"/>
            </w:pPr>
            <w:r w:rsidRPr="006827E6">
              <w:t>46.9</w:t>
            </w:r>
          </w:p>
        </w:tc>
        <w:tc>
          <w:tcPr>
            <w:tcW w:w="804" w:type="dxa"/>
          </w:tcPr>
          <w:p w14:paraId="1B5D1485" w14:textId="77777777" w:rsidR="00BE6FFB" w:rsidRPr="006827E6" w:rsidRDefault="00BE6FFB" w:rsidP="00B2061D">
            <w:pPr>
              <w:pStyle w:val="Tabletextcentre"/>
            </w:pPr>
            <w:r w:rsidRPr="006827E6">
              <w:t>2,508</w:t>
            </w:r>
          </w:p>
        </w:tc>
        <w:tc>
          <w:tcPr>
            <w:tcW w:w="693" w:type="dxa"/>
          </w:tcPr>
          <w:p w14:paraId="5CE8EAE3" w14:textId="77777777" w:rsidR="00BE6FFB" w:rsidRPr="006827E6" w:rsidRDefault="00BE6FFB" w:rsidP="00B2061D">
            <w:pPr>
              <w:pStyle w:val="Tabletextcentre"/>
            </w:pPr>
            <w:r w:rsidRPr="006827E6">
              <w:t>54.3</w:t>
            </w:r>
          </w:p>
        </w:tc>
        <w:tc>
          <w:tcPr>
            <w:tcW w:w="804" w:type="dxa"/>
          </w:tcPr>
          <w:p w14:paraId="6E87E59F" w14:textId="77777777" w:rsidR="00BE6FFB" w:rsidRPr="006827E6" w:rsidRDefault="00BE6FFB" w:rsidP="00B2061D">
            <w:pPr>
              <w:pStyle w:val="Tabletextcentre"/>
            </w:pPr>
            <w:r w:rsidRPr="006827E6">
              <w:t>3,458</w:t>
            </w:r>
          </w:p>
        </w:tc>
        <w:tc>
          <w:tcPr>
            <w:tcW w:w="693" w:type="dxa"/>
          </w:tcPr>
          <w:p w14:paraId="6E80F8D3" w14:textId="77777777" w:rsidR="00BE6FFB" w:rsidRPr="006827E6" w:rsidRDefault="00BE6FFB" w:rsidP="00B2061D">
            <w:pPr>
              <w:pStyle w:val="Tabletextcentre"/>
            </w:pPr>
            <w:r w:rsidRPr="006827E6">
              <w:t>45.7</w:t>
            </w:r>
          </w:p>
        </w:tc>
        <w:tc>
          <w:tcPr>
            <w:tcW w:w="804" w:type="dxa"/>
          </w:tcPr>
          <w:p w14:paraId="64D69E6D" w14:textId="77777777" w:rsidR="00BE6FFB" w:rsidRPr="006827E6" w:rsidRDefault="00BE6FFB" w:rsidP="00B2061D">
            <w:pPr>
              <w:pStyle w:val="Tabletextcentre"/>
            </w:pPr>
            <w:r w:rsidRPr="006827E6">
              <w:t>3,414</w:t>
            </w:r>
          </w:p>
        </w:tc>
        <w:tc>
          <w:tcPr>
            <w:tcW w:w="693" w:type="dxa"/>
          </w:tcPr>
          <w:p w14:paraId="1888AB78" w14:textId="77777777" w:rsidR="00BE6FFB" w:rsidRPr="006827E6" w:rsidRDefault="00BE6FFB" w:rsidP="00B2061D">
            <w:pPr>
              <w:pStyle w:val="Tabletextcentre"/>
            </w:pPr>
            <w:r w:rsidRPr="006827E6">
              <w:t>44.7</w:t>
            </w:r>
          </w:p>
        </w:tc>
      </w:tr>
      <w:tr w:rsidR="00EA4608" w:rsidRPr="006827E6" w14:paraId="02408227" w14:textId="77777777" w:rsidTr="006827E6">
        <w:tc>
          <w:tcPr>
            <w:tcW w:w="3168" w:type="dxa"/>
          </w:tcPr>
          <w:p w14:paraId="42D32DAB" w14:textId="77777777" w:rsidR="00BE6FFB" w:rsidRPr="006827E6" w:rsidRDefault="00BE6FFB" w:rsidP="00AF0584">
            <w:pPr>
              <w:pStyle w:val="Tabletextleft"/>
            </w:pPr>
            <w:r w:rsidRPr="006827E6">
              <w:t>Not documented</w:t>
            </w:r>
          </w:p>
        </w:tc>
        <w:tc>
          <w:tcPr>
            <w:tcW w:w="804" w:type="dxa"/>
          </w:tcPr>
          <w:p w14:paraId="3A8BC267" w14:textId="77777777" w:rsidR="00BE6FFB" w:rsidRPr="006827E6" w:rsidRDefault="00BE6FFB" w:rsidP="00B2061D">
            <w:pPr>
              <w:pStyle w:val="Tabletextcentre"/>
            </w:pPr>
            <w:r w:rsidRPr="006827E6">
              <w:t>856</w:t>
            </w:r>
          </w:p>
        </w:tc>
        <w:tc>
          <w:tcPr>
            <w:tcW w:w="693" w:type="dxa"/>
          </w:tcPr>
          <w:p w14:paraId="1EADB59F" w14:textId="77777777" w:rsidR="00BE6FFB" w:rsidRPr="006827E6" w:rsidRDefault="00BE6FFB" w:rsidP="00B2061D">
            <w:pPr>
              <w:pStyle w:val="Tabletextcentre"/>
            </w:pPr>
            <w:r w:rsidRPr="006827E6">
              <w:t>49.1</w:t>
            </w:r>
          </w:p>
        </w:tc>
        <w:tc>
          <w:tcPr>
            <w:tcW w:w="804" w:type="dxa"/>
          </w:tcPr>
          <w:p w14:paraId="091D6430" w14:textId="77777777" w:rsidR="00BE6FFB" w:rsidRPr="006827E6" w:rsidRDefault="00BE6FFB" w:rsidP="00B2061D">
            <w:pPr>
              <w:pStyle w:val="Tabletextcentre"/>
            </w:pPr>
            <w:r w:rsidRPr="006827E6">
              <w:t>684</w:t>
            </w:r>
          </w:p>
        </w:tc>
        <w:tc>
          <w:tcPr>
            <w:tcW w:w="693" w:type="dxa"/>
          </w:tcPr>
          <w:p w14:paraId="47994D98" w14:textId="77777777" w:rsidR="00BE6FFB" w:rsidRPr="006827E6" w:rsidRDefault="00BE6FFB" w:rsidP="00B2061D">
            <w:pPr>
              <w:pStyle w:val="Tabletextcentre"/>
            </w:pPr>
            <w:r w:rsidRPr="006827E6">
              <w:t>46.8</w:t>
            </w:r>
          </w:p>
        </w:tc>
        <w:tc>
          <w:tcPr>
            <w:tcW w:w="804" w:type="dxa"/>
          </w:tcPr>
          <w:p w14:paraId="5F4296FC" w14:textId="77777777" w:rsidR="00BE6FFB" w:rsidRPr="006827E6" w:rsidRDefault="00BE6FFB" w:rsidP="00B2061D">
            <w:pPr>
              <w:pStyle w:val="Tabletextcentre"/>
            </w:pPr>
            <w:r w:rsidRPr="006827E6">
              <w:t>1,312</w:t>
            </w:r>
          </w:p>
        </w:tc>
        <w:tc>
          <w:tcPr>
            <w:tcW w:w="693" w:type="dxa"/>
          </w:tcPr>
          <w:p w14:paraId="18A7286D" w14:textId="77777777" w:rsidR="00BE6FFB" w:rsidRPr="006827E6" w:rsidRDefault="00BE6FFB" w:rsidP="00B2061D">
            <w:pPr>
              <w:pStyle w:val="Tabletextcentre"/>
            </w:pPr>
            <w:r w:rsidRPr="006827E6">
              <w:t>53.1</w:t>
            </w:r>
          </w:p>
        </w:tc>
        <w:tc>
          <w:tcPr>
            <w:tcW w:w="804" w:type="dxa"/>
          </w:tcPr>
          <w:p w14:paraId="5FC6A022" w14:textId="77777777" w:rsidR="00BE6FFB" w:rsidRPr="006827E6" w:rsidRDefault="00BE6FFB" w:rsidP="00B2061D">
            <w:pPr>
              <w:pStyle w:val="Tabletextcentre"/>
            </w:pPr>
            <w:r w:rsidRPr="006827E6">
              <w:t>2,111</w:t>
            </w:r>
          </w:p>
        </w:tc>
        <w:tc>
          <w:tcPr>
            <w:tcW w:w="693" w:type="dxa"/>
          </w:tcPr>
          <w:p w14:paraId="61FA1D94" w14:textId="77777777" w:rsidR="00BE6FFB" w:rsidRPr="006827E6" w:rsidRDefault="00BE6FFB" w:rsidP="00B2061D">
            <w:pPr>
              <w:pStyle w:val="Tabletextcentre"/>
            </w:pPr>
            <w:r w:rsidRPr="006827E6">
              <w:t>45.7</w:t>
            </w:r>
          </w:p>
        </w:tc>
        <w:tc>
          <w:tcPr>
            <w:tcW w:w="804" w:type="dxa"/>
          </w:tcPr>
          <w:p w14:paraId="534D9FD0" w14:textId="77777777" w:rsidR="00BE6FFB" w:rsidRPr="006827E6" w:rsidRDefault="00BE6FFB" w:rsidP="00B2061D">
            <w:pPr>
              <w:pStyle w:val="Tabletextcentre"/>
            </w:pPr>
            <w:r w:rsidRPr="006827E6">
              <w:t>4,113</w:t>
            </w:r>
          </w:p>
        </w:tc>
        <w:tc>
          <w:tcPr>
            <w:tcW w:w="693" w:type="dxa"/>
          </w:tcPr>
          <w:p w14:paraId="63F8E1BA" w14:textId="77777777" w:rsidR="00BE6FFB" w:rsidRPr="006827E6" w:rsidRDefault="00BE6FFB" w:rsidP="00B2061D">
            <w:pPr>
              <w:pStyle w:val="Tabletextcentre"/>
            </w:pPr>
            <w:r w:rsidRPr="006827E6">
              <w:t>54.3</w:t>
            </w:r>
          </w:p>
        </w:tc>
        <w:tc>
          <w:tcPr>
            <w:tcW w:w="804" w:type="dxa"/>
          </w:tcPr>
          <w:p w14:paraId="5DF87D60" w14:textId="77777777" w:rsidR="00BE6FFB" w:rsidRPr="006827E6" w:rsidRDefault="00BE6FFB" w:rsidP="00B2061D">
            <w:pPr>
              <w:pStyle w:val="Tabletextcentre"/>
            </w:pPr>
            <w:r w:rsidRPr="006827E6">
              <w:t>4,219</w:t>
            </w:r>
          </w:p>
        </w:tc>
        <w:tc>
          <w:tcPr>
            <w:tcW w:w="693" w:type="dxa"/>
          </w:tcPr>
          <w:p w14:paraId="20EEBFCB" w14:textId="77777777" w:rsidR="00BE6FFB" w:rsidRPr="006827E6" w:rsidRDefault="00BE6FFB" w:rsidP="00B2061D">
            <w:pPr>
              <w:pStyle w:val="Tabletextcentre"/>
            </w:pPr>
            <w:r w:rsidRPr="006827E6">
              <w:t>55.3</w:t>
            </w:r>
          </w:p>
        </w:tc>
      </w:tr>
      <w:tr w:rsidR="00BE6FFB" w:rsidRPr="006827E6" w14:paraId="0B480262" w14:textId="77777777" w:rsidTr="006827E6">
        <w:tc>
          <w:tcPr>
            <w:tcW w:w="3168" w:type="dxa"/>
          </w:tcPr>
          <w:p w14:paraId="7FCDB681" w14:textId="77777777" w:rsidR="00BE6FFB" w:rsidRPr="006827E6" w:rsidRDefault="00BE6FFB" w:rsidP="00AF0584">
            <w:pPr>
              <w:pStyle w:val="Tabletextleft"/>
            </w:pPr>
            <w:r w:rsidRPr="006827E6">
              <w:t>Total</w:t>
            </w:r>
          </w:p>
        </w:tc>
        <w:tc>
          <w:tcPr>
            <w:tcW w:w="804" w:type="dxa"/>
          </w:tcPr>
          <w:p w14:paraId="11DF76BE" w14:textId="77777777" w:rsidR="00BE6FFB" w:rsidRPr="006827E6" w:rsidRDefault="00BE6FFB" w:rsidP="00B2061D">
            <w:pPr>
              <w:pStyle w:val="Tabletextcentre"/>
            </w:pPr>
            <w:r w:rsidRPr="006827E6">
              <w:t>1,744</w:t>
            </w:r>
          </w:p>
        </w:tc>
        <w:tc>
          <w:tcPr>
            <w:tcW w:w="693" w:type="dxa"/>
          </w:tcPr>
          <w:p w14:paraId="44DB1597" w14:textId="77777777" w:rsidR="00BE6FFB" w:rsidRPr="006827E6" w:rsidRDefault="00BE6FFB" w:rsidP="00B2061D">
            <w:pPr>
              <w:pStyle w:val="Tabletextcentre"/>
            </w:pPr>
            <w:r w:rsidRPr="006827E6">
              <w:t>–</w:t>
            </w:r>
          </w:p>
        </w:tc>
        <w:tc>
          <w:tcPr>
            <w:tcW w:w="804" w:type="dxa"/>
          </w:tcPr>
          <w:p w14:paraId="23D80F09" w14:textId="77777777" w:rsidR="00BE6FFB" w:rsidRPr="006827E6" w:rsidRDefault="00BE6FFB" w:rsidP="00B2061D">
            <w:pPr>
              <w:pStyle w:val="Tabletextcentre"/>
            </w:pPr>
            <w:r w:rsidRPr="006827E6">
              <w:t>1,460</w:t>
            </w:r>
          </w:p>
        </w:tc>
        <w:tc>
          <w:tcPr>
            <w:tcW w:w="693" w:type="dxa"/>
          </w:tcPr>
          <w:p w14:paraId="32C58331" w14:textId="77777777" w:rsidR="00BE6FFB" w:rsidRPr="006827E6" w:rsidRDefault="00BE6FFB" w:rsidP="00B2061D">
            <w:pPr>
              <w:pStyle w:val="Tabletextcentre"/>
            </w:pPr>
            <w:r w:rsidRPr="006827E6">
              <w:t>–</w:t>
            </w:r>
          </w:p>
        </w:tc>
        <w:tc>
          <w:tcPr>
            <w:tcW w:w="804" w:type="dxa"/>
          </w:tcPr>
          <w:p w14:paraId="5E46CE1C" w14:textId="77777777" w:rsidR="00BE6FFB" w:rsidRPr="006827E6" w:rsidRDefault="00BE6FFB" w:rsidP="00B2061D">
            <w:pPr>
              <w:pStyle w:val="Tabletextcentre"/>
            </w:pPr>
            <w:r w:rsidRPr="006827E6">
              <w:t>2,469</w:t>
            </w:r>
          </w:p>
        </w:tc>
        <w:tc>
          <w:tcPr>
            <w:tcW w:w="693" w:type="dxa"/>
          </w:tcPr>
          <w:p w14:paraId="5D5DE3CF" w14:textId="77777777" w:rsidR="00BE6FFB" w:rsidRPr="006827E6" w:rsidRDefault="00BE6FFB" w:rsidP="00B2061D">
            <w:pPr>
              <w:pStyle w:val="Tabletextcentre"/>
            </w:pPr>
            <w:r w:rsidRPr="006827E6">
              <w:t>–</w:t>
            </w:r>
          </w:p>
        </w:tc>
        <w:tc>
          <w:tcPr>
            <w:tcW w:w="804" w:type="dxa"/>
          </w:tcPr>
          <w:p w14:paraId="75F95BA8" w14:textId="77777777" w:rsidR="00BE6FFB" w:rsidRPr="006827E6" w:rsidRDefault="00BE6FFB" w:rsidP="00B2061D">
            <w:pPr>
              <w:pStyle w:val="Tabletextcentre"/>
            </w:pPr>
            <w:r w:rsidRPr="006827E6">
              <w:t>4,619</w:t>
            </w:r>
          </w:p>
        </w:tc>
        <w:tc>
          <w:tcPr>
            <w:tcW w:w="693" w:type="dxa"/>
          </w:tcPr>
          <w:p w14:paraId="7A3E259A" w14:textId="77777777" w:rsidR="00BE6FFB" w:rsidRPr="006827E6" w:rsidRDefault="00BE6FFB" w:rsidP="00B2061D">
            <w:pPr>
              <w:pStyle w:val="Tabletextcentre"/>
            </w:pPr>
            <w:r w:rsidRPr="006827E6">
              <w:t>–</w:t>
            </w:r>
          </w:p>
        </w:tc>
        <w:tc>
          <w:tcPr>
            <w:tcW w:w="804" w:type="dxa"/>
          </w:tcPr>
          <w:p w14:paraId="3D35829A" w14:textId="77777777" w:rsidR="00BE6FFB" w:rsidRPr="006827E6" w:rsidRDefault="00BE6FFB" w:rsidP="00B2061D">
            <w:pPr>
              <w:pStyle w:val="Tabletextcentre"/>
            </w:pPr>
            <w:r w:rsidRPr="006827E6">
              <w:t>7,571</w:t>
            </w:r>
          </w:p>
        </w:tc>
        <w:tc>
          <w:tcPr>
            <w:tcW w:w="693" w:type="dxa"/>
          </w:tcPr>
          <w:p w14:paraId="48E018F3" w14:textId="77777777" w:rsidR="00BE6FFB" w:rsidRPr="006827E6" w:rsidRDefault="00BE6FFB" w:rsidP="00B2061D">
            <w:pPr>
              <w:pStyle w:val="Tabletextcentre"/>
            </w:pPr>
            <w:r w:rsidRPr="006827E6">
              <w:t>–</w:t>
            </w:r>
          </w:p>
        </w:tc>
        <w:tc>
          <w:tcPr>
            <w:tcW w:w="804" w:type="dxa"/>
          </w:tcPr>
          <w:p w14:paraId="5829F54C" w14:textId="77777777" w:rsidR="00BE6FFB" w:rsidRPr="006827E6" w:rsidRDefault="00BE6FFB" w:rsidP="00B2061D">
            <w:pPr>
              <w:pStyle w:val="Tabletextcentre"/>
            </w:pPr>
            <w:r w:rsidRPr="006827E6">
              <w:t>7,633</w:t>
            </w:r>
          </w:p>
        </w:tc>
        <w:tc>
          <w:tcPr>
            <w:tcW w:w="693" w:type="dxa"/>
          </w:tcPr>
          <w:p w14:paraId="5CB44856" w14:textId="77777777" w:rsidR="00BE6FFB" w:rsidRPr="006827E6" w:rsidRDefault="00BE6FFB" w:rsidP="00B2061D">
            <w:pPr>
              <w:pStyle w:val="Tabletextcentre"/>
            </w:pPr>
            <w:r w:rsidRPr="006827E6">
              <w:t>–</w:t>
            </w:r>
          </w:p>
        </w:tc>
      </w:tr>
    </w:tbl>
    <w:p w14:paraId="649015BC" w14:textId="5AAA182B" w:rsidR="00BE6FFB" w:rsidRPr="00AF3891" w:rsidRDefault="00BE6FFB" w:rsidP="00AF3891">
      <w:pPr>
        <w:pStyle w:val="NoSpacing"/>
      </w:pPr>
      <w:r w:rsidRPr="00AF3891">
        <w:t>Source: Antimicrobial and infection form Section 2, Method 1 and 2 data (</w:t>
      </w:r>
      <w:hyperlink w:anchor="_Appendix_1:_Antimicrobial" w:history="1">
        <w:r w:rsidRPr="00AF3891">
          <w:rPr>
            <w:rStyle w:val="Hyperlink"/>
          </w:rPr>
          <w:t>Appendix 2</w:t>
        </w:r>
      </w:hyperlink>
      <w:r w:rsidRPr="00AF3891">
        <w:t>).</w:t>
      </w:r>
    </w:p>
    <w:p w14:paraId="069EA69D" w14:textId="77777777" w:rsidR="00BE6FFB" w:rsidRPr="00AF3891" w:rsidRDefault="00BE6FFB" w:rsidP="00AF3891">
      <w:pPr>
        <w:pStyle w:val="NoSpacing"/>
      </w:pPr>
      <w:r w:rsidRPr="00AF3891">
        <w:t>See Figure 6 for graphical presentation.</w:t>
      </w:r>
    </w:p>
    <w:p w14:paraId="0F6A9C4C" w14:textId="77777777" w:rsidR="00BE6FFB" w:rsidRPr="00854B65" w:rsidRDefault="00BE6FFB" w:rsidP="00854B65">
      <w:pPr>
        <w:sectPr w:rsidR="00BE6FFB" w:rsidRPr="00854B65" w:rsidSect="005060BC">
          <w:pgSz w:w="16838" w:h="11906" w:orient="landscape"/>
          <w:pgMar w:top="1440" w:right="1134" w:bottom="1440" w:left="1440" w:header="709" w:footer="709" w:gutter="0"/>
          <w:cols w:space="708"/>
          <w:docGrid w:linePitch="360"/>
        </w:sectPr>
      </w:pPr>
    </w:p>
    <w:p w14:paraId="07FAB920" w14:textId="77777777" w:rsidR="00BE6FFB" w:rsidRPr="006A7BFB" w:rsidRDefault="00BE6FFB" w:rsidP="006A7BFB">
      <w:pPr>
        <w:pStyle w:val="Caption"/>
      </w:pPr>
      <w:r w:rsidRPr="006A7BFB">
        <w:lastRenderedPageBreak/>
        <w:t xml:space="preserve">Table A8: </w:t>
      </w:r>
      <w:bookmarkStart w:id="172" w:name="X015af113d8048d85fb77ac49786f474c1a66cdb"/>
      <w:bookmarkStart w:id="173" w:name="_Toc109647760"/>
      <w:bookmarkStart w:id="174" w:name="_Toc73002612"/>
      <w:bookmarkEnd w:id="171"/>
      <w:r w:rsidRPr="006A7BFB">
        <w:tab/>
        <w:t>Key quality indicators for facilities that have participated annually, Aged Care NAPS contributors, 2019–2021</w:t>
      </w:r>
      <w:bookmarkEnd w:id="172"/>
      <w:bookmarkEnd w:id="173"/>
      <w:r w:rsidR="008E3973" w:rsidRPr="006A7BFB">
        <w:t>*</w:t>
      </w:r>
    </w:p>
    <w:tbl>
      <w:tblPr>
        <w:tblStyle w:val="GridTable4-Accent21"/>
        <w:tblW w:w="9923" w:type="dxa"/>
        <w:tblLayout w:type="fixed"/>
        <w:tblLook w:val="0420" w:firstRow="1" w:lastRow="0" w:firstColumn="0" w:lastColumn="0" w:noHBand="0" w:noVBand="1"/>
      </w:tblPr>
      <w:tblGrid>
        <w:gridCol w:w="2268"/>
        <w:gridCol w:w="709"/>
        <w:gridCol w:w="567"/>
        <w:gridCol w:w="1134"/>
        <w:gridCol w:w="709"/>
        <w:gridCol w:w="709"/>
        <w:gridCol w:w="1134"/>
        <w:gridCol w:w="708"/>
        <w:gridCol w:w="709"/>
        <w:gridCol w:w="1276"/>
      </w:tblGrid>
      <w:tr w:rsidR="00BE6FFB" w:rsidRPr="006827E6" w14:paraId="799CD5AF" w14:textId="77777777" w:rsidTr="006827E6">
        <w:trPr>
          <w:cnfStyle w:val="100000000000" w:firstRow="1" w:lastRow="0" w:firstColumn="0" w:lastColumn="0" w:oddVBand="0" w:evenVBand="0" w:oddHBand="0" w:evenHBand="0" w:firstRowFirstColumn="0" w:firstRowLastColumn="0" w:lastRowFirstColumn="0" w:lastRowLastColumn="0"/>
        </w:trPr>
        <w:tc>
          <w:tcPr>
            <w:tcW w:w="2268" w:type="dxa"/>
            <w:vMerge w:val="restart"/>
          </w:tcPr>
          <w:p w14:paraId="389CA5DD" w14:textId="77777777" w:rsidR="00BE6FFB" w:rsidRPr="006827E6" w:rsidRDefault="00BE6FFB" w:rsidP="00B2061D">
            <w:pPr>
              <w:pStyle w:val="TableHeader"/>
            </w:pPr>
            <w:r w:rsidRPr="006827E6">
              <w:t>Indicator</w:t>
            </w:r>
          </w:p>
        </w:tc>
        <w:tc>
          <w:tcPr>
            <w:tcW w:w="2410" w:type="dxa"/>
            <w:gridSpan w:val="3"/>
          </w:tcPr>
          <w:p w14:paraId="6C93F3B0" w14:textId="77777777" w:rsidR="00BE6FFB" w:rsidRPr="006827E6" w:rsidRDefault="00BE6FFB" w:rsidP="00B2061D">
            <w:pPr>
              <w:pStyle w:val="TableHeader"/>
            </w:pPr>
            <w:r w:rsidRPr="006827E6">
              <w:t>2019</w:t>
            </w:r>
          </w:p>
        </w:tc>
        <w:tc>
          <w:tcPr>
            <w:tcW w:w="2552" w:type="dxa"/>
            <w:gridSpan w:val="3"/>
          </w:tcPr>
          <w:p w14:paraId="02F89011" w14:textId="77777777" w:rsidR="00BE6FFB" w:rsidRPr="006827E6" w:rsidRDefault="00BE6FFB" w:rsidP="00B2061D">
            <w:pPr>
              <w:pStyle w:val="TableHeader"/>
            </w:pPr>
            <w:r w:rsidRPr="006827E6">
              <w:t>2020</w:t>
            </w:r>
          </w:p>
        </w:tc>
        <w:tc>
          <w:tcPr>
            <w:tcW w:w="2693" w:type="dxa"/>
            <w:gridSpan w:val="3"/>
          </w:tcPr>
          <w:p w14:paraId="14BB89A9" w14:textId="77777777" w:rsidR="00BE6FFB" w:rsidRPr="006827E6" w:rsidRDefault="00BE6FFB" w:rsidP="00B2061D">
            <w:pPr>
              <w:pStyle w:val="TableHeader"/>
            </w:pPr>
            <w:r w:rsidRPr="006827E6">
              <w:t>2021</w:t>
            </w:r>
          </w:p>
        </w:tc>
      </w:tr>
      <w:tr w:rsidR="00BE6FFB" w:rsidRPr="006827E6" w14:paraId="22AA5AE1" w14:textId="77777777" w:rsidTr="006827E6">
        <w:trPr>
          <w:trHeight w:hRule="exact" w:val="396"/>
        </w:trPr>
        <w:tc>
          <w:tcPr>
            <w:tcW w:w="2268" w:type="dxa"/>
            <w:vMerge/>
          </w:tcPr>
          <w:p w14:paraId="10BEA1C0" w14:textId="77777777" w:rsidR="00BE6FFB" w:rsidRPr="006827E6" w:rsidRDefault="00BE6FFB" w:rsidP="00B2061D">
            <w:pPr>
              <w:pStyle w:val="TableHeader"/>
            </w:pPr>
          </w:p>
        </w:tc>
        <w:tc>
          <w:tcPr>
            <w:tcW w:w="709" w:type="dxa"/>
          </w:tcPr>
          <w:p w14:paraId="7C4FE9EF" w14:textId="77777777" w:rsidR="00BE6FFB" w:rsidRPr="006827E6" w:rsidRDefault="00BE6FFB" w:rsidP="00B2061D">
            <w:pPr>
              <w:pStyle w:val="TableHeader"/>
            </w:pPr>
            <w:r w:rsidRPr="006827E6">
              <w:t>No.</w:t>
            </w:r>
          </w:p>
        </w:tc>
        <w:tc>
          <w:tcPr>
            <w:tcW w:w="567" w:type="dxa"/>
          </w:tcPr>
          <w:p w14:paraId="20CE75F4" w14:textId="77777777" w:rsidR="00BE6FFB" w:rsidRPr="006827E6" w:rsidRDefault="00BE6FFB" w:rsidP="00B2061D">
            <w:pPr>
              <w:pStyle w:val="TableHeader"/>
            </w:pPr>
            <w:r w:rsidRPr="006827E6">
              <w:t>%</w:t>
            </w:r>
          </w:p>
        </w:tc>
        <w:tc>
          <w:tcPr>
            <w:tcW w:w="1134" w:type="dxa"/>
          </w:tcPr>
          <w:p w14:paraId="2B8FDC7F" w14:textId="77777777" w:rsidR="00BE6FFB" w:rsidRPr="006827E6" w:rsidRDefault="00BE6FFB" w:rsidP="00B2061D">
            <w:pPr>
              <w:pStyle w:val="TableHeader"/>
            </w:pPr>
            <w:r w:rsidRPr="006827E6">
              <w:t>95% CI</w:t>
            </w:r>
          </w:p>
        </w:tc>
        <w:tc>
          <w:tcPr>
            <w:tcW w:w="709" w:type="dxa"/>
          </w:tcPr>
          <w:p w14:paraId="490AB938" w14:textId="77777777" w:rsidR="00BE6FFB" w:rsidRPr="006827E6" w:rsidRDefault="00BE6FFB" w:rsidP="00B2061D">
            <w:pPr>
              <w:pStyle w:val="TableHeader"/>
            </w:pPr>
            <w:r w:rsidRPr="006827E6">
              <w:t>No.</w:t>
            </w:r>
          </w:p>
        </w:tc>
        <w:tc>
          <w:tcPr>
            <w:tcW w:w="709" w:type="dxa"/>
          </w:tcPr>
          <w:p w14:paraId="3B708551" w14:textId="77777777" w:rsidR="00BE6FFB" w:rsidRPr="006827E6" w:rsidRDefault="00BE6FFB" w:rsidP="00B2061D">
            <w:pPr>
              <w:pStyle w:val="TableHeader"/>
            </w:pPr>
            <w:r w:rsidRPr="006827E6">
              <w:t>%</w:t>
            </w:r>
          </w:p>
        </w:tc>
        <w:tc>
          <w:tcPr>
            <w:tcW w:w="1134" w:type="dxa"/>
          </w:tcPr>
          <w:p w14:paraId="66B74472" w14:textId="77777777" w:rsidR="00BE6FFB" w:rsidRPr="006827E6" w:rsidRDefault="00BE6FFB" w:rsidP="00B2061D">
            <w:pPr>
              <w:pStyle w:val="TableHeader"/>
            </w:pPr>
            <w:r w:rsidRPr="006827E6">
              <w:t>95% CI</w:t>
            </w:r>
          </w:p>
        </w:tc>
        <w:tc>
          <w:tcPr>
            <w:tcW w:w="708" w:type="dxa"/>
          </w:tcPr>
          <w:p w14:paraId="1FC9C952" w14:textId="77777777" w:rsidR="00BE6FFB" w:rsidRPr="006827E6" w:rsidRDefault="00BE6FFB" w:rsidP="00B2061D">
            <w:pPr>
              <w:pStyle w:val="TableHeader"/>
            </w:pPr>
            <w:r w:rsidRPr="006827E6">
              <w:t>No.</w:t>
            </w:r>
          </w:p>
        </w:tc>
        <w:tc>
          <w:tcPr>
            <w:tcW w:w="709" w:type="dxa"/>
          </w:tcPr>
          <w:p w14:paraId="1B3D0497" w14:textId="77777777" w:rsidR="00BE6FFB" w:rsidRPr="006827E6" w:rsidRDefault="00BE6FFB" w:rsidP="00B2061D">
            <w:pPr>
              <w:pStyle w:val="TableHeader"/>
            </w:pPr>
            <w:r w:rsidRPr="006827E6">
              <w:t>%</w:t>
            </w:r>
          </w:p>
        </w:tc>
        <w:tc>
          <w:tcPr>
            <w:tcW w:w="1276" w:type="dxa"/>
          </w:tcPr>
          <w:p w14:paraId="0EE5D85F" w14:textId="77777777" w:rsidR="00BE6FFB" w:rsidRPr="006827E6" w:rsidRDefault="00BE6FFB" w:rsidP="00B2061D">
            <w:pPr>
              <w:pStyle w:val="TableHeader"/>
            </w:pPr>
            <w:r w:rsidRPr="006827E6">
              <w:t>95% CI</w:t>
            </w:r>
          </w:p>
        </w:tc>
      </w:tr>
      <w:tr w:rsidR="00BE6FFB" w:rsidRPr="006827E6" w14:paraId="751B1834" w14:textId="77777777" w:rsidTr="006827E6">
        <w:tc>
          <w:tcPr>
            <w:tcW w:w="8647" w:type="dxa"/>
            <w:gridSpan w:val="9"/>
          </w:tcPr>
          <w:p w14:paraId="7C6D1D36" w14:textId="77777777" w:rsidR="00BE6FFB" w:rsidRPr="006827E6" w:rsidRDefault="00BE6FFB" w:rsidP="00AF0584">
            <w:pPr>
              <w:pStyle w:val="Tabletextleft"/>
            </w:pPr>
            <w:r w:rsidRPr="006827E6">
              <w:t>Indication for prescribing an antimicrobial</w:t>
            </w:r>
          </w:p>
        </w:tc>
        <w:tc>
          <w:tcPr>
            <w:tcW w:w="1276" w:type="dxa"/>
          </w:tcPr>
          <w:p w14:paraId="010698A8" w14:textId="77777777" w:rsidR="00BE6FFB" w:rsidRPr="006827E6" w:rsidRDefault="00BE6FFB" w:rsidP="006827E6"/>
        </w:tc>
      </w:tr>
      <w:tr w:rsidR="00BE6FFB" w:rsidRPr="006827E6" w14:paraId="32D5A029" w14:textId="77777777" w:rsidTr="006827E6">
        <w:tc>
          <w:tcPr>
            <w:tcW w:w="2268" w:type="dxa"/>
          </w:tcPr>
          <w:p w14:paraId="2B7C856B" w14:textId="77777777" w:rsidR="00BE6FFB" w:rsidRPr="006827E6" w:rsidRDefault="00BE6FFB" w:rsidP="00AF0584">
            <w:pPr>
              <w:pStyle w:val="Tabletextleft"/>
            </w:pPr>
            <w:r w:rsidRPr="006827E6">
              <w:t>Documented</w:t>
            </w:r>
          </w:p>
        </w:tc>
        <w:tc>
          <w:tcPr>
            <w:tcW w:w="709" w:type="dxa"/>
          </w:tcPr>
          <w:p w14:paraId="631728EB" w14:textId="77777777" w:rsidR="00BE6FFB" w:rsidRPr="006827E6" w:rsidRDefault="00BE6FFB" w:rsidP="00B2061D">
            <w:pPr>
              <w:pStyle w:val="Tabletextcentre"/>
            </w:pPr>
            <w:r w:rsidRPr="006827E6">
              <w:t>2,064</w:t>
            </w:r>
          </w:p>
        </w:tc>
        <w:tc>
          <w:tcPr>
            <w:tcW w:w="567" w:type="dxa"/>
          </w:tcPr>
          <w:p w14:paraId="0A89B16A" w14:textId="77777777" w:rsidR="00BE6FFB" w:rsidRPr="006827E6" w:rsidRDefault="00BE6FFB" w:rsidP="00B2061D">
            <w:pPr>
              <w:pStyle w:val="Tabletextcentre"/>
            </w:pPr>
            <w:r w:rsidRPr="006827E6">
              <w:t>73.9</w:t>
            </w:r>
          </w:p>
        </w:tc>
        <w:tc>
          <w:tcPr>
            <w:tcW w:w="1134" w:type="dxa"/>
          </w:tcPr>
          <w:p w14:paraId="5F67F484" w14:textId="77777777" w:rsidR="00BE6FFB" w:rsidRPr="006827E6" w:rsidRDefault="00BE6FFB" w:rsidP="00B2061D">
            <w:pPr>
              <w:pStyle w:val="Tabletextcentre"/>
            </w:pPr>
            <w:r w:rsidRPr="006827E6">
              <w:t>72.2 – 75.5</w:t>
            </w:r>
          </w:p>
        </w:tc>
        <w:tc>
          <w:tcPr>
            <w:tcW w:w="709" w:type="dxa"/>
          </w:tcPr>
          <w:p w14:paraId="321C50F5" w14:textId="77777777" w:rsidR="00BE6FFB" w:rsidRPr="006827E6" w:rsidRDefault="00BE6FFB" w:rsidP="00B2061D">
            <w:pPr>
              <w:pStyle w:val="Tabletextcentre"/>
            </w:pPr>
            <w:r w:rsidRPr="006827E6">
              <w:t>2,583</w:t>
            </w:r>
          </w:p>
        </w:tc>
        <w:tc>
          <w:tcPr>
            <w:tcW w:w="709" w:type="dxa"/>
          </w:tcPr>
          <w:p w14:paraId="035A9B27" w14:textId="77777777" w:rsidR="00BE6FFB" w:rsidRPr="006827E6" w:rsidRDefault="00BE6FFB" w:rsidP="00B2061D">
            <w:pPr>
              <w:pStyle w:val="Tabletextcentre"/>
            </w:pPr>
            <w:r w:rsidRPr="006827E6">
              <w:t>79.0</w:t>
            </w:r>
          </w:p>
        </w:tc>
        <w:tc>
          <w:tcPr>
            <w:tcW w:w="1134" w:type="dxa"/>
          </w:tcPr>
          <w:p w14:paraId="45FED9F8" w14:textId="77777777" w:rsidR="00BE6FFB" w:rsidRPr="006827E6" w:rsidRDefault="00BE6FFB" w:rsidP="00B2061D">
            <w:pPr>
              <w:pStyle w:val="Tabletextcentre"/>
            </w:pPr>
            <w:r w:rsidRPr="006827E6">
              <w:t>77.6 – 80.4</w:t>
            </w:r>
          </w:p>
        </w:tc>
        <w:tc>
          <w:tcPr>
            <w:tcW w:w="708" w:type="dxa"/>
          </w:tcPr>
          <w:p w14:paraId="5CFCDEC7" w14:textId="77777777" w:rsidR="00BE6FFB" w:rsidRPr="006827E6" w:rsidRDefault="00BE6FFB" w:rsidP="00B2061D">
            <w:pPr>
              <w:pStyle w:val="Tabletextcentre"/>
            </w:pPr>
            <w:r w:rsidRPr="006827E6">
              <w:t>2,450</w:t>
            </w:r>
          </w:p>
        </w:tc>
        <w:tc>
          <w:tcPr>
            <w:tcW w:w="709" w:type="dxa"/>
          </w:tcPr>
          <w:p w14:paraId="6BFB5068" w14:textId="77777777" w:rsidR="00BE6FFB" w:rsidRPr="006827E6" w:rsidRDefault="00BE6FFB" w:rsidP="00B2061D">
            <w:pPr>
              <w:pStyle w:val="Tabletextcentre"/>
            </w:pPr>
            <w:r w:rsidRPr="006827E6">
              <w:t>73.5</w:t>
            </w:r>
          </w:p>
        </w:tc>
        <w:tc>
          <w:tcPr>
            <w:tcW w:w="1276" w:type="dxa"/>
          </w:tcPr>
          <w:p w14:paraId="23489700" w14:textId="77777777" w:rsidR="00BE6FFB" w:rsidRPr="006827E6" w:rsidRDefault="00BE6FFB" w:rsidP="00B2061D">
            <w:pPr>
              <w:pStyle w:val="Tabletextcentre"/>
            </w:pPr>
            <w:r w:rsidRPr="006827E6">
              <w:t>71.9 – 75.0</w:t>
            </w:r>
          </w:p>
        </w:tc>
      </w:tr>
      <w:tr w:rsidR="00BE6FFB" w:rsidRPr="006827E6" w14:paraId="2219CFDD" w14:textId="77777777" w:rsidTr="006827E6">
        <w:tc>
          <w:tcPr>
            <w:tcW w:w="2268" w:type="dxa"/>
          </w:tcPr>
          <w:p w14:paraId="486E1179" w14:textId="77777777" w:rsidR="00BE6FFB" w:rsidRPr="006827E6" w:rsidRDefault="00BE6FFB" w:rsidP="00AF0584">
            <w:pPr>
              <w:pStyle w:val="Tabletextleft"/>
            </w:pPr>
            <w:r w:rsidRPr="006827E6">
              <w:t>Not documented</w:t>
            </w:r>
          </w:p>
        </w:tc>
        <w:tc>
          <w:tcPr>
            <w:tcW w:w="709" w:type="dxa"/>
          </w:tcPr>
          <w:p w14:paraId="41A11ADC" w14:textId="77777777" w:rsidR="00BE6FFB" w:rsidRPr="006827E6" w:rsidRDefault="00BE6FFB" w:rsidP="00B2061D">
            <w:pPr>
              <w:pStyle w:val="Tabletextcentre"/>
            </w:pPr>
            <w:r w:rsidRPr="006827E6">
              <w:t>730</w:t>
            </w:r>
          </w:p>
        </w:tc>
        <w:tc>
          <w:tcPr>
            <w:tcW w:w="567" w:type="dxa"/>
          </w:tcPr>
          <w:p w14:paraId="5C9043D6" w14:textId="77777777" w:rsidR="00BE6FFB" w:rsidRPr="006827E6" w:rsidRDefault="00BE6FFB" w:rsidP="00B2061D">
            <w:pPr>
              <w:pStyle w:val="Tabletextcentre"/>
            </w:pPr>
            <w:r w:rsidRPr="006827E6">
              <w:t>26.1</w:t>
            </w:r>
          </w:p>
        </w:tc>
        <w:tc>
          <w:tcPr>
            <w:tcW w:w="1134" w:type="dxa"/>
          </w:tcPr>
          <w:p w14:paraId="25874162" w14:textId="77777777" w:rsidR="00BE6FFB" w:rsidRPr="006827E6" w:rsidRDefault="00BE6FFB" w:rsidP="00B2061D">
            <w:pPr>
              <w:pStyle w:val="Tabletextcentre"/>
            </w:pPr>
            <w:r w:rsidRPr="006827E6">
              <w:t>24.5 – 27.8</w:t>
            </w:r>
          </w:p>
        </w:tc>
        <w:tc>
          <w:tcPr>
            <w:tcW w:w="709" w:type="dxa"/>
          </w:tcPr>
          <w:p w14:paraId="50E421DF" w14:textId="77777777" w:rsidR="00BE6FFB" w:rsidRPr="006827E6" w:rsidRDefault="00BE6FFB" w:rsidP="00B2061D">
            <w:pPr>
              <w:pStyle w:val="Tabletextcentre"/>
            </w:pPr>
            <w:r w:rsidRPr="006827E6">
              <w:t>687</w:t>
            </w:r>
          </w:p>
        </w:tc>
        <w:tc>
          <w:tcPr>
            <w:tcW w:w="709" w:type="dxa"/>
          </w:tcPr>
          <w:p w14:paraId="5AF4369C" w14:textId="77777777" w:rsidR="00BE6FFB" w:rsidRPr="006827E6" w:rsidRDefault="00BE6FFB" w:rsidP="00B2061D">
            <w:pPr>
              <w:pStyle w:val="Tabletextcentre"/>
            </w:pPr>
            <w:r w:rsidRPr="006827E6">
              <w:t>21.0</w:t>
            </w:r>
          </w:p>
        </w:tc>
        <w:tc>
          <w:tcPr>
            <w:tcW w:w="1134" w:type="dxa"/>
          </w:tcPr>
          <w:p w14:paraId="65DFED44" w14:textId="77777777" w:rsidR="00BE6FFB" w:rsidRPr="006827E6" w:rsidRDefault="00BE6FFB" w:rsidP="00B2061D">
            <w:pPr>
              <w:pStyle w:val="Tabletextcentre"/>
            </w:pPr>
            <w:r w:rsidRPr="006827E6">
              <w:t>19.6 – 22.4</w:t>
            </w:r>
          </w:p>
        </w:tc>
        <w:tc>
          <w:tcPr>
            <w:tcW w:w="708" w:type="dxa"/>
          </w:tcPr>
          <w:p w14:paraId="5A9E2770" w14:textId="77777777" w:rsidR="00BE6FFB" w:rsidRPr="006827E6" w:rsidRDefault="00BE6FFB" w:rsidP="00B2061D">
            <w:pPr>
              <w:pStyle w:val="Tabletextcentre"/>
            </w:pPr>
            <w:r w:rsidRPr="006827E6">
              <w:t>885</w:t>
            </w:r>
          </w:p>
        </w:tc>
        <w:tc>
          <w:tcPr>
            <w:tcW w:w="709" w:type="dxa"/>
          </w:tcPr>
          <w:p w14:paraId="005BD672" w14:textId="77777777" w:rsidR="00BE6FFB" w:rsidRPr="006827E6" w:rsidRDefault="00BE6FFB" w:rsidP="00B2061D">
            <w:pPr>
              <w:pStyle w:val="Tabletextcentre"/>
            </w:pPr>
            <w:r w:rsidRPr="006827E6">
              <w:t>26.5</w:t>
            </w:r>
          </w:p>
        </w:tc>
        <w:tc>
          <w:tcPr>
            <w:tcW w:w="1276" w:type="dxa"/>
          </w:tcPr>
          <w:p w14:paraId="5E3E9653" w14:textId="77777777" w:rsidR="00BE6FFB" w:rsidRPr="006827E6" w:rsidRDefault="00BE6FFB" w:rsidP="00B2061D">
            <w:pPr>
              <w:pStyle w:val="Tabletextcentre"/>
            </w:pPr>
            <w:r w:rsidRPr="006827E6">
              <w:t>25.0 – 28.1</w:t>
            </w:r>
          </w:p>
        </w:tc>
      </w:tr>
      <w:tr w:rsidR="00BE6FFB" w:rsidRPr="006827E6" w14:paraId="7262E3DB" w14:textId="77777777" w:rsidTr="006827E6">
        <w:tc>
          <w:tcPr>
            <w:tcW w:w="8647" w:type="dxa"/>
            <w:gridSpan w:val="9"/>
          </w:tcPr>
          <w:p w14:paraId="53480DC0" w14:textId="77777777" w:rsidR="00BE6FFB" w:rsidRPr="006827E6" w:rsidRDefault="00BE6FFB" w:rsidP="00AF0584">
            <w:pPr>
              <w:pStyle w:val="Tabletextleft"/>
            </w:pPr>
            <w:r w:rsidRPr="006827E6">
              <w:t>Review or stop date</w:t>
            </w:r>
          </w:p>
        </w:tc>
        <w:tc>
          <w:tcPr>
            <w:tcW w:w="1276" w:type="dxa"/>
          </w:tcPr>
          <w:p w14:paraId="0E446EFF" w14:textId="77777777" w:rsidR="00BE6FFB" w:rsidRPr="006827E6" w:rsidRDefault="00BE6FFB" w:rsidP="006827E6"/>
        </w:tc>
      </w:tr>
      <w:tr w:rsidR="00BE6FFB" w:rsidRPr="006827E6" w14:paraId="4BF54A54" w14:textId="77777777" w:rsidTr="006827E6">
        <w:tc>
          <w:tcPr>
            <w:tcW w:w="2268" w:type="dxa"/>
          </w:tcPr>
          <w:p w14:paraId="56CC43BD" w14:textId="77777777" w:rsidR="00BE6FFB" w:rsidRPr="006827E6" w:rsidRDefault="00BE6FFB" w:rsidP="00AF0584">
            <w:pPr>
              <w:pStyle w:val="Tabletextleft"/>
            </w:pPr>
            <w:r w:rsidRPr="006827E6">
              <w:t>Documented</w:t>
            </w:r>
          </w:p>
        </w:tc>
        <w:tc>
          <w:tcPr>
            <w:tcW w:w="709" w:type="dxa"/>
          </w:tcPr>
          <w:p w14:paraId="754F9B2C" w14:textId="77777777" w:rsidR="00BE6FFB" w:rsidRPr="006827E6" w:rsidRDefault="00BE6FFB" w:rsidP="00B2061D">
            <w:pPr>
              <w:pStyle w:val="Tabletextcentre"/>
            </w:pPr>
            <w:r w:rsidRPr="006827E6">
              <w:t>1,355</w:t>
            </w:r>
          </w:p>
        </w:tc>
        <w:tc>
          <w:tcPr>
            <w:tcW w:w="567" w:type="dxa"/>
          </w:tcPr>
          <w:p w14:paraId="0A00EE4F" w14:textId="77777777" w:rsidR="00BE6FFB" w:rsidRPr="006827E6" w:rsidRDefault="00BE6FFB" w:rsidP="00B2061D">
            <w:pPr>
              <w:pStyle w:val="Tabletextcentre"/>
            </w:pPr>
            <w:r w:rsidRPr="006827E6">
              <w:t>48.5</w:t>
            </w:r>
          </w:p>
        </w:tc>
        <w:tc>
          <w:tcPr>
            <w:tcW w:w="1134" w:type="dxa"/>
          </w:tcPr>
          <w:p w14:paraId="60C301F9" w14:textId="77777777" w:rsidR="00BE6FFB" w:rsidRPr="006827E6" w:rsidRDefault="00BE6FFB" w:rsidP="00B2061D">
            <w:pPr>
              <w:pStyle w:val="Tabletextcentre"/>
            </w:pPr>
            <w:r w:rsidRPr="006827E6">
              <w:t>46.6 – 50.4</w:t>
            </w:r>
          </w:p>
        </w:tc>
        <w:tc>
          <w:tcPr>
            <w:tcW w:w="709" w:type="dxa"/>
          </w:tcPr>
          <w:p w14:paraId="342F8CEB" w14:textId="77777777" w:rsidR="00BE6FFB" w:rsidRPr="006827E6" w:rsidRDefault="00BE6FFB" w:rsidP="00B2061D">
            <w:pPr>
              <w:pStyle w:val="Tabletextcentre"/>
            </w:pPr>
            <w:r w:rsidRPr="006827E6">
              <w:t>1,311</w:t>
            </w:r>
          </w:p>
        </w:tc>
        <w:tc>
          <w:tcPr>
            <w:tcW w:w="709" w:type="dxa"/>
          </w:tcPr>
          <w:p w14:paraId="1F3DD696" w14:textId="77777777" w:rsidR="00BE6FFB" w:rsidRPr="006827E6" w:rsidRDefault="00BE6FFB" w:rsidP="00B2061D">
            <w:pPr>
              <w:pStyle w:val="Tabletextcentre"/>
            </w:pPr>
            <w:r w:rsidRPr="006827E6">
              <w:t>40.1</w:t>
            </w:r>
          </w:p>
        </w:tc>
        <w:tc>
          <w:tcPr>
            <w:tcW w:w="1134" w:type="dxa"/>
          </w:tcPr>
          <w:p w14:paraId="225DE959" w14:textId="77777777" w:rsidR="00BE6FFB" w:rsidRPr="006827E6" w:rsidRDefault="00BE6FFB" w:rsidP="00B2061D">
            <w:pPr>
              <w:pStyle w:val="Tabletextcentre"/>
            </w:pPr>
            <w:r w:rsidRPr="006827E6">
              <w:t>38.4 - 41.8</w:t>
            </w:r>
          </w:p>
        </w:tc>
        <w:tc>
          <w:tcPr>
            <w:tcW w:w="708" w:type="dxa"/>
          </w:tcPr>
          <w:p w14:paraId="07CDBF4C" w14:textId="77777777" w:rsidR="00BE6FFB" w:rsidRPr="006827E6" w:rsidRDefault="00BE6FFB" w:rsidP="00B2061D">
            <w:pPr>
              <w:pStyle w:val="Tabletextcentre"/>
            </w:pPr>
            <w:r w:rsidRPr="006827E6">
              <w:t>1,342</w:t>
            </w:r>
          </w:p>
        </w:tc>
        <w:tc>
          <w:tcPr>
            <w:tcW w:w="709" w:type="dxa"/>
          </w:tcPr>
          <w:p w14:paraId="7B30706B" w14:textId="77777777" w:rsidR="00BE6FFB" w:rsidRPr="006827E6" w:rsidRDefault="00BE6FFB" w:rsidP="00B2061D">
            <w:pPr>
              <w:pStyle w:val="Tabletextcentre"/>
            </w:pPr>
            <w:r w:rsidRPr="006827E6">
              <w:t>40.2</w:t>
            </w:r>
          </w:p>
        </w:tc>
        <w:tc>
          <w:tcPr>
            <w:tcW w:w="1276" w:type="dxa"/>
          </w:tcPr>
          <w:p w14:paraId="0C55A05A" w14:textId="77777777" w:rsidR="00BE6FFB" w:rsidRPr="006827E6" w:rsidRDefault="00BE6FFB" w:rsidP="00B2061D">
            <w:pPr>
              <w:pStyle w:val="Tabletextcentre"/>
            </w:pPr>
            <w:r w:rsidRPr="006827E6">
              <w:t>38.6 – 41.9</w:t>
            </w:r>
          </w:p>
        </w:tc>
      </w:tr>
      <w:tr w:rsidR="00BE6FFB" w:rsidRPr="006827E6" w14:paraId="5B995E34" w14:textId="77777777" w:rsidTr="006827E6">
        <w:tc>
          <w:tcPr>
            <w:tcW w:w="2268" w:type="dxa"/>
          </w:tcPr>
          <w:p w14:paraId="1C3143BF" w14:textId="77777777" w:rsidR="00BE6FFB" w:rsidRPr="006827E6" w:rsidRDefault="00BE6FFB" w:rsidP="00AF0584">
            <w:pPr>
              <w:pStyle w:val="Tabletextleft"/>
            </w:pPr>
            <w:r w:rsidRPr="006827E6">
              <w:t>Not documented</w:t>
            </w:r>
          </w:p>
        </w:tc>
        <w:tc>
          <w:tcPr>
            <w:tcW w:w="709" w:type="dxa"/>
          </w:tcPr>
          <w:p w14:paraId="2900B7F3" w14:textId="77777777" w:rsidR="00BE6FFB" w:rsidRPr="006827E6" w:rsidRDefault="00BE6FFB" w:rsidP="00B2061D">
            <w:pPr>
              <w:pStyle w:val="Tabletextcentre"/>
            </w:pPr>
            <w:r w:rsidRPr="006827E6">
              <w:t>1,439</w:t>
            </w:r>
          </w:p>
        </w:tc>
        <w:tc>
          <w:tcPr>
            <w:tcW w:w="567" w:type="dxa"/>
          </w:tcPr>
          <w:p w14:paraId="1B9DBCA5" w14:textId="77777777" w:rsidR="00BE6FFB" w:rsidRPr="006827E6" w:rsidRDefault="00BE6FFB" w:rsidP="00B2061D">
            <w:pPr>
              <w:pStyle w:val="Tabletextcentre"/>
            </w:pPr>
            <w:r w:rsidRPr="006827E6">
              <w:t>51.5</w:t>
            </w:r>
          </w:p>
        </w:tc>
        <w:tc>
          <w:tcPr>
            <w:tcW w:w="1134" w:type="dxa"/>
          </w:tcPr>
          <w:p w14:paraId="0D5AD7D7" w14:textId="77777777" w:rsidR="00BE6FFB" w:rsidRPr="006827E6" w:rsidRDefault="00BE6FFB" w:rsidP="00B2061D">
            <w:pPr>
              <w:pStyle w:val="Tabletextcentre"/>
            </w:pPr>
            <w:r w:rsidRPr="006827E6">
              <w:t>49.6 – 53.4</w:t>
            </w:r>
          </w:p>
        </w:tc>
        <w:tc>
          <w:tcPr>
            <w:tcW w:w="709" w:type="dxa"/>
          </w:tcPr>
          <w:p w14:paraId="71171B09" w14:textId="77777777" w:rsidR="00BE6FFB" w:rsidRPr="006827E6" w:rsidRDefault="00BE6FFB" w:rsidP="00B2061D">
            <w:pPr>
              <w:pStyle w:val="Tabletextcentre"/>
            </w:pPr>
            <w:r w:rsidRPr="006827E6">
              <w:t>1,959</w:t>
            </w:r>
          </w:p>
        </w:tc>
        <w:tc>
          <w:tcPr>
            <w:tcW w:w="709" w:type="dxa"/>
          </w:tcPr>
          <w:p w14:paraId="1E75107F" w14:textId="77777777" w:rsidR="00BE6FFB" w:rsidRPr="006827E6" w:rsidRDefault="00BE6FFB" w:rsidP="00B2061D">
            <w:pPr>
              <w:pStyle w:val="Tabletextcentre"/>
            </w:pPr>
            <w:r w:rsidRPr="006827E6">
              <w:t>59.9</w:t>
            </w:r>
          </w:p>
        </w:tc>
        <w:tc>
          <w:tcPr>
            <w:tcW w:w="1134" w:type="dxa"/>
          </w:tcPr>
          <w:p w14:paraId="0C06A517" w14:textId="77777777" w:rsidR="00BE6FFB" w:rsidRPr="006827E6" w:rsidRDefault="00BE6FFB" w:rsidP="00B2061D">
            <w:pPr>
              <w:pStyle w:val="Tabletextcentre"/>
            </w:pPr>
            <w:r w:rsidRPr="006827E6">
              <w:t>58.2 - 61.6</w:t>
            </w:r>
          </w:p>
        </w:tc>
        <w:tc>
          <w:tcPr>
            <w:tcW w:w="708" w:type="dxa"/>
          </w:tcPr>
          <w:p w14:paraId="75F82BBC" w14:textId="77777777" w:rsidR="00BE6FFB" w:rsidRPr="006827E6" w:rsidRDefault="00BE6FFB" w:rsidP="00B2061D">
            <w:pPr>
              <w:pStyle w:val="Tabletextcentre"/>
            </w:pPr>
            <w:r w:rsidRPr="006827E6">
              <w:t>1,993</w:t>
            </w:r>
          </w:p>
        </w:tc>
        <w:tc>
          <w:tcPr>
            <w:tcW w:w="709" w:type="dxa"/>
          </w:tcPr>
          <w:p w14:paraId="4CB2B6F8" w14:textId="77777777" w:rsidR="00BE6FFB" w:rsidRPr="006827E6" w:rsidRDefault="00BE6FFB" w:rsidP="00B2061D">
            <w:pPr>
              <w:pStyle w:val="Tabletextcentre"/>
            </w:pPr>
            <w:r w:rsidRPr="006827E6">
              <w:t>59.8</w:t>
            </w:r>
          </w:p>
        </w:tc>
        <w:tc>
          <w:tcPr>
            <w:tcW w:w="1276" w:type="dxa"/>
          </w:tcPr>
          <w:p w14:paraId="7F2222AE" w14:textId="77777777" w:rsidR="00BE6FFB" w:rsidRPr="006827E6" w:rsidRDefault="00BE6FFB" w:rsidP="00B2061D">
            <w:pPr>
              <w:pStyle w:val="Tabletextcentre"/>
            </w:pPr>
            <w:r w:rsidRPr="006827E6">
              <w:t>58.1 – 61.4</w:t>
            </w:r>
          </w:p>
        </w:tc>
      </w:tr>
      <w:tr w:rsidR="00BE6FFB" w:rsidRPr="006827E6" w14:paraId="383DF68B" w14:textId="77777777" w:rsidTr="006827E6">
        <w:tc>
          <w:tcPr>
            <w:tcW w:w="2268" w:type="dxa"/>
          </w:tcPr>
          <w:p w14:paraId="25BFC76F" w14:textId="77777777" w:rsidR="00BE6FFB" w:rsidRPr="006827E6" w:rsidRDefault="00BE6FFB" w:rsidP="00AF0584">
            <w:pPr>
              <w:pStyle w:val="Tabletextleft"/>
            </w:pPr>
            <w:r w:rsidRPr="006827E6">
              <w:t>Total</w:t>
            </w:r>
          </w:p>
        </w:tc>
        <w:tc>
          <w:tcPr>
            <w:tcW w:w="709" w:type="dxa"/>
          </w:tcPr>
          <w:p w14:paraId="4952BF4C" w14:textId="77777777" w:rsidR="00BE6FFB" w:rsidRPr="006827E6" w:rsidRDefault="00BE6FFB" w:rsidP="00B2061D">
            <w:pPr>
              <w:pStyle w:val="Tabletextcentre"/>
            </w:pPr>
            <w:r w:rsidRPr="006827E6">
              <w:t>2,794</w:t>
            </w:r>
          </w:p>
        </w:tc>
        <w:tc>
          <w:tcPr>
            <w:tcW w:w="567" w:type="dxa"/>
          </w:tcPr>
          <w:p w14:paraId="06819583" w14:textId="77777777" w:rsidR="00BE6FFB" w:rsidRPr="006827E6" w:rsidRDefault="00BE6FFB" w:rsidP="00B2061D">
            <w:pPr>
              <w:pStyle w:val="Tabletextcentre"/>
            </w:pPr>
            <w:r w:rsidRPr="006827E6">
              <w:t>–</w:t>
            </w:r>
          </w:p>
        </w:tc>
        <w:tc>
          <w:tcPr>
            <w:tcW w:w="1134" w:type="dxa"/>
          </w:tcPr>
          <w:p w14:paraId="34518055" w14:textId="77777777" w:rsidR="00BE6FFB" w:rsidRPr="006827E6" w:rsidRDefault="00BE6FFB" w:rsidP="00B2061D">
            <w:pPr>
              <w:pStyle w:val="Tabletextcentre"/>
            </w:pPr>
            <w:r w:rsidRPr="006827E6">
              <w:t>–</w:t>
            </w:r>
          </w:p>
        </w:tc>
        <w:tc>
          <w:tcPr>
            <w:tcW w:w="709" w:type="dxa"/>
          </w:tcPr>
          <w:p w14:paraId="35B50A22" w14:textId="77777777" w:rsidR="00BE6FFB" w:rsidRPr="006827E6" w:rsidRDefault="00BE6FFB" w:rsidP="00B2061D">
            <w:pPr>
              <w:pStyle w:val="Tabletextcentre"/>
            </w:pPr>
            <w:r w:rsidRPr="006827E6">
              <w:t>3,270</w:t>
            </w:r>
          </w:p>
        </w:tc>
        <w:tc>
          <w:tcPr>
            <w:tcW w:w="709" w:type="dxa"/>
          </w:tcPr>
          <w:p w14:paraId="7D52783D" w14:textId="77777777" w:rsidR="00BE6FFB" w:rsidRPr="006827E6" w:rsidRDefault="00BE6FFB" w:rsidP="00B2061D">
            <w:pPr>
              <w:pStyle w:val="Tabletextcentre"/>
            </w:pPr>
            <w:r w:rsidRPr="006827E6">
              <w:t>–</w:t>
            </w:r>
          </w:p>
        </w:tc>
        <w:tc>
          <w:tcPr>
            <w:tcW w:w="1134" w:type="dxa"/>
          </w:tcPr>
          <w:p w14:paraId="5FDBBDB6" w14:textId="77777777" w:rsidR="00BE6FFB" w:rsidRPr="006827E6" w:rsidRDefault="00BE6FFB" w:rsidP="00B2061D">
            <w:pPr>
              <w:pStyle w:val="Tabletextcentre"/>
            </w:pPr>
            <w:r w:rsidRPr="006827E6">
              <w:t>–</w:t>
            </w:r>
          </w:p>
        </w:tc>
        <w:tc>
          <w:tcPr>
            <w:tcW w:w="708" w:type="dxa"/>
          </w:tcPr>
          <w:p w14:paraId="0C09CB35" w14:textId="77777777" w:rsidR="00BE6FFB" w:rsidRPr="006827E6" w:rsidRDefault="00BE6FFB" w:rsidP="00B2061D">
            <w:pPr>
              <w:pStyle w:val="Tabletextcentre"/>
            </w:pPr>
            <w:r w:rsidRPr="006827E6">
              <w:t>3,335</w:t>
            </w:r>
          </w:p>
        </w:tc>
        <w:tc>
          <w:tcPr>
            <w:tcW w:w="709" w:type="dxa"/>
          </w:tcPr>
          <w:p w14:paraId="6EC56CCB" w14:textId="77777777" w:rsidR="00BE6FFB" w:rsidRPr="006827E6" w:rsidRDefault="00BE6FFB" w:rsidP="00B2061D">
            <w:pPr>
              <w:pStyle w:val="Tabletextcentre"/>
            </w:pPr>
            <w:r w:rsidRPr="006827E6">
              <w:t>–</w:t>
            </w:r>
          </w:p>
        </w:tc>
        <w:tc>
          <w:tcPr>
            <w:tcW w:w="1276" w:type="dxa"/>
          </w:tcPr>
          <w:p w14:paraId="26EB9EF5" w14:textId="77777777" w:rsidR="00BE6FFB" w:rsidRPr="006827E6" w:rsidRDefault="00BE6FFB" w:rsidP="00B2061D">
            <w:pPr>
              <w:pStyle w:val="Tabletextcentre"/>
            </w:pPr>
            <w:r w:rsidRPr="006827E6">
              <w:t>–</w:t>
            </w:r>
          </w:p>
        </w:tc>
      </w:tr>
    </w:tbl>
    <w:p w14:paraId="3C280EA9" w14:textId="77777777" w:rsidR="00BE6FFB" w:rsidRPr="00B2061D" w:rsidRDefault="00BE6FFB" w:rsidP="00B2061D">
      <w:pPr>
        <w:pStyle w:val="NoSpacing"/>
      </w:pPr>
      <w:r w:rsidRPr="00B2061D">
        <w:t>Source: Antimicrobial and infection form Section 2, Method 1 and 2 data (</w:t>
      </w:r>
      <w:hyperlink w:anchor="_Appendix_1:_Antimicrobial" w:history="1">
        <w:r w:rsidRPr="00B2061D">
          <w:rPr>
            <w:rStyle w:val="Hyperlink"/>
            <w:color w:val="auto"/>
            <w:u w:val="none"/>
          </w:rPr>
          <w:t>Appendix 2</w:t>
        </w:r>
      </w:hyperlink>
      <w:r w:rsidRPr="00B2061D">
        <w:t>).</w:t>
      </w:r>
    </w:p>
    <w:p w14:paraId="67C72CE7" w14:textId="77777777" w:rsidR="00BE6FFB" w:rsidRPr="00B2061D" w:rsidRDefault="00BE6FFB" w:rsidP="00B2061D">
      <w:pPr>
        <w:pStyle w:val="NoSpacing"/>
      </w:pPr>
      <w:r w:rsidRPr="00B2061D">
        <w:t>See Figure 7 for graphical presentation.</w:t>
      </w:r>
    </w:p>
    <w:p w14:paraId="5F128D02" w14:textId="77777777" w:rsidR="00BE6FFB" w:rsidRPr="00B2061D" w:rsidRDefault="00BE6FFB" w:rsidP="00B2061D">
      <w:pPr>
        <w:pStyle w:val="NoSpacing"/>
      </w:pPr>
      <w:r w:rsidRPr="00B2061D">
        <w:t xml:space="preserve">* 337 aged care facilities participated annually between 2019 and 2021. </w:t>
      </w:r>
    </w:p>
    <w:p w14:paraId="65B85F90" w14:textId="77777777" w:rsidR="00BE6FFB" w:rsidRPr="00B2061D" w:rsidRDefault="00BE6FFB" w:rsidP="00B2061D">
      <w:pPr>
        <w:pStyle w:val="NoSpacing"/>
      </w:pPr>
      <w:r w:rsidRPr="00B2061D">
        <w:t>CI = confidence interval.</w:t>
      </w:r>
    </w:p>
    <w:p w14:paraId="6D370F58" w14:textId="77777777" w:rsidR="00BE6FFB" w:rsidRPr="00B2061D" w:rsidRDefault="00BE6FFB" w:rsidP="00B2061D">
      <w:bookmarkStart w:id="175" w:name="X839c7fc5b43b241a91efcb4c4fa00f3aa66cab8"/>
      <w:bookmarkStart w:id="176" w:name="_Toc109647761"/>
      <w:bookmarkEnd w:id="174"/>
      <w:r w:rsidRPr="002E6147">
        <w:rPr>
          <w:rStyle w:val="Strong"/>
        </w:rPr>
        <w:br w:type="page"/>
      </w:r>
    </w:p>
    <w:p w14:paraId="7454A2B8" w14:textId="5AF6A7DE" w:rsidR="00BE6FFB" w:rsidRDefault="00BE6FFB" w:rsidP="006A7BFB">
      <w:pPr>
        <w:pStyle w:val="Caption"/>
      </w:pPr>
      <w:r w:rsidRPr="006A7BFB">
        <w:lastRenderedPageBreak/>
        <w:t xml:space="preserve">Table A9: </w:t>
      </w:r>
      <w:r w:rsidRPr="006A7BFB">
        <w:tab/>
        <w:t>Most common indications for antimicrobial prescriptions, Aged Care NAPS contributors, 2019–2021</w:t>
      </w:r>
      <w:bookmarkEnd w:id="175"/>
      <w:bookmarkEnd w:id="176"/>
    </w:p>
    <w:tbl>
      <w:tblPr>
        <w:tblStyle w:val="GridTable4-Accent21"/>
        <w:tblpPr w:leftFromText="180" w:rightFromText="180" w:vertAnchor="text" w:horzAnchor="margin" w:tblpXSpec="center" w:tblpY="370"/>
        <w:tblW w:w="5000" w:type="pct"/>
        <w:tblLook w:val="0420" w:firstRow="1" w:lastRow="0" w:firstColumn="0" w:lastColumn="0" w:noHBand="0" w:noVBand="1"/>
      </w:tblPr>
      <w:tblGrid>
        <w:gridCol w:w="3902"/>
        <w:gridCol w:w="817"/>
        <w:gridCol w:w="902"/>
        <w:gridCol w:w="933"/>
        <w:gridCol w:w="788"/>
        <w:gridCol w:w="933"/>
        <w:gridCol w:w="785"/>
      </w:tblGrid>
      <w:tr w:rsidR="00B2061D" w:rsidRPr="006827E6" w14:paraId="159D1E01" w14:textId="77777777" w:rsidTr="00B2061D">
        <w:trPr>
          <w:cnfStyle w:val="100000000000" w:firstRow="1" w:lastRow="0" w:firstColumn="0" w:lastColumn="0" w:oddVBand="0" w:evenVBand="0" w:oddHBand="0" w:evenHBand="0" w:firstRowFirstColumn="0" w:firstRowLastColumn="0" w:lastRowFirstColumn="0" w:lastRowLastColumn="0"/>
        </w:trPr>
        <w:tc>
          <w:tcPr>
            <w:tcW w:w="2153" w:type="pct"/>
            <w:vMerge w:val="restart"/>
          </w:tcPr>
          <w:p w14:paraId="3D25FA76" w14:textId="77777777" w:rsidR="00B2061D" w:rsidRPr="006827E6" w:rsidRDefault="00B2061D" w:rsidP="005F4E0F">
            <w:pPr>
              <w:pStyle w:val="TableHeader"/>
            </w:pPr>
            <w:r w:rsidRPr="006827E6">
              <w:t>Indication</w:t>
            </w:r>
          </w:p>
        </w:tc>
        <w:tc>
          <w:tcPr>
            <w:tcW w:w="949" w:type="pct"/>
            <w:gridSpan w:val="2"/>
          </w:tcPr>
          <w:p w14:paraId="750644E6" w14:textId="28DEC920" w:rsidR="00B2061D" w:rsidRPr="006827E6" w:rsidRDefault="00B2061D" w:rsidP="005F4E0F">
            <w:pPr>
              <w:pStyle w:val="TableHeader"/>
            </w:pPr>
            <w:r w:rsidRPr="006827E6">
              <w:t>2019 (n=4,359)</w:t>
            </w:r>
          </w:p>
        </w:tc>
        <w:tc>
          <w:tcPr>
            <w:tcW w:w="949" w:type="pct"/>
            <w:gridSpan w:val="2"/>
          </w:tcPr>
          <w:p w14:paraId="0C8E2910" w14:textId="598DE495" w:rsidR="00B2061D" w:rsidRPr="006827E6" w:rsidRDefault="00B2061D" w:rsidP="005F4E0F">
            <w:pPr>
              <w:pStyle w:val="TableHeader"/>
            </w:pPr>
            <w:r w:rsidRPr="006827E6">
              <w:t>2020 (n=7,571)</w:t>
            </w:r>
          </w:p>
        </w:tc>
        <w:tc>
          <w:tcPr>
            <w:tcW w:w="949" w:type="pct"/>
            <w:gridSpan w:val="2"/>
          </w:tcPr>
          <w:p w14:paraId="44CA07E1" w14:textId="77777777" w:rsidR="00B2061D" w:rsidRPr="006827E6" w:rsidRDefault="00B2061D" w:rsidP="005F4E0F">
            <w:pPr>
              <w:pStyle w:val="TableHeader"/>
            </w:pPr>
            <w:r w:rsidRPr="006827E6">
              <w:t>2021 (n=7,633)</w:t>
            </w:r>
          </w:p>
        </w:tc>
      </w:tr>
      <w:tr w:rsidR="00B2061D" w:rsidRPr="006827E6" w14:paraId="404FABA9" w14:textId="77777777" w:rsidTr="00B2061D">
        <w:trPr>
          <w:trHeight w:hRule="exact" w:val="396"/>
        </w:trPr>
        <w:tc>
          <w:tcPr>
            <w:tcW w:w="2153" w:type="pct"/>
            <w:vMerge/>
            <w:shd w:val="clear" w:color="auto" w:fill="ADD4D1"/>
          </w:tcPr>
          <w:p w14:paraId="4794C8FB" w14:textId="77777777" w:rsidR="00B2061D" w:rsidRPr="006827E6" w:rsidRDefault="00B2061D" w:rsidP="005F4E0F">
            <w:pPr>
              <w:pStyle w:val="TableHeader"/>
            </w:pPr>
          </w:p>
        </w:tc>
        <w:tc>
          <w:tcPr>
            <w:tcW w:w="451" w:type="pct"/>
            <w:shd w:val="clear" w:color="auto" w:fill="ADD4D1"/>
          </w:tcPr>
          <w:p w14:paraId="31EF1D00" w14:textId="77777777" w:rsidR="00B2061D" w:rsidRPr="006827E6" w:rsidRDefault="00B2061D" w:rsidP="005F4E0F">
            <w:pPr>
              <w:pStyle w:val="TableHeader"/>
            </w:pPr>
            <w:r w:rsidRPr="006827E6">
              <w:t>No.</w:t>
            </w:r>
          </w:p>
        </w:tc>
        <w:tc>
          <w:tcPr>
            <w:tcW w:w="498" w:type="pct"/>
            <w:shd w:val="clear" w:color="auto" w:fill="ADD4D1"/>
          </w:tcPr>
          <w:p w14:paraId="3D385E58" w14:textId="77777777" w:rsidR="00B2061D" w:rsidRPr="006827E6" w:rsidRDefault="00B2061D" w:rsidP="005F4E0F">
            <w:pPr>
              <w:pStyle w:val="TableHeader"/>
            </w:pPr>
            <w:r w:rsidRPr="006827E6">
              <w:t>%</w:t>
            </w:r>
          </w:p>
        </w:tc>
        <w:tc>
          <w:tcPr>
            <w:tcW w:w="515" w:type="pct"/>
            <w:shd w:val="clear" w:color="auto" w:fill="ADD4D1"/>
          </w:tcPr>
          <w:p w14:paraId="36882B8A" w14:textId="77777777" w:rsidR="00B2061D" w:rsidRPr="006827E6" w:rsidRDefault="00B2061D" w:rsidP="005F4E0F">
            <w:pPr>
              <w:pStyle w:val="TableHeader"/>
            </w:pPr>
            <w:r w:rsidRPr="006827E6">
              <w:t>No.</w:t>
            </w:r>
          </w:p>
        </w:tc>
        <w:tc>
          <w:tcPr>
            <w:tcW w:w="435" w:type="pct"/>
            <w:shd w:val="clear" w:color="auto" w:fill="ADD4D1"/>
          </w:tcPr>
          <w:p w14:paraId="20FB113F" w14:textId="77777777" w:rsidR="00B2061D" w:rsidRPr="006827E6" w:rsidRDefault="00B2061D" w:rsidP="005F4E0F">
            <w:pPr>
              <w:pStyle w:val="TableHeader"/>
            </w:pPr>
            <w:r w:rsidRPr="006827E6">
              <w:t>%</w:t>
            </w:r>
          </w:p>
        </w:tc>
        <w:tc>
          <w:tcPr>
            <w:tcW w:w="515" w:type="pct"/>
            <w:shd w:val="clear" w:color="auto" w:fill="ADD4D1"/>
          </w:tcPr>
          <w:p w14:paraId="5AD155A2" w14:textId="77777777" w:rsidR="00B2061D" w:rsidRPr="006827E6" w:rsidRDefault="00B2061D" w:rsidP="005F4E0F">
            <w:pPr>
              <w:pStyle w:val="TableHeader"/>
            </w:pPr>
            <w:r w:rsidRPr="006827E6">
              <w:t>No.</w:t>
            </w:r>
          </w:p>
        </w:tc>
        <w:tc>
          <w:tcPr>
            <w:tcW w:w="435" w:type="pct"/>
            <w:shd w:val="clear" w:color="auto" w:fill="ADD4D1"/>
          </w:tcPr>
          <w:p w14:paraId="2BCF0716" w14:textId="77777777" w:rsidR="00B2061D" w:rsidRPr="006827E6" w:rsidRDefault="00B2061D" w:rsidP="005F4E0F">
            <w:pPr>
              <w:pStyle w:val="TableHeader"/>
            </w:pPr>
            <w:r w:rsidRPr="006827E6">
              <w:t>%</w:t>
            </w:r>
          </w:p>
        </w:tc>
      </w:tr>
      <w:tr w:rsidR="00B2061D" w:rsidRPr="006827E6" w14:paraId="515FC255" w14:textId="77777777" w:rsidTr="00B2061D">
        <w:tc>
          <w:tcPr>
            <w:tcW w:w="2153" w:type="pct"/>
          </w:tcPr>
          <w:p w14:paraId="4B7955F9" w14:textId="77777777" w:rsidR="00B2061D" w:rsidRPr="006827E6" w:rsidRDefault="00B2061D" w:rsidP="00AF0584">
            <w:pPr>
              <w:pStyle w:val="Tabletextleft"/>
            </w:pPr>
            <w:r w:rsidRPr="006827E6">
              <w:t>Other – skin, soft tissue or mucosal</w:t>
            </w:r>
          </w:p>
        </w:tc>
        <w:tc>
          <w:tcPr>
            <w:tcW w:w="451" w:type="pct"/>
          </w:tcPr>
          <w:p w14:paraId="08E41AA9" w14:textId="77777777" w:rsidR="00B2061D" w:rsidRPr="006827E6" w:rsidRDefault="00B2061D" w:rsidP="005F4E0F">
            <w:pPr>
              <w:pStyle w:val="Tabletextcentre"/>
            </w:pPr>
            <w:r w:rsidRPr="006827E6">
              <w:t>729</w:t>
            </w:r>
          </w:p>
        </w:tc>
        <w:tc>
          <w:tcPr>
            <w:tcW w:w="498" w:type="pct"/>
          </w:tcPr>
          <w:p w14:paraId="31DF79C5" w14:textId="77777777" w:rsidR="00B2061D" w:rsidRPr="006827E6" w:rsidRDefault="00B2061D" w:rsidP="005F4E0F">
            <w:pPr>
              <w:pStyle w:val="Tabletextcentre"/>
            </w:pPr>
            <w:r w:rsidRPr="006827E6">
              <w:t>16.7</w:t>
            </w:r>
          </w:p>
        </w:tc>
        <w:tc>
          <w:tcPr>
            <w:tcW w:w="515" w:type="pct"/>
          </w:tcPr>
          <w:p w14:paraId="654F5321" w14:textId="77777777" w:rsidR="00B2061D" w:rsidRPr="006827E6" w:rsidRDefault="00B2061D" w:rsidP="005F4E0F">
            <w:pPr>
              <w:pStyle w:val="Tabletextcentre"/>
            </w:pPr>
            <w:r w:rsidRPr="006827E6">
              <w:t>1,645</w:t>
            </w:r>
          </w:p>
        </w:tc>
        <w:tc>
          <w:tcPr>
            <w:tcW w:w="435" w:type="pct"/>
          </w:tcPr>
          <w:p w14:paraId="2F350DA7" w14:textId="77777777" w:rsidR="00B2061D" w:rsidRPr="006827E6" w:rsidRDefault="00B2061D" w:rsidP="005F4E0F">
            <w:pPr>
              <w:pStyle w:val="Tabletextcentre"/>
            </w:pPr>
            <w:r w:rsidRPr="006827E6">
              <w:t>21.7</w:t>
            </w:r>
          </w:p>
        </w:tc>
        <w:tc>
          <w:tcPr>
            <w:tcW w:w="515" w:type="pct"/>
          </w:tcPr>
          <w:p w14:paraId="21599264" w14:textId="77777777" w:rsidR="00B2061D" w:rsidRPr="006827E6" w:rsidRDefault="00B2061D" w:rsidP="005F4E0F">
            <w:pPr>
              <w:pStyle w:val="Tabletextcentre"/>
            </w:pPr>
            <w:r w:rsidRPr="006827E6">
              <w:t>1,912</w:t>
            </w:r>
          </w:p>
        </w:tc>
        <w:tc>
          <w:tcPr>
            <w:tcW w:w="435" w:type="pct"/>
          </w:tcPr>
          <w:p w14:paraId="0451CE30" w14:textId="77777777" w:rsidR="00B2061D" w:rsidRPr="006827E6" w:rsidRDefault="00B2061D" w:rsidP="005F4E0F">
            <w:pPr>
              <w:pStyle w:val="Tabletextcentre"/>
            </w:pPr>
            <w:r w:rsidRPr="006827E6">
              <w:t>25.0</w:t>
            </w:r>
          </w:p>
        </w:tc>
      </w:tr>
      <w:tr w:rsidR="00B2061D" w:rsidRPr="006827E6" w14:paraId="1E3B9F93" w14:textId="77777777" w:rsidTr="00B2061D">
        <w:tc>
          <w:tcPr>
            <w:tcW w:w="2153" w:type="pct"/>
          </w:tcPr>
          <w:p w14:paraId="61AF07E0" w14:textId="77777777" w:rsidR="00B2061D" w:rsidRPr="006827E6" w:rsidRDefault="00B2061D" w:rsidP="00AF0584">
            <w:pPr>
              <w:pStyle w:val="Tabletextleft"/>
            </w:pPr>
            <w:r w:rsidRPr="006827E6">
              <w:t>Cystitis</w:t>
            </w:r>
          </w:p>
        </w:tc>
        <w:tc>
          <w:tcPr>
            <w:tcW w:w="451" w:type="pct"/>
          </w:tcPr>
          <w:p w14:paraId="12CE03C7" w14:textId="77777777" w:rsidR="00B2061D" w:rsidRPr="006827E6" w:rsidRDefault="00B2061D" w:rsidP="005F4E0F">
            <w:pPr>
              <w:pStyle w:val="Tabletextcentre"/>
            </w:pPr>
            <w:r w:rsidRPr="006827E6">
              <w:t>742</w:t>
            </w:r>
          </w:p>
        </w:tc>
        <w:tc>
          <w:tcPr>
            <w:tcW w:w="498" w:type="pct"/>
          </w:tcPr>
          <w:p w14:paraId="0473B640" w14:textId="77777777" w:rsidR="00B2061D" w:rsidRPr="006827E6" w:rsidRDefault="00B2061D" w:rsidP="005F4E0F">
            <w:pPr>
              <w:pStyle w:val="Tabletextcentre"/>
            </w:pPr>
            <w:r w:rsidRPr="006827E6">
              <w:t>17.0</w:t>
            </w:r>
          </w:p>
        </w:tc>
        <w:tc>
          <w:tcPr>
            <w:tcW w:w="515" w:type="pct"/>
          </w:tcPr>
          <w:p w14:paraId="66235744" w14:textId="77777777" w:rsidR="00B2061D" w:rsidRPr="006827E6" w:rsidRDefault="00B2061D" w:rsidP="005F4E0F">
            <w:pPr>
              <w:pStyle w:val="Tabletextcentre"/>
            </w:pPr>
            <w:r w:rsidRPr="006827E6">
              <w:t>1,323</w:t>
            </w:r>
          </w:p>
        </w:tc>
        <w:tc>
          <w:tcPr>
            <w:tcW w:w="435" w:type="pct"/>
          </w:tcPr>
          <w:p w14:paraId="74D7B75F" w14:textId="77777777" w:rsidR="00B2061D" w:rsidRPr="006827E6" w:rsidRDefault="00B2061D" w:rsidP="005F4E0F">
            <w:pPr>
              <w:pStyle w:val="Tabletextcentre"/>
            </w:pPr>
            <w:r w:rsidRPr="006827E6">
              <w:t>17.5</w:t>
            </w:r>
          </w:p>
        </w:tc>
        <w:tc>
          <w:tcPr>
            <w:tcW w:w="515" w:type="pct"/>
          </w:tcPr>
          <w:p w14:paraId="12A2B864" w14:textId="77777777" w:rsidR="00B2061D" w:rsidRPr="006827E6" w:rsidRDefault="00B2061D" w:rsidP="005F4E0F">
            <w:pPr>
              <w:pStyle w:val="Tabletextcentre"/>
            </w:pPr>
            <w:r w:rsidRPr="006827E6">
              <w:t>1,039</w:t>
            </w:r>
          </w:p>
        </w:tc>
        <w:tc>
          <w:tcPr>
            <w:tcW w:w="435" w:type="pct"/>
          </w:tcPr>
          <w:p w14:paraId="078897FE" w14:textId="77777777" w:rsidR="00B2061D" w:rsidRPr="006827E6" w:rsidRDefault="00B2061D" w:rsidP="005F4E0F">
            <w:pPr>
              <w:pStyle w:val="Tabletextcentre"/>
            </w:pPr>
            <w:r w:rsidRPr="006827E6">
              <w:t>13.6</w:t>
            </w:r>
          </w:p>
        </w:tc>
      </w:tr>
      <w:tr w:rsidR="00B2061D" w:rsidRPr="006827E6" w14:paraId="42D21B5B" w14:textId="77777777" w:rsidTr="00B2061D">
        <w:tc>
          <w:tcPr>
            <w:tcW w:w="2153" w:type="pct"/>
          </w:tcPr>
          <w:p w14:paraId="70659BFF" w14:textId="77777777" w:rsidR="00B2061D" w:rsidRPr="006827E6" w:rsidRDefault="00B2061D" w:rsidP="00AF0584">
            <w:pPr>
              <w:pStyle w:val="Tabletextleft"/>
            </w:pPr>
            <w:r w:rsidRPr="006827E6">
              <w:t>Tinea</w:t>
            </w:r>
          </w:p>
        </w:tc>
        <w:tc>
          <w:tcPr>
            <w:tcW w:w="451" w:type="pct"/>
          </w:tcPr>
          <w:p w14:paraId="051E7E6D" w14:textId="77777777" w:rsidR="00B2061D" w:rsidRPr="006827E6" w:rsidRDefault="00B2061D" w:rsidP="005F4E0F">
            <w:pPr>
              <w:pStyle w:val="Tabletextcentre"/>
            </w:pPr>
            <w:r w:rsidRPr="006827E6">
              <w:t>354</w:t>
            </w:r>
          </w:p>
        </w:tc>
        <w:tc>
          <w:tcPr>
            <w:tcW w:w="498" w:type="pct"/>
          </w:tcPr>
          <w:p w14:paraId="7DE4C794" w14:textId="77777777" w:rsidR="00B2061D" w:rsidRPr="006827E6" w:rsidRDefault="00B2061D" w:rsidP="005F4E0F">
            <w:pPr>
              <w:pStyle w:val="Tabletextcentre"/>
            </w:pPr>
            <w:r w:rsidRPr="006827E6">
              <w:t>8.1</w:t>
            </w:r>
          </w:p>
        </w:tc>
        <w:tc>
          <w:tcPr>
            <w:tcW w:w="515" w:type="pct"/>
          </w:tcPr>
          <w:p w14:paraId="4CC96A82" w14:textId="77777777" w:rsidR="00B2061D" w:rsidRPr="006827E6" w:rsidRDefault="00B2061D" w:rsidP="005F4E0F">
            <w:pPr>
              <w:pStyle w:val="Tabletextcentre"/>
            </w:pPr>
            <w:r w:rsidRPr="006827E6">
              <w:t>627</w:t>
            </w:r>
          </w:p>
        </w:tc>
        <w:tc>
          <w:tcPr>
            <w:tcW w:w="435" w:type="pct"/>
          </w:tcPr>
          <w:p w14:paraId="6607CCE0" w14:textId="77777777" w:rsidR="00B2061D" w:rsidRPr="006827E6" w:rsidRDefault="00B2061D" w:rsidP="005F4E0F">
            <w:pPr>
              <w:pStyle w:val="Tabletextcentre"/>
            </w:pPr>
            <w:r w:rsidRPr="006827E6">
              <w:t>8.3</w:t>
            </w:r>
          </w:p>
        </w:tc>
        <w:tc>
          <w:tcPr>
            <w:tcW w:w="515" w:type="pct"/>
          </w:tcPr>
          <w:p w14:paraId="544B8A6F" w14:textId="77777777" w:rsidR="00B2061D" w:rsidRPr="006827E6" w:rsidRDefault="00B2061D" w:rsidP="005F4E0F">
            <w:pPr>
              <w:pStyle w:val="Tabletextcentre"/>
            </w:pPr>
            <w:r w:rsidRPr="006827E6">
              <w:t>739</w:t>
            </w:r>
          </w:p>
        </w:tc>
        <w:tc>
          <w:tcPr>
            <w:tcW w:w="435" w:type="pct"/>
          </w:tcPr>
          <w:p w14:paraId="710AB517" w14:textId="77777777" w:rsidR="00B2061D" w:rsidRPr="006827E6" w:rsidRDefault="00B2061D" w:rsidP="005F4E0F">
            <w:pPr>
              <w:pStyle w:val="Tabletextcentre"/>
            </w:pPr>
            <w:r w:rsidRPr="006827E6">
              <w:t>9.7</w:t>
            </w:r>
          </w:p>
        </w:tc>
      </w:tr>
      <w:tr w:rsidR="00B2061D" w:rsidRPr="006827E6" w14:paraId="503EE8BC" w14:textId="77777777" w:rsidTr="00B2061D">
        <w:tc>
          <w:tcPr>
            <w:tcW w:w="2153" w:type="pct"/>
          </w:tcPr>
          <w:p w14:paraId="11705065" w14:textId="77777777" w:rsidR="00B2061D" w:rsidRPr="006827E6" w:rsidRDefault="00B2061D" w:rsidP="00AF0584">
            <w:pPr>
              <w:pStyle w:val="Tabletextleft"/>
            </w:pPr>
            <w:r w:rsidRPr="006827E6">
              <w:t>Wound infection: non-surgical</w:t>
            </w:r>
          </w:p>
        </w:tc>
        <w:tc>
          <w:tcPr>
            <w:tcW w:w="451" w:type="pct"/>
          </w:tcPr>
          <w:p w14:paraId="1CC90078" w14:textId="77777777" w:rsidR="00B2061D" w:rsidRPr="006827E6" w:rsidRDefault="00B2061D" w:rsidP="005F4E0F">
            <w:pPr>
              <w:pStyle w:val="Tabletextcentre"/>
            </w:pPr>
            <w:r w:rsidRPr="006827E6">
              <w:t>235</w:t>
            </w:r>
          </w:p>
        </w:tc>
        <w:tc>
          <w:tcPr>
            <w:tcW w:w="498" w:type="pct"/>
          </w:tcPr>
          <w:p w14:paraId="6623C3E6" w14:textId="77777777" w:rsidR="00B2061D" w:rsidRPr="006827E6" w:rsidRDefault="00B2061D" w:rsidP="005F4E0F">
            <w:pPr>
              <w:pStyle w:val="Tabletextcentre"/>
            </w:pPr>
            <w:r w:rsidRPr="006827E6">
              <w:t>5.4</w:t>
            </w:r>
          </w:p>
        </w:tc>
        <w:tc>
          <w:tcPr>
            <w:tcW w:w="515" w:type="pct"/>
          </w:tcPr>
          <w:p w14:paraId="051F3343" w14:textId="77777777" w:rsidR="00B2061D" w:rsidRPr="006827E6" w:rsidRDefault="00B2061D" w:rsidP="005F4E0F">
            <w:pPr>
              <w:pStyle w:val="Tabletextcentre"/>
            </w:pPr>
            <w:r w:rsidRPr="006827E6">
              <w:t>462</w:t>
            </w:r>
          </w:p>
        </w:tc>
        <w:tc>
          <w:tcPr>
            <w:tcW w:w="435" w:type="pct"/>
          </w:tcPr>
          <w:p w14:paraId="18FE499D" w14:textId="77777777" w:rsidR="00B2061D" w:rsidRPr="006827E6" w:rsidRDefault="00B2061D" w:rsidP="005F4E0F">
            <w:pPr>
              <w:pStyle w:val="Tabletextcentre"/>
            </w:pPr>
            <w:r w:rsidRPr="006827E6">
              <w:t>6.1</w:t>
            </w:r>
          </w:p>
        </w:tc>
        <w:tc>
          <w:tcPr>
            <w:tcW w:w="515" w:type="pct"/>
          </w:tcPr>
          <w:p w14:paraId="6E5ACF51" w14:textId="77777777" w:rsidR="00B2061D" w:rsidRPr="006827E6" w:rsidRDefault="00B2061D" w:rsidP="005F4E0F">
            <w:pPr>
              <w:pStyle w:val="Tabletextcentre"/>
            </w:pPr>
            <w:r w:rsidRPr="006827E6">
              <w:t>478</w:t>
            </w:r>
          </w:p>
        </w:tc>
        <w:tc>
          <w:tcPr>
            <w:tcW w:w="435" w:type="pct"/>
          </w:tcPr>
          <w:p w14:paraId="2CD05AFA" w14:textId="77777777" w:rsidR="00B2061D" w:rsidRPr="006827E6" w:rsidRDefault="00B2061D" w:rsidP="005F4E0F">
            <w:pPr>
              <w:pStyle w:val="Tabletextcentre"/>
            </w:pPr>
            <w:r w:rsidRPr="006827E6">
              <w:t>6.3</w:t>
            </w:r>
          </w:p>
        </w:tc>
      </w:tr>
      <w:tr w:rsidR="00B2061D" w:rsidRPr="006827E6" w14:paraId="061C72AA" w14:textId="77777777" w:rsidTr="00B2061D">
        <w:tc>
          <w:tcPr>
            <w:tcW w:w="2153" w:type="pct"/>
          </w:tcPr>
          <w:p w14:paraId="18734BD1" w14:textId="77777777" w:rsidR="00B2061D" w:rsidRPr="006827E6" w:rsidRDefault="00B2061D" w:rsidP="00AF0584">
            <w:pPr>
              <w:pStyle w:val="Tabletextleft"/>
            </w:pPr>
            <w:r w:rsidRPr="006827E6">
              <w:t>Cellulitis</w:t>
            </w:r>
          </w:p>
        </w:tc>
        <w:tc>
          <w:tcPr>
            <w:tcW w:w="451" w:type="pct"/>
          </w:tcPr>
          <w:p w14:paraId="1A304A66" w14:textId="77777777" w:rsidR="00B2061D" w:rsidRPr="006827E6" w:rsidRDefault="00B2061D" w:rsidP="005F4E0F">
            <w:pPr>
              <w:pStyle w:val="Tabletextcentre"/>
            </w:pPr>
            <w:r w:rsidRPr="006827E6">
              <w:t>174</w:t>
            </w:r>
          </w:p>
        </w:tc>
        <w:tc>
          <w:tcPr>
            <w:tcW w:w="498" w:type="pct"/>
          </w:tcPr>
          <w:p w14:paraId="49A2EABE" w14:textId="77777777" w:rsidR="00B2061D" w:rsidRPr="006827E6" w:rsidRDefault="00B2061D" w:rsidP="005F4E0F">
            <w:pPr>
              <w:pStyle w:val="Tabletextcentre"/>
            </w:pPr>
            <w:r w:rsidRPr="006827E6">
              <w:t>4.0</w:t>
            </w:r>
          </w:p>
        </w:tc>
        <w:tc>
          <w:tcPr>
            <w:tcW w:w="515" w:type="pct"/>
          </w:tcPr>
          <w:p w14:paraId="0A146400" w14:textId="77777777" w:rsidR="00B2061D" w:rsidRPr="006827E6" w:rsidRDefault="00B2061D" w:rsidP="005F4E0F">
            <w:pPr>
              <w:pStyle w:val="Tabletextcentre"/>
            </w:pPr>
            <w:r w:rsidRPr="006827E6">
              <w:t>411</w:t>
            </w:r>
          </w:p>
        </w:tc>
        <w:tc>
          <w:tcPr>
            <w:tcW w:w="435" w:type="pct"/>
          </w:tcPr>
          <w:p w14:paraId="4B4D19D5" w14:textId="77777777" w:rsidR="00B2061D" w:rsidRPr="006827E6" w:rsidRDefault="00B2061D" w:rsidP="005F4E0F">
            <w:pPr>
              <w:pStyle w:val="Tabletextcentre"/>
            </w:pPr>
            <w:r w:rsidRPr="006827E6">
              <w:t>5.4</w:t>
            </w:r>
          </w:p>
        </w:tc>
        <w:tc>
          <w:tcPr>
            <w:tcW w:w="515" w:type="pct"/>
          </w:tcPr>
          <w:p w14:paraId="67E4E54E" w14:textId="77777777" w:rsidR="00B2061D" w:rsidRPr="006827E6" w:rsidRDefault="00B2061D" w:rsidP="005F4E0F">
            <w:pPr>
              <w:pStyle w:val="Tabletextcentre"/>
            </w:pPr>
            <w:r w:rsidRPr="006827E6">
              <w:t>320</w:t>
            </w:r>
          </w:p>
        </w:tc>
        <w:tc>
          <w:tcPr>
            <w:tcW w:w="435" w:type="pct"/>
          </w:tcPr>
          <w:p w14:paraId="533DD4E0" w14:textId="77777777" w:rsidR="00B2061D" w:rsidRPr="006827E6" w:rsidRDefault="00B2061D" w:rsidP="005F4E0F">
            <w:pPr>
              <w:pStyle w:val="Tabletextcentre"/>
            </w:pPr>
            <w:r w:rsidRPr="006827E6">
              <w:t>4.2</w:t>
            </w:r>
          </w:p>
        </w:tc>
      </w:tr>
      <w:tr w:rsidR="00B2061D" w:rsidRPr="006827E6" w14:paraId="6CF0208A" w14:textId="77777777" w:rsidTr="00B2061D">
        <w:tc>
          <w:tcPr>
            <w:tcW w:w="2153" w:type="pct"/>
          </w:tcPr>
          <w:p w14:paraId="0C679CB5" w14:textId="77777777" w:rsidR="00B2061D" w:rsidRPr="006827E6" w:rsidRDefault="00B2061D" w:rsidP="00AF0584">
            <w:pPr>
              <w:pStyle w:val="Tabletextleft"/>
            </w:pPr>
            <w:r w:rsidRPr="006827E6">
              <w:t>Pneumonia</w:t>
            </w:r>
          </w:p>
        </w:tc>
        <w:tc>
          <w:tcPr>
            <w:tcW w:w="451" w:type="pct"/>
          </w:tcPr>
          <w:p w14:paraId="7DF38106" w14:textId="77777777" w:rsidR="00B2061D" w:rsidRPr="006827E6" w:rsidRDefault="00B2061D" w:rsidP="005F4E0F">
            <w:pPr>
              <w:pStyle w:val="Tabletextcentre"/>
            </w:pPr>
            <w:r w:rsidRPr="006827E6">
              <w:t>465</w:t>
            </w:r>
          </w:p>
        </w:tc>
        <w:tc>
          <w:tcPr>
            <w:tcW w:w="498" w:type="pct"/>
          </w:tcPr>
          <w:p w14:paraId="01A9C901" w14:textId="77777777" w:rsidR="00B2061D" w:rsidRPr="006827E6" w:rsidRDefault="00B2061D" w:rsidP="005F4E0F">
            <w:pPr>
              <w:pStyle w:val="Tabletextcentre"/>
            </w:pPr>
            <w:r w:rsidRPr="006827E6">
              <w:t>10.7</w:t>
            </w:r>
          </w:p>
        </w:tc>
        <w:tc>
          <w:tcPr>
            <w:tcW w:w="515" w:type="pct"/>
          </w:tcPr>
          <w:p w14:paraId="6990EEB9" w14:textId="77777777" w:rsidR="00B2061D" w:rsidRPr="006827E6" w:rsidRDefault="00B2061D" w:rsidP="005F4E0F">
            <w:pPr>
              <w:pStyle w:val="Tabletextcentre"/>
            </w:pPr>
            <w:r w:rsidRPr="006827E6">
              <w:t>258</w:t>
            </w:r>
          </w:p>
        </w:tc>
        <w:tc>
          <w:tcPr>
            <w:tcW w:w="435" w:type="pct"/>
          </w:tcPr>
          <w:p w14:paraId="7823145C" w14:textId="77777777" w:rsidR="00B2061D" w:rsidRPr="006827E6" w:rsidRDefault="00B2061D" w:rsidP="005F4E0F">
            <w:pPr>
              <w:pStyle w:val="Tabletextcentre"/>
            </w:pPr>
            <w:r w:rsidRPr="006827E6">
              <w:t>3.4</w:t>
            </w:r>
          </w:p>
        </w:tc>
        <w:tc>
          <w:tcPr>
            <w:tcW w:w="515" w:type="pct"/>
          </w:tcPr>
          <w:p w14:paraId="74D0FAF7" w14:textId="77777777" w:rsidR="00B2061D" w:rsidRPr="006827E6" w:rsidRDefault="00B2061D" w:rsidP="005F4E0F">
            <w:pPr>
              <w:pStyle w:val="Tabletextcentre"/>
            </w:pPr>
            <w:r w:rsidRPr="006827E6">
              <w:t>311</w:t>
            </w:r>
          </w:p>
        </w:tc>
        <w:tc>
          <w:tcPr>
            <w:tcW w:w="435" w:type="pct"/>
          </w:tcPr>
          <w:p w14:paraId="1038C527" w14:textId="77777777" w:rsidR="00B2061D" w:rsidRPr="006827E6" w:rsidRDefault="00B2061D" w:rsidP="005F4E0F">
            <w:pPr>
              <w:pStyle w:val="Tabletextcentre"/>
            </w:pPr>
            <w:r w:rsidRPr="006827E6">
              <w:t>4.1</w:t>
            </w:r>
          </w:p>
        </w:tc>
      </w:tr>
      <w:tr w:rsidR="00B2061D" w:rsidRPr="006827E6" w14:paraId="629D2DFD" w14:textId="77777777" w:rsidTr="00B2061D">
        <w:tc>
          <w:tcPr>
            <w:tcW w:w="2153" w:type="pct"/>
          </w:tcPr>
          <w:p w14:paraId="531D30E3" w14:textId="77777777" w:rsidR="00B2061D" w:rsidRPr="006827E6" w:rsidRDefault="00B2061D" w:rsidP="00AF0584">
            <w:pPr>
              <w:pStyle w:val="Tabletextleft"/>
            </w:pPr>
            <w:r w:rsidRPr="006827E6">
              <w:t>Conjunctivitis</w:t>
            </w:r>
          </w:p>
        </w:tc>
        <w:tc>
          <w:tcPr>
            <w:tcW w:w="451" w:type="pct"/>
          </w:tcPr>
          <w:p w14:paraId="21E95DE4" w14:textId="77777777" w:rsidR="00B2061D" w:rsidRPr="006827E6" w:rsidRDefault="00B2061D" w:rsidP="005F4E0F">
            <w:pPr>
              <w:pStyle w:val="Tabletextcentre"/>
            </w:pPr>
            <w:r w:rsidRPr="006827E6">
              <w:t>171</w:t>
            </w:r>
          </w:p>
        </w:tc>
        <w:tc>
          <w:tcPr>
            <w:tcW w:w="498" w:type="pct"/>
          </w:tcPr>
          <w:p w14:paraId="10C3BD1C" w14:textId="77777777" w:rsidR="00B2061D" w:rsidRPr="006827E6" w:rsidRDefault="00B2061D" w:rsidP="005F4E0F">
            <w:pPr>
              <w:pStyle w:val="Tabletextcentre"/>
            </w:pPr>
            <w:r w:rsidRPr="006827E6">
              <w:t>3.9</w:t>
            </w:r>
          </w:p>
        </w:tc>
        <w:tc>
          <w:tcPr>
            <w:tcW w:w="515" w:type="pct"/>
          </w:tcPr>
          <w:p w14:paraId="403AA760" w14:textId="77777777" w:rsidR="00B2061D" w:rsidRPr="006827E6" w:rsidRDefault="00B2061D" w:rsidP="005F4E0F">
            <w:pPr>
              <w:pStyle w:val="Tabletextcentre"/>
            </w:pPr>
            <w:r w:rsidRPr="006827E6">
              <w:t>350</w:t>
            </w:r>
          </w:p>
        </w:tc>
        <w:tc>
          <w:tcPr>
            <w:tcW w:w="435" w:type="pct"/>
          </w:tcPr>
          <w:p w14:paraId="2533DD4D" w14:textId="77777777" w:rsidR="00B2061D" w:rsidRPr="006827E6" w:rsidRDefault="00B2061D" w:rsidP="005F4E0F">
            <w:pPr>
              <w:pStyle w:val="Tabletextcentre"/>
            </w:pPr>
            <w:r w:rsidRPr="006827E6">
              <w:t>4.6</w:t>
            </w:r>
          </w:p>
        </w:tc>
        <w:tc>
          <w:tcPr>
            <w:tcW w:w="515" w:type="pct"/>
          </w:tcPr>
          <w:p w14:paraId="51BD9B21" w14:textId="77777777" w:rsidR="00B2061D" w:rsidRPr="006827E6" w:rsidRDefault="00B2061D" w:rsidP="005F4E0F">
            <w:pPr>
              <w:pStyle w:val="Tabletextcentre"/>
            </w:pPr>
            <w:r w:rsidRPr="006827E6">
              <w:t>301</w:t>
            </w:r>
          </w:p>
        </w:tc>
        <w:tc>
          <w:tcPr>
            <w:tcW w:w="435" w:type="pct"/>
          </w:tcPr>
          <w:p w14:paraId="71F517C1" w14:textId="77777777" w:rsidR="00B2061D" w:rsidRPr="006827E6" w:rsidRDefault="00B2061D" w:rsidP="005F4E0F">
            <w:pPr>
              <w:pStyle w:val="Tabletextcentre"/>
            </w:pPr>
            <w:r w:rsidRPr="006827E6">
              <w:t>3.9</w:t>
            </w:r>
          </w:p>
        </w:tc>
      </w:tr>
      <w:tr w:rsidR="00B2061D" w:rsidRPr="006827E6" w14:paraId="61B23BB2" w14:textId="77777777" w:rsidTr="00B2061D">
        <w:tc>
          <w:tcPr>
            <w:tcW w:w="2153" w:type="pct"/>
          </w:tcPr>
          <w:p w14:paraId="42FA2BE3" w14:textId="77777777" w:rsidR="00B2061D" w:rsidRPr="006827E6" w:rsidRDefault="00B2061D" w:rsidP="00AF0584">
            <w:pPr>
              <w:pStyle w:val="Tabletextleft"/>
            </w:pPr>
            <w:r w:rsidRPr="006827E6">
              <w:t>Other – urinary tract</w:t>
            </w:r>
          </w:p>
        </w:tc>
        <w:tc>
          <w:tcPr>
            <w:tcW w:w="451" w:type="pct"/>
          </w:tcPr>
          <w:p w14:paraId="1272694D" w14:textId="77777777" w:rsidR="00B2061D" w:rsidRPr="006827E6" w:rsidRDefault="00B2061D" w:rsidP="005F4E0F">
            <w:pPr>
              <w:pStyle w:val="Tabletextcentre"/>
            </w:pPr>
            <w:r w:rsidRPr="006827E6">
              <w:t>93</w:t>
            </w:r>
          </w:p>
        </w:tc>
        <w:tc>
          <w:tcPr>
            <w:tcW w:w="498" w:type="pct"/>
          </w:tcPr>
          <w:p w14:paraId="4A3E6D8A" w14:textId="77777777" w:rsidR="00B2061D" w:rsidRPr="006827E6" w:rsidRDefault="00B2061D" w:rsidP="005F4E0F">
            <w:pPr>
              <w:pStyle w:val="Tabletextcentre"/>
            </w:pPr>
            <w:r w:rsidRPr="006827E6">
              <w:t>2.1</w:t>
            </w:r>
          </w:p>
        </w:tc>
        <w:tc>
          <w:tcPr>
            <w:tcW w:w="515" w:type="pct"/>
          </w:tcPr>
          <w:p w14:paraId="57FD144F" w14:textId="77777777" w:rsidR="00B2061D" w:rsidRPr="006827E6" w:rsidRDefault="00B2061D" w:rsidP="005F4E0F">
            <w:pPr>
              <w:pStyle w:val="Tabletextcentre"/>
            </w:pPr>
            <w:r w:rsidRPr="006827E6">
              <w:t>172</w:t>
            </w:r>
          </w:p>
        </w:tc>
        <w:tc>
          <w:tcPr>
            <w:tcW w:w="435" w:type="pct"/>
          </w:tcPr>
          <w:p w14:paraId="2300F7FD" w14:textId="77777777" w:rsidR="00B2061D" w:rsidRPr="006827E6" w:rsidRDefault="00B2061D" w:rsidP="005F4E0F">
            <w:pPr>
              <w:pStyle w:val="Tabletextcentre"/>
            </w:pPr>
            <w:r w:rsidRPr="006827E6">
              <w:t>2.3</w:t>
            </w:r>
          </w:p>
        </w:tc>
        <w:tc>
          <w:tcPr>
            <w:tcW w:w="515" w:type="pct"/>
          </w:tcPr>
          <w:p w14:paraId="77365DDA" w14:textId="77777777" w:rsidR="00B2061D" w:rsidRPr="006827E6" w:rsidRDefault="00B2061D" w:rsidP="005F4E0F">
            <w:pPr>
              <w:pStyle w:val="Tabletextcentre"/>
            </w:pPr>
            <w:r w:rsidRPr="006827E6">
              <w:t>212</w:t>
            </w:r>
          </w:p>
        </w:tc>
        <w:tc>
          <w:tcPr>
            <w:tcW w:w="435" w:type="pct"/>
          </w:tcPr>
          <w:p w14:paraId="7BBB7631" w14:textId="77777777" w:rsidR="00B2061D" w:rsidRPr="006827E6" w:rsidRDefault="00B2061D" w:rsidP="005F4E0F">
            <w:pPr>
              <w:pStyle w:val="Tabletextcentre"/>
            </w:pPr>
            <w:r w:rsidRPr="006827E6">
              <w:t>2.8</w:t>
            </w:r>
          </w:p>
        </w:tc>
      </w:tr>
      <w:tr w:rsidR="00B2061D" w:rsidRPr="006827E6" w14:paraId="28AC789D" w14:textId="77777777" w:rsidTr="00B2061D">
        <w:tc>
          <w:tcPr>
            <w:tcW w:w="2153" w:type="pct"/>
          </w:tcPr>
          <w:p w14:paraId="0DA90C49" w14:textId="77777777" w:rsidR="00B2061D" w:rsidRPr="006827E6" w:rsidRDefault="00B2061D" w:rsidP="00AF0584">
            <w:pPr>
              <w:pStyle w:val="Tabletextleft"/>
            </w:pPr>
            <w:r w:rsidRPr="006827E6">
              <w:t>Genital candidiasis</w:t>
            </w:r>
          </w:p>
        </w:tc>
        <w:tc>
          <w:tcPr>
            <w:tcW w:w="451" w:type="pct"/>
          </w:tcPr>
          <w:p w14:paraId="29490039" w14:textId="77777777" w:rsidR="00B2061D" w:rsidRPr="006827E6" w:rsidRDefault="00B2061D" w:rsidP="005F4E0F">
            <w:pPr>
              <w:pStyle w:val="Tabletextcentre"/>
            </w:pPr>
            <w:r w:rsidRPr="006827E6">
              <w:t>89</w:t>
            </w:r>
          </w:p>
        </w:tc>
        <w:tc>
          <w:tcPr>
            <w:tcW w:w="498" w:type="pct"/>
          </w:tcPr>
          <w:p w14:paraId="709A4AEB" w14:textId="77777777" w:rsidR="00B2061D" w:rsidRPr="006827E6" w:rsidRDefault="00B2061D" w:rsidP="005F4E0F">
            <w:pPr>
              <w:pStyle w:val="Tabletextcentre"/>
            </w:pPr>
            <w:r w:rsidRPr="006827E6">
              <w:t>2.0</w:t>
            </w:r>
          </w:p>
        </w:tc>
        <w:tc>
          <w:tcPr>
            <w:tcW w:w="515" w:type="pct"/>
          </w:tcPr>
          <w:p w14:paraId="6A390CC2" w14:textId="77777777" w:rsidR="00B2061D" w:rsidRPr="006827E6" w:rsidRDefault="00B2061D" w:rsidP="005F4E0F">
            <w:pPr>
              <w:pStyle w:val="Tabletextcentre"/>
            </w:pPr>
            <w:r w:rsidRPr="006827E6">
              <w:t>174</w:t>
            </w:r>
          </w:p>
        </w:tc>
        <w:tc>
          <w:tcPr>
            <w:tcW w:w="435" w:type="pct"/>
          </w:tcPr>
          <w:p w14:paraId="29AB6431" w14:textId="77777777" w:rsidR="00B2061D" w:rsidRPr="006827E6" w:rsidRDefault="00B2061D" w:rsidP="005F4E0F">
            <w:pPr>
              <w:pStyle w:val="Tabletextcentre"/>
            </w:pPr>
            <w:r w:rsidRPr="006827E6">
              <w:t>2.3</w:t>
            </w:r>
          </w:p>
        </w:tc>
        <w:tc>
          <w:tcPr>
            <w:tcW w:w="515" w:type="pct"/>
          </w:tcPr>
          <w:p w14:paraId="2F2F6CFD" w14:textId="77777777" w:rsidR="00B2061D" w:rsidRPr="006827E6" w:rsidRDefault="00B2061D" w:rsidP="005F4E0F">
            <w:pPr>
              <w:pStyle w:val="Tabletextcentre"/>
            </w:pPr>
            <w:r w:rsidRPr="006827E6">
              <w:t>169</w:t>
            </w:r>
          </w:p>
        </w:tc>
        <w:tc>
          <w:tcPr>
            <w:tcW w:w="435" w:type="pct"/>
          </w:tcPr>
          <w:p w14:paraId="497500CC" w14:textId="77777777" w:rsidR="00B2061D" w:rsidRPr="006827E6" w:rsidRDefault="00B2061D" w:rsidP="005F4E0F">
            <w:pPr>
              <w:pStyle w:val="Tabletextcentre"/>
            </w:pPr>
            <w:r w:rsidRPr="006827E6">
              <w:t>2.2</w:t>
            </w:r>
          </w:p>
        </w:tc>
      </w:tr>
      <w:tr w:rsidR="00B2061D" w:rsidRPr="006827E6" w14:paraId="182AE9E6" w14:textId="77777777" w:rsidTr="00B2061D">
        <w:tc>
          <w:tcPr>
            <w:tcW w:w="2153" w:type="pct"/>
          </w:tcPr>
          <w:p w14:paraId="7B9BE517" w14:textId="77777777" w:rsidR="00B2061D" w:rsidRPr="006827E6" w:rsidRDefault="00B2061D" w:rsidP="00AF0584">
            <w:pPr>
              <w:pStyle w:val="Tabletextleft"/>
            </w:pPr>
            <w:r w:rsidRPr="006827E6">
              <w:t>Other – medical prophylaxis</w:t>
            </w:r>
          </w:p>
        </w:tc>
        <w:tc>
          <w:tcPr>
            <w:tcW w:w="451" w:type="pct"/>
          </w:tcPr>
          <w:p w14:paraId="26B09D31" w14:textId="77777777" w:rsidR="00B2061D" w:rsidRPr="006827E6" w:rsidRDefault="00B2061D" w:rsidP="005F4E0F">
            <w:pPr>
              <w:pStyle w:val="Tabletextcentre"/>
            </w:pPr>
            <w:r w:rsidRPr="006827E6">
              <w:t>38</w:t>
            </w:r>
          </w:p>
        </w:tc>
        <w:tc>
          <w:tcPr>
            <w:tcW w:w="498" w:type="pct"/>
          </w:tcPr>
          <w:p w14:paraId="608B21C3" w14:textId="77777777" w:rsidR="00B2061D" w:rsidRPr="006827E6" w:rsidRDefault="00B2061D" w:rsidP="005F4E0F">
            <w:pPr>
              <w:pStyle w:val="Tabletextcentre"/>
            </w:pPr>
            <w:r w:rsidRPr="006827E6">
              <w:t>0.9</w:t>
            </w:r>
          </w:p>
        </w:tc>
        <w:tc>
          <w:tcPr>
            <w:tcW w:w="515" w:type="pct"/>
          </w:tcPr>
          <w:p w14:paraId="549B222F" w14:textId="77777777" w:rsidR="00B2061D" w:rsidRPr="006827E6" w:rsidRDefault="00B2061D" w:rsidP="005F4E0F">
            <w:pPr>
              <w:pStyle w:val="Tabletextcentre"/>
            </w:pPr>
            <w:r w:rsidRPr="006827E6">
              <w:t>122</w:t>
            </w:r>
          </w:p>
        </w:tc>
        <w:tc>
          <w:tcPr>
            <w:tcW w:w="435" w:type="pct"/>
          </w:tcPr>
          <w:p w14:paraId="5E7B57F0" w14:textId="77777777" w:rsidR="00B2061D" w:rsidRPr="006827E6" w:rsidRDefault="00B2061D" w:rsidP="005F4E0F">
            <w:pPr>
              <w:pStyle w:val="Tabletextcentre"/>
            </w:pPr>
            <w:r w:rsidRPr="006827E6">
              <w:t>1.6</w:t>
            </w:r>
          </w:p>
        </w:tc>
        <w:tc>
          <w:tcPr>
            <w:tcW w:w="515" w:type="pct"/>
          </w:tcPr>
          <w:p w14:paraId="3CE97D7C" w14:textId="77777777" w:rsidR="00B2061D" w:rsidRPr="006827E6" w:rsidRDefault="00B2061D" w:rsidP="005F4E0F">
            <w:pPr>
              <w:pStyle w:val="Tabletextcentre"/>
            </w:pPr>
            <w:r w:rsidRPr="006827E6">
              <w:t>159</w:t>
            </w:r>
          </w:p>
        </w:tc>
        <w:tc>
          <w:tcPr>
            <w:tcW w:w="435" w:type="pct"/>
          </w:tcPr>
          <w:p w14:paraId="647FDC14" w14:textId="77777777" w:rsidR="00B2061D" w:rsidRPr="006827E6" w:rsidRDefault="00B2061D" w:rsidP="005F4E0F">
            <w:pPr>
              <w:pStyle w:val="Tabletextcentre"/>
            </w:pPr>
            <w:r w:rsidRPr="006827E6">
              <w:t>2.1</w:t>
            </w:r>
          </w:p>
        </w:tc>
      </w:tr>
      <w:tr w:rsidR="00B2061D" w:rsidRPr="006827E6" w14:paraId="1FFCEC4B" w14:textId="77777777" w:rsidTr="00B2061D">
        <w:tc>
          <w:tcPr>
            <w:tcW w:w="2153" w:type="pct"/>
          </w:tcPr>
          <w:p w14:paraId="415BCEFB" w14:textId="77777777" w:rsidR="00B2061D" w:rsidRPr="006827E6" w:rsidRDefault="00B2061D" w:rsidP="00AF0584">
            <w:pPr>
              <w:pStyle w:val="Tabletextleft"/>
            </w:pPr>
            <w:r w:rsidRPr="006827E6">
              <w:t>Asymptomatic bacteriuria</w:t>
            </w:r>
          </w:p>
        </w:tc>
        <w:tc>
          <w:tcPr>
            <w:tcW w:w="451" w:type="pct"/>
          </w:tcPr>
          <w:p w14:paraId="7A205663" w14:textId="77777777" w:rsidR="00B2061D" w:rsidRPr="006827E6" w:rsidRDefault="00B2061D" w:rsidP="005F4E0F">
            <w:pPr>
              <w:pStyle w:val="Tabletextcentre"/>
            </w:pPr>
            <w:r w:rsidRPr="006827E6">
              <w:t>108</w:t>
            </w:r>
          </w:p>
        </w:tc>
        <w:tc>
          <w:tcPr>
            <w:tcW w:w="498" w:type="pct"/>
          </w:tcPr>
          <w:p w14:paraId="459F00B0" w14:textId="77777777" w:rsidR="00B2061D" w:rsidRPr="006827E6" w:rsidRDefault="00B2061D" w:rsidP="005F4E0F">
            <w:pPr>
              <w:pStyle w:val="Tabletextcentre"/>
            </w:pPr>
            <w:r w:rsidRPr="006827E6">
              <w:t>2.5</w:t>
            </w:r>
          </w:p>
        </w:tc>
        <w:tc>
          <w:tcPr>
            <w:tcW w:w="515" w:type="pct"/>
          </w:tcPr>
          <w:p w14:paraId="7FEA28FD" w14:textId="77777777" w:rsidR="00B2061D" w:rsidRPr="006827E6" w:rsidRDefault="00B2061D" w:rsidP="005F4E0F">
            <w:pPr>
              <w:pStyle w:val="Tabletextcentre"/>
            </w:pPr>
            <w:r w:rsidRPr="006827E6">
              <w:t>98</w:t>
            </w:r>
          </w:p>
        </w:tc>
        <w:tc>
          <w:tcPr>
            <w:tcW w:w="435" w:type="pct"/>
          </w:tcPr>
          <w:p w14:paraId="553375EF" w14:textId="77777777" w:rsidR="00B2061D" w:rsidRPr="006827E6" w:rsidRDefault="00B2061D" w:rsidP="005F4E0F">
            <w:pPr>
              <w:pStyle w:val="Tabletextcentre"/>
            </w:pPr>
            <w:r w:rsidRPr="006827E6">
              <w:t>1.3</w:t>
            </w:r>
          </w:p>
        </w:tc>
        <w:tc>
          <w:tcPr>
            <w:tcW w:w="515" w:type="pct"/>
          </w:tcPr>
          <w:p w14:paraId="32402DC3" w14:textId="77777777" w:rsidR="00B2061D" w:rsidRPr="006827E6" w:rsidRDefault="00B2061D" w:rsidP="005F4E0F">
            <w:pPr>
              <w:pStyle w:val="Tabletextcentre"/>
            </w:pPr>
            <w:r w:rsidRPr="006827E6">
              <w:t>130</w:t>
            </w:r>
          </w:p>
        </w:tc>
        <w:tc>
          <w:tcPr>
            <w:tcW w:w="435" w:type="pct"/>
          </w:tcPr>
          <w:p w14:paraId="632866CF" w14:textId="77777777" w:rsidR="00B2061D" w:rsidRPr="006827E6" w:rsidRDefault="00B2061D" w:rsidP="005F4E0F">
            <w:pPr>
              <w:pStyle w:val="Tabletextcentre"/>
            </w:pPr>
            <w:r w:rsidRPr="006827E6">
              <w:t>1.7</w:t>
            </w:r>
          </w:p>
        </w:tc>
      </w:tr>
      <w:tr w:rsidR="00B2061D" w:rsidRPr="006827E6" w14:paraId="2C36FC79" w14:textId="77777777" w:rsidTr="00B2061D">
        <w:tc>
          <w:tcPr>
            <w:tcW w:w="2153" w:type="pct"/>
          </w:tcPr>
          <w:p w14:paraId="4501AB99" w14:textId="77777777" w:rsidR="00B2061D" w:rsidRPr="006827E6" w:rsidRDefault="00B2061D" w:rsidP="00AF0584">
            <w:pPr>
              <w:pStyle w:val="Tabletextleft"/>
            </w:pPr>
            <w:r w:rsidRPr="006827E6">
              <w:t>Other – eye</w:t>
            </w:r>
          </w:p>
        </w:tc>
        <w:tc>
          <w:tcPr>
            <w:tcW w:w="451" w:type="pct"/>
          </w:tcPr>
          <w:p w14:paraId="6C20E8D1" w14:textId="77777777" w:rsidR="00B2061D" w:rsidRPr="006827E6" w:rsidRDefault="00B2061D" w:rsidP="005F4E0F">
            <w:pPr>
              <w:pStyle w:val="Tabletextcentre"/>
            </w:pPr>
            <w:r w:rsidRPr="006827E6">
              <w:t>61</w:t>
            </w:r>
          </w:p>
        </w:tc>
        <w:tc>
          <w:tcPr>
            <w:tcW w:w="498" w:type="pct"/>
          </w:tcPr>
          <w:p w14:paraId="45908AC5" w14:textId="77777777" w:rsidR="00B2061D" w:rsidRPr="006827E6" w:rsidRDefault="00B2061D" w:rsidP="005F4E0F">
            <w:pPr>
              <w:pStyle w:val="Tabletextcentre"/>
            </w:pPr>
            <w:r w:rsidRPr="006827E6">
              <w:t>1.4</w:t>
            </w:r>
          </w:p>
        </w:tc>
        <w:tc>
          <w:tcPr>
            <w:tcW w:w="515" w:type="pct"/>
          </w:tcPr>
          <w:p w14:paraId="55287052" w14:textId="77777777" w:rsidR="00B2061D" w:rsidRPr="006827E6" w:rsidRDefault="00B2061D" w:rsidP="005F4E0F">
            <w:pPr>
              <w:pStyle w:val="Tabletextcentre"/>
            </w:pPr>
            <w:r w:rsidRPr="006827E6">
              <w:t>107</w:t>
            </w:r>
          </w:p>
        </w:tc>
        <w:tc>
          <w:tcPr>
            <w:tcW w:w="435" w:type="pct"/>
          </w:tcPr>
          <w:p w14:paraId="0B69E1F1" w14:textId="77777777" w:rsidR="00B2061D" w:rsidRPr="006827E6" w:rsidRDefault="00B2061D" w:rsidP="005F4E0F">
            <w:pPr>
              <w:pStyle w:val="Tabletextcentre"/>
            </w:pPr>
            <w:r w:rsidRPr="006827E6">
              <w:t>1.4</w:t>
            </w:r>
          </w:p>
        </w:tc>
        <w:tc>
          <w:tcPr>
            <w:tcW w:w="515" w:type="pct"/>
          </w:tcPr>
          <w:p w14:paraId="780DA075" w14:textId="77777777" w:rsidR="00B2061D" w:rsidRPr="006827E6" w:rsidRDefault="00B2061D" w:rsidP="005F4E0F">
            <w:pPr>
              <w:pStyle w:val="Tabletextcentre"/>
            </w:pPr>
            <w:r w:rsidRPr="006827E6">
              <w:t>116</w:t>
            </w:r>
          </w:p>
        </w:tc>
        <w:tc>
          <w:tcPr>
            <w:tcW w:w="435" w:type="pct"/>
          </w:tcPr>
          <w:p w14:paraId="3DD19467" w14:textId="77777777" w:rsidR="00B2061D" w:rsidRPr="006827E6" w:rsidRDefault="00B2061D" w:rsidP="005F4E0F">
            <w:pPr>
              <w:pStyle w:val="Tabletextcentre"/>
            </w:pPr>
            <w:r w:rsidRPr="006827E6">
              <w:t>1.5</w:t>
            </w:r>
          </w:p>
        </w:tc>
      </w:tr>
      <w:tr w:rsidR="00B2061D" w:rsidRPr="006827E6" w14:paraId="7882B837" w14:textId="77777777" w:rsidTr="00B2061D">
        <w:tc>
          <w:tcPr>
            <w:tcW w:w="2153" w:type="pct"/>
          </w:tcPr>
          <w:p w14:paraId="54808B9E" w14:textId="77777777" w:rsidR="00B2061D" w:rsidRPr="006827E6" w:rsidRDefault="00B2061D" w:rsidP="00AF0584">
            <w:pPr>
              <w:pStyle w:val="Tabletextleft"/>
            </w:pPr>
            <w:r w:rsidRPr="006827E6">
              <w:t>Catheter associated UTI</w:t>
            </w:r>
          </w:p>
        </w:tc>
        <w:tc>
          <w:tcPr>
            <w:tcW w:w="451" w:type="pct"/>
          </w:tcPr>
          <w:p w14:paraId="6279082F" w14:textId="77777777" w:rsidR="00B2061D" w:rsidRPr="006827E6" w:rsidRDefault="00B2061D" w:rsidP="005F4E0F">
            <w:pPr>
              <w:pStyle w:val="Tabletextcentre"/>
            </w:pPr>
            <w:r w:rsidRPr="006827E6">
              <w:t>63</w:t>
            </w:r>
          </w:p>
        </w:tc>
        <w:tc>
          <w:tcPr>
            <w:tcW w:w="498" w:type="pct"/>
          </w:tcPr>
          <w:p w14:paraId="583BE078" w14:textId="77777777" w:rsidR="00B2061D" w:rsidRPr="006827E6" w:rsidRDefault="00B2061D" w:rsidP="005F4E0F">
            <w:pPr>
              <w:pStyle w:val="Tabletextcentre"/>
            </w:pPr>
            <w:r w:rsidRPr="006827E6">
              <w:t>1.4</w:t>
            </w:r>
          </w:p>
        </w:tc>
        <w:tc>
          <w:tcPr>
            <w:tcW w:w="515" w:type="pct"/>
          </w:tcPr>
          <w:p w14:paraId="0C1F3CEE" w14:textId="77777777" w:rsidR="00B2061D" w:rsidRPr="006827E6" w:rsidRDefault="00B2061D" w:rsidP="005F4E0F">
            <w:pPr>
              <w:pStyle w:val="Tabletextcentre"/>
            </w:pPr>
            <w:r w:rsidRPr="006827E6">
              <w:t>115</w:t>
            </w:r>
          </w:p>
        </w:tc>
        <w:tc>
          <w:tcPr>
            <w:tcW w:w="435" w:type="pct"/>
          </w:tcPr>
          <w:p w14:paraId="25712811" w14:textId="77777777" w:rsidR="00B2061D" w:rsidRPr="006827E6" w:rsidRDefault="00B2061D" w:rsidP="005F4E0F">
            <w:pPr>
              <w:pStyle w:val="Tabletextcentre"/>
            </w:pPr>
            <w:r w:rsidRPr="006827E6">
              <w:t>1.5</w:t>
            </w:r>
          </w:p>
        </w:tc>
        <w:tc>
          <w:tcPr>
            <w:tcW w:w="515" w:type="pct"/>
          </w:tcPr>
          <w:p w14:paraId="011AD119" w14:textId="77777777" w:rsidR="00B2061D" w:rsidRPr="006827E6" w:rsidRDefault="00B2061D" w:rsidP="005F4E0F">
            <w:pPr>
              <w:pStyle w:val="Tabletextcentre"/>
            </w:pPr>
            <w:r w:rsidRPr="006827E6">
              <w:t>104</w:t>
            </w:r>
          </w:p>
        </w:tc>
        <w:tc>
          <w:tcPr>
            <w:tcW w:w="435" w:type="pct"/>
          </w:tcPr>
          <w:p w14:paraId="7CD4530B" w14:textId="77777777" w:rsidR="00B2061D" w:rsidRPr="006827E6" w:rsidRDefault="00B2061D" w:rsidP="005F4E0F">
            <w:pPr>
              <w:pStyle w:val="Tabletextcentre"/>
            </w:pPr>
            <w:r w:rsidRPr="006827E6">
              <w:t>1.4</w:t>
            </w:r>
          </w:p>
        </w:tc>
      </w:tr>
      <w:tr w:rsidR="00B2061D" w:rsidRPr="006827E6" w14:paraId="55A72397" w14:textId="77777777" w:rsidTr="00B2061D">
        <w:tc>
          <w:tcPr>
            <w:tcW w:w="2153" w:type="pct"/>
          </w:tcPr>
          <w:p w14:paraId="49E21F06" w14:textId="77777777" w:rsidR="00B2061D" w:rsidRPr="006827E6" w:rsidRDefault="00B2061D" w:rsidP="00AF0584">
            <w:pPr>
              <w:pStyle w:val="Tabletextleft"/>
            </w:pPr>
            <w:r w:rsidRPr="006827E6">
              <w:t>Other – respiratory tract</w:t>
            </w:r>
          </w:p>
        </w:tc>
        <w:tc>
          <w:tcPr>
            <w:tcW w:w="451" w:type="pct"/>
          </w:tcPr>
          <w:p w14:paraId="02CD0B91" w14:textId="77777777" w:rsidR="00B2061D" w:rsidRPr="006827E6" w:rsidRDefault="00B2061D" w:rsidP="005F4E0F">
            <w:pPr>
              <w:pStyle w:val="Tabletextcentre"/>
            </w:pPr>
            <w:r w:rsidRPr="006827E6">
              <w:t>110</w:t>
            </w:r>
          </w:p>
        </w:tc>
        <w:tc>
          <w:tcPr>
            <w:tcW w:w="498" w:type="pct"/>
          </w:tcPr>
          <w:p w14:paraId="0F4159C0" w14:textId="77777777" w:rsidR="00B2061D" w:rsidRPr="006827E6" w:rsidRDefault="00B2061D" w:rsidP="005F4E0F">
            <w:pPr>
              <w:pStyle w:val="Tabletextcentre"/>
            </w:pPr>
            <w:r w:rsidRPr="006827E6">
              <w:t>2.5</w:t>
            </w:r>
          </w:p>
        </w:tc>
        <w:tc>
          <w:tcPr>
            <w:tcW w:w="515" w:type="pct"/>
          </w:tcPr>
          <w:p w14:paraId="591CC456" w14:textId="77777777" w:rsidR="00B2061D" w:rsidRPr="006827E6" w:rsidRDefault="00B2061D" w:rsidP="005F4E0F">
            <w:pPr>
              <w:pStyle w:val="Tabletextcentre"/>
            </w:pPr>
            <w:r w:rsidRPr="006827E6">
              <w:t>93</w:t>
            </w:r>
          </w:p>
        </w:tc>
        <w:tc>
          <w:tcPr>
            <w:tcW w:w="435" w:type="pct"/>
          </w:tcPr>
          <w:p w14:paraId="3FA500D1" w14:textId="77777777" w:rsidR="00B2061D" w:rsidRPr="006827E6" w:rsidRDefault="00B2061D" w:rsidP="005F4E0F">
            <w:pPr>
              <w:pStyle w:val="Tabletextcentre"/>
            </w:pPr>
            <w:r w:rsidRPr="006827E6">
              <w:t>1.2</w:t>
            </w:r>
          </w:p>
        </w:tc>
        <w:tc>
          <w:tcPr>
            <w:tcW w:w="515" w:type="pct"/>
          </w:tcPr>
          <w:p w14:paraId="381D2925" w14:textId="77777777" w:rsidR="00B2061D" w:rsidRPr="006827E6" w:rsidRDefault="00B2061D" w:rsidP="005F4E0F">
            <w:pPr>
              <w:pStyle w:val="Tabletextcentre"/>
            </w:pPr>
            <w:r w:rsidRPr="006827E6">
              <w:t>101</w:t>
            </w:r>
          </w:p>
        </w:tc>
        <w:tc>
          <w:tcPr>
            <w:tcW w:w="435" w:type="pct"/>
          </w:tcPr>
          <w:p w14:paraId="51C03467" w14:textId="77777777" w:rsidR="00B2061D" w:rsidRPr="006827E6" w:rsidRDefault="00B2061D" w:rsidP="005F4E0F">
            <w:pPr>
              <w:pStyle w:val="Tabletextcentre"/>
            </w:pPr>
            <w:r w:rsidRPr="006827E6">
              <w:t>1.3</w:t>
            </w:r>
          </w:p>
        </w:tc>
      </w:tr>
      <w:tr w:rsidR="00B2061D" w:rsidRPr="006827E6" w14:paraId="30B0AA09" w14:textId="77777777" w:rsidTr="00B2061D">
        <w:tc>
          <w:tcPr>
            <w:tcW w:w="2153" w:type="pct"/>
          </w:tcPr>
          <w:p w14:paraId="080D3F56" w14:textId="77777777" w:rsidR="00B2061D" w:rsidRPr="006827E6" w:rsidRDefault="00B2061D" w:rsidP="00AF0584">
            <w:pPr>
              <w:pStyle w:val="Tabletextleft"/>
            </w:pPr>
            <w:r w:rsidRPr="006827E6">
              <w:t>Oral candidiasis</w:t>
            </w:r>
          </w:p>
        </w:tc>
        <w:tc>
          <w:tcPr>
            <w:tcW w:w="451" w:type="pct"/>
          </w:tcPr>
          <w:p w14:paraId="7F4373CC" w14:textId="77777777" w:rsidR="00B2061D" w:rsidRPr="006827E6" w:rsidRDefault="00B2061D" w:rsidP="005F4E0F">
            <w:pPr>
              <w:pStyle w:val="Tabletextcentre"/>
            </w:pPr>
            <w:r w:rsidRPr="006827E6">
              <w:t>80</w:t>
            </w:r>
          </w:p>
        </w:tc>
        <w:tc>
          <w:tcPr>
            <w:tcW w:w="498" w:type="pct"/>
          </w:tcPr>
          <w:p w14:paraId="59BE43BB" w14:textId="77777777" w:rsidR="00B2061D" w:rsidRPr="006827E6" w:rsidRDefault="00B2061D" w:rsidP="005F4E0F">
            <w:pPr>
              <w:pStyle w:val="Tabletextcentre"/>
            </w:pPr>
            <w:r w:rsidRPr="006827E6">
              <w:t>1.8</w:t>
            </w:r>
          </w:p>
        </w:tc>
        <w:tc>
          <w:tcPr>
            <w:tcW w:w="515" w:type="pct"/>
          </w:tcPr>
          <w:p w14:paraId="7339490D" w14:textId="77777777" w:rsidR="00B2061D" w:rsidRPr="006827E6" w:rsidRDefault="00B2061D" w:rsidP="005F4E0F">
            <w:pPr>
              <w:pStyle w:val="Tabletextcentre"/>
            </w:pPr>
            <w:r w:rsidRPr="006827E6">
              <w:t>89</w:t>
            </w:r>
          </w:p>
        </w:tc>
        <w:tc>
          <w:tcPr>
            <w:tcW w:w="435" w:type="pct"/>
          </w:tcPr>
          <w:p w14:paraId="77B47C0B" w14:textId="77777777" w:rsidR="00B2061D" w:rsidRPr="006827E6" w:rsidRDefault="00B2061D" w:rsidP="005F4E0F">
            <w:pPr>
              <w:pStyle w:val="Tabletextcentre"/>
            </w:pPr>
            <w:r w:rsidRPr="006827E6">
              <w:t>1.2</w:t>
            </w:r>
          </w:p>
        </w:tc>
        <w:tc>
          <w:tcPr>
            <w:tcW w:w="515" w:type="pct"/>
          </w:tcPr>
          <w:p w14:paraId="6207A9CE" w14:textId="77777777" w:rsidR="00B2061D" w:rsidRPr="006827E6" w:rsidRDefault="00B2061D" w:rsidP="005F4E0F">
            <w:pPr>
              <w:pStyle w:val="Tabletextcentre"/>
            </w:pPr>
            <w:r w:rsidRPr="006827E6">
              <w:t>86</w:t>
            </w:r>
          </w:p>
        </w:tc>
        <w:tc>
          <w:tcPr>
            <w:tcW w:w="435" w:type="pct"/>
          </w:tcPr>
          <w:p w14:paraId="5B0A2EC2" w14:textId="77777777" w:rsidR="00B2061D" w:rsidRPr="006827E6" w:rsidRDefault="00B2061D" w:rsidP="005F4E0F">
            <w:pPr>
              <w:pStyle w:val="Tabletextcentre"/>
            </w:pPr>
            <w:r w:rsidRPr="006827E6">
              <w:t>1.1</w:t>
            </w:r>
          </w:p>
        </w:tc>
      </w:tr>
      <w:tr w:rsidR="00B2061D" w:rsidRPr="006827E6" w14:paraId="209EA68B" w14:textId="77777777" w:rsidTr="00B2061D">
        <w:tc>
          <w:tcPr>
            <w:tcW w:w="2153" w:type="pct"/>
          </w:tcPr>
          <w:p w14:paraId="0477E1C8" w14:textId="77777777" w:rsidR="00B2061D" w:rsidRPr="006827E6" w:rsidRDefault="00B2061D" w:rsidP="00AF0584">
            <w:pPr>
              <w:pStyle w:val="Tabletextleft"/>
            </w:pPr>
            <w:r w:rsidRPr="006827E6">
              <w:t>Paronychia</w:t>
            </w:r>
          </w:p>
        </w:tc>
        <w:tc>
          <w:tcPr>
            <w:tcW w:w="451" w:type="pct"/>
          </w:tcPr>
          <w:p w14:paraId="061D6637" w14:textId="77777777" w:rsidR="00B2061D" w:rsidRPr="006827E6" w:rsidRDefault="00B2061D" w:rsidP="005F4E0F">
            <w:pPr>
              <w:pStyle w:val="Tabletextcentre"/>
            </w:pPr>
            <w:r w:rsidRPr="006827E6">
              <w:t>49</w:t>
            </w:r>
          </w:p>
        </w:tc>
        <w:tc>
          <w:tcPr>
            <w:tcW w:w="498" w:type="pct"/>
          </w:tcPr>
          <w:p w14:paraId="30E6F411" w14:textId="77777777" w:rsidR="00B2061D" w:rsidRPr="006827E6" w:rsidRDefault="00B2061D" w:rsidP="005F4E0F">
            <w:pPr>
              <w:pStyle w:val="Tabletextcentre"/>
            </w:pPr>
            <w:r w:rsidRPr="006827E6">
              <w:t>1.1</w:t>
            </w:r>
          </w:p>
        </w:tc>
        <w:tc>
          <w:tcPr>
            <w:tcW w:w="515" w:type="pct"/>
          </w:tcPr>
          <w:p w14:paraId="272E10D6" w14:textId="77777777" w:rsidR="00B2061D" w:rsidRPr="006827E6" w:rsidRDefault="00B2061D" w:rsidP="005F4E0F">
            <w:pPr>
              <w:pStyle w:val="Tabletextcentre"/>
            </w:pPr>
            <w:r w:rsidRPr="006827E6">
              <w:t>80</w:t>
            </w:r>
          </w:p>
        </w:tc>
        <w:tc>
          <w:tcPr>
            <w:tcW w:w="435" w:type="pct"/>
          </w:tcPr>
          <w:p w14:paraId="2D48A15C" w14:textId="77777777" w:rsidR="00B2061D" w:rsidRPr="006827E6" w:rsidRDefault="00B2061D" w:rsidP="005F4E0F">
            <w:pPr>
              <w:pStyle w:val="Tabletextcentre"/>
            </w:pPr>
            <w:r w:rsidRPr="006827E6">
              <w:t>1.1</w:t>
            </w:r>
          </w:p>
        </w:tc>
        <w:tc>
          <w:tcPr>
            <w:tcW w:w="515" w:type="pct"/>
          </w:tcPr>
          <w:p w14:paraId="56630210" w14:textId="77777777" w:rsidR="00B2061D" w:rsidRPr="006827E6" w:rsidRDefault="00B2061D" w:rsidP="005F4E0F">
            <w:pPr>
              <w:pStyle w:val="Tabletextcentre"/>
            </w:pPr>
            <w:r w:rsidRPr="006827E6">
              <w:t>86</w:t>
            </w:r>
          </w:p>
        </w:tc>
        <w:tc>
          <w:tcPr>
            <w:tcW w:w="435" w:type="pct"/>
          </w:tcPr>
          <w:p w14:paraId="2F531022" w14:textId="77777777" w:rsidR="00B2061D" w:rsidRPr="006827E6" w:rsidRDefault="00B2061D" w:rsidP="005F4E0F">
            <w:pPr>
              <w:pStyle w:val="Tabletextcentre"/>
            </w:pPr>
            <w:r w:rsidRPr="006827E6">
              <w:t>1.1</w:t>
            </w:r>
          </w:p>
        </w:tc>
      </w:tr>
      <w:tr w:rsidR="00B2061D" w:rsidRPr="006827E6" w14:paraId="334DB533" w14:textId="77777777" w:rsidTr="00B2061D">
        <w:tc>
          <w:tcPr>
            <w:tcW w:w="2153" w:type="pct"/>
          </w:tcPr>
          <w:p w14:paraId="0167F333" w14:textId="77777777" w:rsidR="00B2061D" w:rsidRPr="006827E6" w:rsidRDefault="00B2061D" w:rsidP="00AF0584">
            <w:pPr>
              <w:pStyle w:val="Tabletextleft"/>
            </w:pPr>
            <w:r w:rsidRPr="006827E6">
              <w:t>Infective exacerbation of COPD</w:t>
            </w:r>
          </w:p>
        </w:tc>
        <w:tc>
          <w:tcPr>
            <w:tcW w:w="451" w:type="pct"/>
          </w:tcPr>
          <w:p w14:paraId="0BE990B2" w14:textId="77777777" w:rsidR="00B2061D" w:rsidRPr="006827E6" w:rsidRDefault="00B2061D" w:rsidP="005F4E0F">
            <w:pPr>
              <w:pStyle w:val="Tabletextcentre"/>
            </w:pPr>
            <w:r w:rsidRPr="006827E6">
              <w:t>59</w:t>
            </w:r>
          </w:p>
        </w:tc>
        <w:tc>
          <w:tcPr>
            <w:tcW w:w="498" w:type="pct"/>
          </w:tcPr>
          <w:p w14:paraId="1A60B3BD" w14:textId="77777777" w:rsidR="00B2061D" w:rsidRPr="006827E6" w:rsidRDefault="00B2061D" w:rsidP="005F4E0F">
            <w:pPr>
              <w:pStyle w:val="Tabletextcentre"/>
            </w:pPr>
            <w:r w:rsidRPr="006827E6">
              <w:t>1.4</w:t>
            </w:r>
          </w:p>
        </w:tc>
        <w:tc>
          <w:tcPr>
            <w:tcW w:w="515" w:type="pct"/>
          </w:tcPr>
          <w:p w14:paraId="0ADC2C0C" w14:textId="77777777" w:rsidR="00B2061D" w:rsidRPr="006827E6" w:rsidRDefault="00B2061D" w:rsidP="005F4E0F">
            <w:pPr>
              <w:pStyle w:val="Tabletextcentre"/>
            </w:pPr>
            <w:r w:rsidRPr="006827E6">
              <w:t>113</w:t>
            </w:r>
          </w:p>
        </w:tc>
        <w:tc>
          <w:tcPr>
            <w:tcW w:w="435" w:type="pct"/>
          </w:tcPr>
          <w:p w14:paraId="3B92840A" w14:textId="77777777" w:rsidR="00B2061D" w:rsidRPr="006827E6" w:rsidRDefault="00B2061D" w:rsidP="005F4E0F">
            <w:pPr>
              <w:pStyle w:val="Tabletextcentre"/>
            </w:pPr>
            <w:r w:rsidRPr="006827E6">
              <w:t>1.5</w:t>
            </w:r>
          </w:p>
        </w:tc>
        <w:tc>
          <w:tcPr>
            <w:tcW w:w="515" w:type="pct"/>
          </w:tcPr>
          <w:p w14:paraId="7EE05440" w14:textId="77777777" w:rsidR="00B2061D" w:rsidRPr="006827E6" w:rsidRDefault="00B2061D" w:rsidP="005F4E0F">
            <w:pPr>
              <w:pStyle w:val="Tabletextcentre"/>
            </w:pPr>
            <w:r w:rsidRPr="006827E6">
              <w:t>84</w:t>
            </w:r>
          </w:p>
        </w:tc>
        <w:tc>
          <w:tcPr>
            <w:tcW w:w="435" w:type="pct"/>
          </w:tcPr>
          <w:p w14:paraId="7F0D10E2" w14:textId="77777777" w:rsidR="00B2061D" w:rsidRPr="006827E6" w:rsidRDefault="00B2061D" w:rsidP="005F4E0F">
            <w:pPr>
              <w:pStyle w:val="Tabletextcentre"/>
            </w:pPr>
            <w:r w:rsidRPr="006827E6">
              <w:t>1.1</w:t>
            </w:r>
          </w:p>
        </w:tc>
      </w:tr>
      <w:tr w:rsidR="00B2061D" w:rsidRPr="006827E6" w14:paraId="548775CD" w14:textId="77777777" w:rsidTr="00B2061D">
        <w:tc>
          <w:tcPr>
            <w:tcW w:w="2153" w:type="pct"/>
          </w:tcPr>
          <w:p w14:paraId="472D2C2F" w14:textId="77777777" w:rsidR="00B2061D" w:rsidRPr="006827E6" w:rsidRDefault="00B2061D" w:rsidP="00AF0584">
            <w:pPr>
              <w:pStyle w:val="Tabletextleft"/>
            </w:pPr>
            <w:r w:rsidRPr="006827E6">
              <w:t>Wound infection: surgical</w:t>
            </w:r>
          </w:p>
        </w:tc>
        <w:tc>
          <w:tcPr>
            <w:tcW w:w="451" w:type="pct"/>
          </w:tcPr>
          <w:p w14:paraId="2B04EBEE" w14:textId="77777777" w:rsidR="00B2061D" w:rsidRPr="006827E6" w:rsidRDefault="00B2061D" w:rsidP="005F4E0F">
            <w:pPr>
              <w:pStyle w:val="Tabletextcentre"/>
            </w:pPr>
            <w:r w:rsidRPr="006827E6">
              <w:t>31</w:t>
            </w:r>
          </w:p>
        </w:tc>
        <w:tc>
          <w:tcPr>
            <w:tcW w:w="498" w:type="pct"/>
          </w:tcPr>
          <w:p w14:paraId="76DBCFAA" w14:textId="77777777" w:rsidR="00B2061D" w:rsidRPr="006827E6" w:rsidRDefault="00B2061D" w:rsidP="005F4E0F">
            <w:pPr>
              <w:pStyle w:val="Tabletextcentre"/>
            </w:pPr>
            <w:r w:rsidRPr="006827E6">
              <w:t>0.7</w:t>
            </w:r>
          </w:p>
        </w:tc>
        <w:tc>
          <w:tcPr>
            <w:tcW w:w="515" w:type="pct"/>
          </w:tcPr>
          <w:p w14:paraId="69BAB487" w14:textId="77777777" w:rsidR="00B2061D" w:rsidRPr="006827E6" w:rsidRDefault="00B2061D" w:rsidP="005F4E0F">
            <w:pPr>
              <w:pStyle w:val="Tabletextcentre"/>
            </w:pPr>
            <w:r w:rsidRPr="006827E6">
              <w:t>78</w:t>
            </w:r>
          </w:p>
        </w:tc>
        <w:tc>
          <w:tcPr>
            <w:tcW w:w="435" w:type="pct"/>
          </w:tcPr>
          <w:p w14:paraId="3AAC7DFA" w14:textId="77777777" w:rsidR="00B2061D" w:rsidRPr="006827E6" w:rsidRDefault="00B2061D" w:rsidP="005F4E0F">
            <w:pPr>
              <w:pStyle w:val="Tabletextcentre"/>
            </w:pPr>
            <w:r w:rsidRPr="006827E6">
              <w:t>1.0</w:t>
            </w:r>
          </w:p>
        </w:tc>
        <w:tc>
          <w:tcPr>
            <w:tcW w:w="515" w:type="pct"/>
          </w:tcPr>
          <w:p w14:paraId="0669BEFC" w14:textId="77777777" w:rsidR="00B2061D" w:rsidRPr="006827E6" w:rsidRDefault="00B2061D" w:rsidP="005F4E0F">
            <w:pPr>
              <w:pStyle w:val="Tabletextcentre"/>
            </w:pPr>
            <w:r w:rsidRPr="006827E6">
              <w:t>69</w:t>
            </w:r>
          </w:p>
        </w:tc>
        <w:tc>
          <w:tcPr>
            <w:tcW w:w="435" w:type="pct"/>
          </w:tcPr>
          <w:p w14:paraId="21D070E3" w14:textId="77777777" w:rsidR="00B2061D" w:rsidRPr="006827E6" w:rsidRDefault="00B2061D" w:rsidP="005F4E0F">
            <w:pPr>
              <w:pStyle w:val="Tabletextcentre"/>
            </w:pPr>
            <w:r w:rsidRPr="006827E6">
              <w:t>0.9</w:t>
            </w:r>
          </w:p>
        </w:tc>
      </w:tr>
      <w:tr w:rsidR="00B2061D" w:rsidRPr="006827E6" w14:paraId="42E47B4B" w14:textId="77777777" w:rsidTr="00B2061D">
        <w:tc>
          <w:tcPr>
            <w:tcW w:w="2153" w:type="pct"/>
          </w:tcPr>
          <w:p w14:paraId="6BBF224C" w14:textId="77777777" w:rsidR="00B2061D" w:rsidRPr="006827E6" w:rsidRDefault="00B2061D" w:rsidP="00AF0584">
            <w:pPr>
              <w:pStyle w:val="Tabletextleft"/>
            </w:pPr>
            <w:r w:rsidRPr="006827E6">
              <w:t>Ulcers</w:t>
            </w:r>
          </w:p>
        </w:tc>
        <w:tc>
          <w:tcPr>
            <w:tcW w:w="451" w:type="pct"/>
          </w:tcPr>
          <w:p w14:paraId="1E939BDF" w14:textId="77777777" w:rsidR="00B2061D" w:rsidRPr="006827E6" w:rsidRDefault="00B2061D" w:rsidP="005F4E0F">
            <w:pPr>
              <w:pStyle w:val="Tabletextcentre"/>
            </w:pPr>
            <w:r w:rsidRPr="006827E6">
              <w:t>44</w:t>
            </w:r>
          </w:p>
        </w:tc>
        <w:tc>
          <w:tcPr>
            <w:tcW w:w="498" w:type="pct"/>
          </w:tcPr>
          <w:p w14:paraId="1FCF80F9" w14:textId="77777777" w:rsidR="00B2061D" w:rsidRPr="006827E6" w:rsidRDefault="00B2061D" w:rsidP="005F4E0F">
            <w:pPr>
              <w:pStyle w:val="Tabletextcentre"/>
            </w:pPr>
            <w:r w:rsidRPr="006827E6">
              <w:t>1.0</w:t>
            </w:r>
          </w:p>
        </w:tc>
        <w:tc>
          <w:tcPr>
            <w:tcW w:w="515" w:type="pct"/>
          </w:tcPr>
          <w:p w14:paraId="76938474" w14:textId="77777777" w:rsidR="00B2061D" w:rsidRPr="006827E6" w:rsidRDefault="00B2061D" w:rsidP="005F4E0F">
            <w:pPr>
              <w:pStyle w:val="Tabletextcentre"/>
            </w:pPr>
            <w:r w:rsidRPr="006827E6">
              <w:t>55</w:t>
            </w:r>
          </w:p>
        </w:tc>
        <w:tc>
          <w:tcPr>
            <w:tcW w:w="435" w:type="pct"/>
          </w:tcPr>
          <w:p w14:paraId="144D5898" w14:textId="77777777" w:rsidR="00B2061D" w:rsidRPr="006827E6" w:rsidRDefault="00B2061D" w:rsidP="005F4E0F">
            <w:pPr>
              <w:pStyle w:val="Tabletextcentre"/>
            </w:pPr>
            <w:r w:rsidRPr="006827E6">
              <w:t>0.7</w:t>
            </w:r>
          </w:p>
        </w:tc>
        <w:tc>
          <w:tcPr>
            <w:tcW w:w="515" w:type="pct"/>
          </w:tcPr>
          <w:p w14:paraId="764C7BD5" w14:textId="77777777" w:rsidR="00B2061D" w:rsidRPr="006827E6" w:rsidRDefault="00B2061D" w:rsidP="005F4E0F">
            <w:pPr>
              <w:pStyle w:val="Tabletextcentre"/>
            </w:pPr>
            <w:r w:rsidRPr="006827E6">
              <w:t>61</w:t>
            </w:r>
          </w:p>
        </w:tc>
        <w:tc>
          <w:tcPr>
            <w:tcW w:w="435" w:type="pct"/>
          </w:tcPr>
          <w:p w14:paraId="6F37988E" w14:textId="77777777" w:rsidR="00B2061D" w:rsidRPr="006827E6" w:rsidRDefault="00B2061D" w:rsidP="005F4E0F">
            <w:pPr>
              <w:pStyle w:val="Tabletextcentre"/>
            </w:pPr>
            <w:r w:rsidRPr="006827E6">
              <w:t>0.8</w:t>
            </w:r>
          </w:p>
        </w:tc>
      </w:tr>
      <w:tr w:rsidR="00B2061D" w:rsidRPr="006827E6" w14:paraId="4AB63AE3" w14:textId="77777777" w:rsidTr="00B2061D">
        <w:tc>
          <w:tcPr>
            <w:tcW w:w="2153" w:type="pct"/>
          </w:tcPr>
          <w:p w14:paraId="525AC1E3" w14:textId="77777777" w:rsidR="00B2061D" w:rsidRPr="006827E6" w:rsidRDefault="00B2061D" w:rsidP="00AF0584">
            <w:pPr>
              <w:pStyle w:val="Tabletextleft"/>
            </w:pPr>
            <w:r w:rsidRPr="006827E6">
              <w:t>Pyelonephritis</w:t>
            </w:r>
          </w:p>
        </w:tc>
        <w:tc>
          <w:tcPr>
            <w:tcW w:w="451" w:type="pct"/>
          </w:tcPr>
          <w:p w14:paraId="7ECD12E7" w14:textId="77777777" w:rsidR="00B2061D" w:rsidRPr="006827E6" w:rsidRDefault="00B2061D" w:rsidP="005F4E0F">
            <w:pPr>
              <w:pStyle w:val="Tabletextcentre"/>
            </w:pPr>
            <w:r w:rsidRPr="006827E6">
              <w:t>43</w:t>
            </w:r>
          </w:p>
        </w:tc>
        <w:tc>
          <w:tcPr>
            <w:tcW w:w="498" w:type="pct"/>
          </w:tcPr>
          <w:p w14:paraId="1C5B2846" w14:textId="77777777" w:rsidR="00B2061D" w:rsidRPr="006827E6" w:rsidRDefault="00B2061D" w:rsidP="005F4E0F">
            <w:pPr>
              <w:pStyle w:val="Tabletextcentre"/>
            </w:pPr>
            <w:r w:rsidRPr="006827E6">
              <w:t>1.0</w:t>
            </w:r>
          </w:p>
        </w:tc>
        <w:tc>
          <w:tcPr>
            <w:tcW w:w="515" w:type="pct"/>
          </w:tcPr>
          <w:p w14:paraId="7024BEBF" w14:textId="77777777" w:rsidR="00B2061D" w:rsidRPr="006827E6" w:rsidRDefault="00B2061D" w:rsidP="005F4E0F">
            <w:pPr>
              <w:pStyle w:val="Tabletextcentre"/>
            </w:pPr>
            <w:r w:rsidRPr="006827E6">
              <w:t>96</w:t>
            </w:r>
          </w:p>
        </w:tc>
        <w:tc>
          <w:tcPr>
            <w:tcW w:w="435" w:type="pct"/>
          </w:tcPr>
          <w:p w14:paraId="4CB6A3DD" w14:textId="77777777" w:rsidR="00B2061D" w:rsidRPr="006827E6" w:rsidRDefault="00B2061D" w:rsidP="005F4E0F">
            <w:pPr>
              <w:pStyle w:val="Tabletextcentre"/>
            </w:pPr>
            <w:r w:rsidRPr="006827E6">
              <w:t>1.3</w:t>
            </w:r>
          </w:p>
        </w:tc>
        <w:tc>
          <w:tcPr>
            <w:tcW w:w="515" w:type="pct"/>
          </w:tcPr>
          <w:p w14:paraId="15B94681" w14:textId="77777777" w:rsidR="00B2061D" w:rsidRPr="006827E6" w:rsidRDefault="00B2061D" w:rsidP="005F4E0F">
            <w:pPr>
              <w:pStyle w:val="Tabletextcentre"/>
            </w:pPr>
            <w:r w:rsidRPr="006827E6">
              <w:t>55</w:t>
            </w:r>
          </w:p>
        </w:tc>
        <w:tc>
          <w:tcPr>
            <w:tcW w:w="435" w:type="pct"/>
          </w:tcPr>
          <w:p w14:paraId="7FD287F2" w14:textId="77777777" w:rsidR="00B2061D" w:rsidRPr="006827E6" w:rsidRDefault="00B2061D" w:rsidP="005F4E0F">
            <w:pPr>
              <w:pStyle w:val="Tabletextcentre"/>
            </w:pPr>
            <w:r w:rsidRPr="006827E6">
              <w:t>0.7</w:t>
            </w:r>
          </w:p>
        </w:tc>
      </w:tr>
    </w:tbl>
    <w:p w14:paraId="5FF51A76" w14:textId="77777777" w:rsidR="00BE6FFB" w:rsidRPr="00AF3891" w:rsidRDefault="00BE6FFB" w:rsidP="00AF3891">
      <w:pPr>
        <w:pStyle w:val="NoSpacing"/>
      </w:pPr>
      <w:bookmarkStart w:id="177" w:name="_Toc73002613"/>
      <w:r w:rsidRPr="00AF3891">
        <w:t>Source: Antimicrobial and infection form Section 2, Method 1 and 2 data (</w:t>
      </w:r>
      <w:hyperlink w:anchor="_Appendix_1:_Antimicrobial" w:history="1">
        <w:r w:rsidRPr="00AF3891">
          <w:rPr>
            <w:rStyle w:val="Hyperlink"/>
          </w:rPr>
          <w:t>Appendix 2</w:t>
        </w:r>
      </w:hyperlink>
      <w:r w:rsidRPr="00AF3891">
        <w:t>).</w:t>
      </w:r>
    </w:p>
    <w:p w14:paraId="590507E4" w14:textId="77777777" w:rsidR="00BE6FFB" w:rsidRPr="00AF3891" w:rsidRDefault="00BE6FFB" w:rsidP="00AF3891">
      <w:pPr>
        <w:pStyle w:val="NoSpacing"/>
      </w:pPr>
      <w:r w:rsidRPr="00AF3891">
        <w:t>See Figure 8 for graphical presentation.</w:t>
      </w:r>
    </w:p>
    <w:p w14:paraId="310CACAA" w14:textId="77777777" w:rsidR="00BE6FFB" w:rsidRPr="00AF3891" w:rsidRDefault="00BE6FFB" w:rsidP="00AF3891">
      <w:pPr>
        <w:pStyle w:val="NoSpacing"/>
      </w:pPr>
      <w:r w:rsidRPr="00AF3891">
        <w:t xml:space="preserve">Only the top 20 indications for antimicrobial prescriptions are listed. </w:t>
      </w:r>
    </w:p>
    <w:p w14:paraId="4E48D2BE" w14:textId="77777777" w:rsidR="00BE6FFB" w:rsidRPr="00AF3891" w:rsidRDefault="00BE6FFB" w:rsidP="00AF3891">
      <w:pPr>
        <w:pStyle w:val="NoSpacing"/>
      </w:pPr>
      <w:r w:rsidRPr="00AF3891">
        <w:t>Unknown indications for commencing an antimicrobial are excluded.</w:t>
      </w:r>
    </w:p>
    <w:p w14:paraId="05F7E06A" w14:textId="68C42E61" w:rsidR="00BE6FFB" w:rsidRPr="00854B65" w:rsidRDefault="00BE6FFB" w:rsidP="00854B65">
      <w:pPr>
        <w:pStyle w:val="NoSpacing"/>
      </w:pPr>
      <w:r w:rsidRPr="00AF3891">
        <w:t>UTI = urinary tract infection; COPD = chronic obstructive pulmonary disease.</w:t>
      </w:r>
      <w:r w:rsidRPr="00854B65">
        <w:br w:type="page"/>
      </w:r>
    </w:p>
    <w:p w14:paraId="1168FA1C" w14:textId="77777777" w:rsidR="00BE6FFB" w:rsidRPr="006A7BFB" w:rsidRDefault="00BE6FFB" w:rsidP="006A7BFB">
      <w:pPr>
        <w:pStyle w:val="Caption"/>
      </w:pPr>
      <w:r w:rsidRPr="006A7BFB">
        <w:lastRenderedPageBreak/>
        <w:t>Table A10:</w:t>
      </w:r>
      <w:r w:rsidRPr="006A7BFB">
        <w:tab/>
        <w:t>Most common prophylactic indications for antimicrobial prescriptions, Aged Care NAPS contributors, 2019–2021</w:t>
      </w:r>
      <w:bookmarkEnd w:id="177"/>
    </w:p>
    <w:tbl>
      <w:tblPr>
        <w:tblStyle w:val="GridTable4-Accent21"/>
        <w:tblW w:w="5000" w:type="pct"/>
        <w:tblLook w:val="0420" w:firstRow="1" w:lastRow="0" w:firstColumn="0" w:lastColumn="0" w:noHBand="0" w:noVBand="1"/>
      </w:tblPr>
      <w:tblGrid>
        <w:gridCol w:w="3158"/>
        <w:gridCol w:w="984"/>
        <w:gridCol w:w="984"/>
        <w:gridCol w:w="984"/>
        <w:gridCol w:w="984"/>
        <w:gridCol w:w="984"/>
        <w:gridCol w:w="982"/>
      </w:tblGrid>
      <w:tr w:rsidR="00BE6FFB" w:rsidRPr="00AF3891" w14:paraId="4EDF9787" w14:textId="77777777" w:rsidTr="00B2061D">
        <w:trPr>
          <w:cnfStyle w:val="100000000000" w:firstRow="1" w:lastRow="0" w:firstColumn="0" w:lastColumn="0" w:oddVBand="0" w:evenVBand="0" w:oddHBand="0" w:evenHBand="0" w:firstRowFirstColumn="0" w:firstRowLastColumn="0" w:lastRowFirstColumn="0" w:lastRowLastColumn="0"/>
        </w:trPr>
        <w:tc>
          <w:tcPr>
            <w:tcW w:w="1743" w:type="pct"/>
            <w:vMerge w:val="restart"/>
            <w:hideMark/>
          </w:tcPr>
          <w:p w14:paraId="034FAF1C" w14:textId="77777777" w:rsidR="00BE6FFB" w:rsidRPr="00AF3891" w:rsidRDefault="00BE6FFB" w:rsidP="00B2061D">
            <w:pPr>
              <w:pStyle w:val="TableHeader"/>
            </w:pPr>
            <w:bookmarkStart w:id="178" w:name="_Toc73002614"/>
            <w:r w:rsidRPr="00AF3891">
              <w:t>Indication</w:t>
            </w:r>
          </w:p>
        </w:tc>
        <w:tc>
          <w:tcPr>
            <w:tcW w:w="1086" w:type="pct"/>
            <w:gridSpan w:val="2"/>
            <w:hideMark/>
          </w:tcPr>
          <w:p w14:paraId="22FD7BB9" w14:textId="4943E52A" w:rsidR="00BE6FFB" w:rsidRPr="00AF3891" w:rsidRDefault="00BE6FFB" w:rsidP="00B2061D">
            <w:pPr>
              <w:pStyle w:val="TableHeader"/>
            </w:pPr>
            <w:r w:rsidRPr="00AF3891">
              <w:t>2019 (n=1,026)</w:t>
            </w:r>
          </w:p>
        </w:tc>
        <w:tc>
          <w:tcPr>
            <w:tcW w:w="1086" w:type="pct"/>
            <w:gridSpan w:val="2"/>
            <w:hideMark/>
          </w:tcPr>
          <w:p w14:paraId="718024AC" w14:textId="48D1BB0A" w:rsidR="00BE6FFB" w:rsidRPr="00AF3891" w:rsidRDefault="00BE6FFB" w:rsidP="00B2061D">
            <w:pPr>
              <w:pStyle w:val="TableHeader"/>
            </w:pPr>
            <w:r w:rsidRPr="00AF3891">
              <w:t>2020 (n=1,812)</w:t>
            </w:r>
          </w:p>
        </w:tc>
        <w:tc>
          <w:tcPr>
            <w:tcW w:w="1086" w:type="pct"/>
            <w:gridSpan w:val="2"/>
            <w:hideMark/>
          </w:tcPr>
          <w:p w14:paraId="5C0BE1BB" w14:textId="56D9BC0D" w:rsidR="00BE6FFB" w:rsidRPr="00AF3891" w:rsidRDefault="00BE6FFB" w:rsidP="00B2061D">
            <w:pPr>
              <w:pStyle w:val="TableHeader"/>
            </w:pPr>
            <w:r w:rsidRPr="00AF3891">
              <w:t>2021 (n=1,701)</w:t>
            </w:r>
          </w:p>
        </w:tc>
      </w:tr>
      <w:tr w:rsidR="00B2061D" w:rsidRPr="00AF3891" w14:paraId="4EC8DA01" w14:textId="77777777" w:rsidTr="00B2061D">
        <w:trPr>
          <w:trHeight w:hRule="exact" w:val="396"/>
        </w:trPr>
        <w:tc>
          <w:tcPr>
            <w:tcW w:w="1743" w:type="pct"/>
            <w:vMerge/>
            <w:shd w:val="clear" w:color="auto" w:fill="ADD4D1"/>
            <w:hideMark/>
          </w:tcPr>
          <w:p w14:paraId="72C4F2A7" w14:textId="77777777" w:rsidR="00BE6FFB" w:rsidRPr="00AF3891" w:rsidRDefault="00BE6FFB" w:rsidP="00B2061D">
            <w:pPr>
              <w:pStyle w:val="TableHeader"/>
            </w:pPr>
          </w:p>
        </w:tc>
        <w:tc>
          <w:tcPr>
            <w:tcW w:w="543" w:type="pct"/>
            <w:shd w:val="clear" w:color="auto" w:fill="ADD4D1"/>
            <w:hideMark/>
          </w:tcPr>
          <w:p w14:paraId="089DDDFE" w14:textId="77777777" w:rsidR="00BE6FFB" w:rsidRPr="00AF3891" w:rsidRDefault="00BE6FFB" w:rsidP="00B2061D">
            <w:pPr>
              <w:pStyle w:val="TableHeader"/>
            </w:pPr>
            <w:r w:rsidRPr="00AF3891">
              <w:t>No.</w:t>
            </w:r>
          </w:p>
        </w:tc>
        <w:tc>
          <w:tcPr>
            <w:tcW w:w="543" w:type="pct"/>
            <w:shd w:val="clear" w:color="auto" w:fill="ADD4D1"/>
            <w:hideMark/>
          </w:tcPr>
          <w:p w14:paraId="2B5A0D5A" w14:textId="77777777" w:rsidR="00BE6FFB" w:rsidRPr="00AF3891" w:rsidRDefault="00BE6FFB" w:rsidP="00B2061D">
            <w:pPr>
              <w:pStyle w:val="TableHeader"/>
            </w:pPr>
            <w:r w:rsidRPr="00AF3891">
              <w:t>%</w:t>
            </w:r>
          </w:p>
        </w:tc>
        <w:tc>
          <w:tcPr>
            <w:tcW w:w="543" w:type="pct"/>
            <w:shd w:val="clear" w:color="auto" w:fill="ADD4D1"/>
            <w:hideMark/>
          </w:tcPr>
          <w:p w14:paraId="38BEF263" w14:textId="77777777" w:rsidR="00BE6FFB" w:rsidRPr="00AF3891" w:rsidRDefault="00BE6FFB" w:rsidP="00B2061D">
            <w:pPr>
              <w:pStyle w:val="TableHeader"/>
            </w:pPr>
            <w:r w:rsidRPr="00AF3891">
              <w:t>No.</w:t>
            </w:r>
          </w:p>
        </w:tc>
        <w:tc>
          <w:tcPr>
            <w:tcW w:w="543" w:type="pct"/>
            <w:shd w:val="clear" w:color="auto" w:fill="ADD4D1"/>
            <w:hideMark/>
          </w:tcPr>
          <w:p w14:paraId="10659EC1" w14:textId="77777777" w:rsidR="00BE6FFB" w:rsidRPr="00AF3891" w:rsidRDefault="00BE6FFB" w:rsidP="00B2061D">
            <w:pPr>
              <w:pStyle w:val="TableHeader"/>
            </w:pPr>
            <w:r w:rsidRPr="00AF3891">
              <w:t>%</w:t>
            </w:r>
          </w:p>
        </w:tc>
        <w:tc>
          <w:tcPr>
            <w:tcW w:w="543" w:type="pct"/>
            <w:shd w:val="clear" w:color="auto" w:fill="ADD4D1"/>
            <w:hideMark/>
          </w:tcPr>
          <w:p w14:paraId="2587FCF9" w14:textId="77777777" w:rsidR="00BE6FFB" w:rsidRPr="00AF3891" w:rsidRDefault="00BE6FFB" w:rsidP="00B2061D">
            <w:pPr>
              <w:pStyle w:val="TableHeader"/>
            </w:pPr>
            <w:r w:rsidRPr="00AF3891">
              <w:t>No.</w:t>
            </w:r>
          </w:p>
        </w:tc>
        <w:tc>
          <w:tcPr>
            <w:tcW w:w="543" w:type="pct"/>
            <w:shd w:val="clear" w:color="auto" w:fill="ADD4D1"/>
            <w:hideMark/>
          </w:tcPr>
          <w:p w14:paraId="6D00B266" w14:textId="77777777" w:rsidR="00BE6FFB" w:rsidRPr="00AF3891" w:rsidRDefault="00BE6FFB" w:rsidP="00B2061D">
            <w:pPr>
              <w:pStyle w:val="TableHeader"/>
            </w:pPr>
            <w:r w:rsidRPr="00AF3891">
              <w:t>%</w:t>
            </w:r>
          </w:p>
        </w:tc>
      </w:tr>
      <w:tr w:rsidR="00BE6FFB" w:rsidRPr="00AF3891" w14:paraId="1B7248EA" w14:textId="77777777" w:rsidTr="00B2061D">
        <w:trPr>
          <w:trHeight w:hRule="exact" w:val="354"/>
        </w:trPr>
        <w:tc>
          <w:tcPr>
            <w:tcW w:w="1743" w:type="pct"/>
            <w:hideMark/>
          </w:tcPr>
          <w:p w14:paraId="0A604862" w14:textId="77777777" w:rsidR="00BE6FFB" w:rsidRPr="00AF3891" w:rsidRDefault="00BE6FFB" w:rsidP="00AF0584">
            <w:pPr>
              <w:pStyle w:val="Tabletextleft"/>
            </w:pPr>
            <w:r w:rsidRPr="00AF3891">
              <w:t>Cystitis</w:t>
            </w:r>
          </w:p>
        </w:tc>
        <w:tc>
          <w:tcPr>
            <w:tcW w:w="543" w:type="pct"/>
            <w:hideMark/>
          </w:tcPr>
          <w:p w14:paraId="2AC5A049" w14:textId="77777777" w:rsidR="00BE6FFB" w:rsidRPr="00AF3891" w:rsidRDefault="00BE6FFB" w:rsidP="00B2061D">
            <w:pPr>
              <w:pStyle w:val="Tabletextcentre"/>
            </w:pPr>
            <w:r w:rsidRPr="00AF3891">
              <w:t>297</w:t>
            </w:r>
          </w:p>
        </w:tc>
        <w:tc>
          <w:tcPr>
            <w:tcW w:w="543" w:type="pct"/>
            <w:hideMark/>
          </w:tcPr>
          <w:p w14:paraId="7AA2CB56" w14:textId="77777777" w:rsidR="00BE6FFB" w:rsidRPr="00AF3891" w:rsidRDefault="00BE6FFB" w:rsidP="00B2061D">
            <w:pPr>
              <w:pStyle w:val="Tabletextcentre"/>
            </w:pPr>
            <w:r w:rsidRPr="00AF3891">
              <w:t>28.9</w:t>
            </w:r>
          </w:p>
        </w:tc>
        <w:tc>
          <w:tcPr>
            <w:tcW w:w="543" w:type="pct"/>
            <w:hideMark/>
          </w:tcPr>
          <w:p w14:paraId="525F92A2" w14:textId="77777777" w:rsidR="00BE6FFB" w:rsidRPr="00AF3891" w:rsidRDefault="00BE6FFB" w:rsidP="00B2061D">
            <w:pPr>
              <w:pStyle w:val="Tabletextcentre"/>
            </w:pPr>
            <w:r w:rsidRPr="00AF3891">
              <w:t>467</w:t>
            </w:r>
          </w:p>
        </w:tc>
        <w:tc>
          <w:tcPr>
            <w:tcW w:w="543" w:type="pct"/>
            <w:hideMark/>
          </w:tcPr>
          <w:p w14:paraId="37893C60" w14:textId="77777777" w:rsidR="00BE6FFB" w:rsidRPr="00AF3891" w:rsidRDefault="00BE6FFB" w:rsidP="00B2061D">
            <w:pPr>
              <w:pStyle w:val="Tabletextcentre"/>
            </w:pPr>
            <w:r w:rsidRPr="00AF3891">
              <w:t>25.8</w:t>
            </w:r>
          </w:p>
        </w:tc>
        <w:tc>
          <w:tcPr>
            <w:tcW w:w="543" w:type="pct"/>
            <w:hideMark/>
          </w:tcPr>
          <w:p w14:paraId="26DDFB74" w14:textId="77777777" w:rsidR="00BE6FFB" w:rsidRPr="00AF3891" w:rsidRDefault="00BE6FFB" w:rsidP="00B2061D">
            <w:pPr>
              <w:pStyle w:val="Tabletextcentre"/>
            </w:pPr>
            <w:r w:rsidRPr="00AF3891">
              <w:t>363</w:t>
            </w:r>
          </w:p>
        </w:tc>
        <w:tc>
          <w:tcPr>
            <w:tcW w:w="543" w:type="pct"/>
            <w:hideMark/>
          </w:tcPr>
          <w:p w14:paraId="2D045D0B" w14:textId="77777777" w:rsidR="00BE6FFB" w:rsidRPr="00AF3891" w:rsidRDefault="00BE6FFB" w:rsidP="00B2061D">
            <w:pPr>
              <w:pStyle w:val="Tabletextcentre"/>
            </w:pPr>
            <w:r w:rsidRPr="00AF3891">
              <w:t>21.3</w:t>
            </w:r>
          </w:p>
        </w:tc>
      </w:tr>
      <w:tr w:rsidR="00BE6FFB" w:rsidRPr="00AF3891" w14:paraId="732208CE" w14:textId="77777777" w:rsidTr="00B2061D">
        <w:trPr>
          <w:trHeight w:hRule="exact" w:val="354"/>
        </w:trPr>
        <w:tc>
          <w:tcPr>
            <w:tcW w:w="1743" w:type="pct"/>
            <w:hideMark/>
          </w:tcPr>
          <w:p w14:paraId="0A63EB4A" w14:textId="77777777" w:rsidR="00BE6FFB" w:rsidRPr="00AF3891" w:rsidRDefault="00BE6FFB" w:rsidP="00AF0584">
            <w:pPr>
              <w:pStyle w:val="Tabletextleft"/>
            </w:pPr>
            <w:r w:rsidRPr="00AF3891">
              <w:t>Other – skin, soft tissue or mucosal</w:t>
            </w:r>
          </w:p>
        </w:tc>
        <w:tc>
          <w:tcPr>
            <w:tcW w:w="543" w:type="pct"/>
            <w:hideMark/>
          </w:tcPr>
          <w:p w14:paraId="364624CA" w14:textId="77777777" w:rsidR="00BE6FFB" w:rsidRPr="00AF3891" w:rsidRDefault="00BE6FFB" w:rsidP="00B2061D">
            <w:pPr>
              <w:pStyle w:val="Tabletextcentre"/>
            </w:pPr>
            <w:r w:rsidRPr="00AF3891">
              <w:t>126</w:t>
            </w:r>
          </w:p>
        </w:tc>
        <w:tc>
          <w:tcPr>
            <w:tcW w:w="543" w:type="pct"/>
            <w:hideMark/>
          </w:tcPr>
          <w:p w14:paraId="3BFE27FC" w14:textId="77777777" w:rsidR="00BE6FFB" w:rsidRPr="00AF3891" w:rsidRDefault="00BE6FFB" w:rsidP="00B2061D">
            <w:pPr>
              <w:pStyle w:val="Tabletextcentre"/>
            </w:pPr>
            <w:r w:rsidRPr="00AF3891">
              <w:t>12.3</w:t>
            </w:r>
          </w:p>
        </w:tc>
        <w:tc>
          <w:tcPr>
            <w:tcW w:w="543" w:type="pct"/>
            <w:hideMark/>
          </w:tcPr>
          <w:p w14:paraId="2050B6C8" w14:textId="77777777" w:rsidR="00BE6FFB" w:rsidRPr="00AF3891" w:rsidRDefault="00BE6FFB" w:rsidP="00B2061D">
            <w:pPr>
              <w:pStyle w:val="Tabletextcentre"/>
            </w:pPr>
            <w:r w:rsidRPr="00AF3891">
              <w:t>228</w:t>
            </w:r>
          </w:p>
        </w:tc>
        <w:tc>
          <w:tcPr>
            <w:tcW w:w="543" w:type="pct"/>
            <w:hideMark/>
          </w:tcPr>
          <w:p w14:paraId="5380CE07" w14:textId="77777777" w:rsidR="00BE6FFB" w:rsidRPr="00AF3891" w:rsidRDefault="00BE6FFB" w:rsidP="00B2061D">
            <w:pPr>
              <w:pStyle w:val="Tabletextcentre"/>
            </w:pPr>
            <w:r w:rsidRPr="00AF3891">
              <w:t>12.6</w:t>
            </w:r>
          </w:p>
        </w:tc>
        <w:tc>
          <w:tcPr>
            <w:tcW w:w="543" w:type="pct"/>
            <w:hideMark/>
          </w:tcPr>
          <w:p w14:paraId="0F6CC54D" w14:textId="77777777" w:rsidR="00BE6FFB" w:rsidRPr="00AF3891" w:rsidRDefault="00BE6FFB" w:rsidP="00B2061D">
            <w:pPr>
              <w:pStyle w:val="Tabletextcentre"/>
            </w:pPr>
            <w:r w:rsidRPr="00AF3891">
              <w:t>277</w:t>
            </w:r>
          </w:p>
        </w:tc>
        <w:tc>
          <w:tcPr>
            <w:tcW w:w="543" w:type="pct"/>
            <w:hideMark/>
          </w:tcPr>
          <w:p w14:paraId="5AD9DDE2" w14:textId="77777777" w:rsidR="00BE6FFB" w:rsidRPr="00AF3891" w:rsidRDefault="00BE6FFB" w:rsidP="00B2061D">
            <w:pPr>
              <w:pStyle w:val="Tabletextcentre"/>
            </w:pPr>
            <w:r w:rsidRPr="00AF3891">
              <w:t>16.3</w:t>
            </w:r>
          </w:p>
        </w:tc>
      </w:tr>
      <w:tr w:rsidR="00BE6FFB" w:rsidRPr="00AF3891" w14:paraId="5237CF31" w14:textId="77777777" w:rsidTr="00B2061D">
        <w:trPr>
          <w:trHeight w:hRule="exact" w:val="354"/>
        </w:trPr>
        <w:tc>
          <w:tcPr>
            <w:tcW w:w="1743" w:type="pct"/>
            <w:hideMark/>
          </w:tcPr>
          <w:p w14:paraId="7BB8C1A4" w14:textId="77777777" w:rsidR="00BE6FFB" w:rsidRPr="00AF3891" w:rsidRDefault="00BE6FFB" w:rsidP="00AF0584">
            <w:pPr>
              <w:pStyle w:val="Tabletextleft"/>
            </w:pPr>
            <w:r w:rsidRPr="00AF3891">
              <w:t>Other – medical prophylaxis</w:t>
            </w:r>
          </w:p>
        </w:tc>
        <w:tc>
          <w:tcPr>
            <w:tcW w:w="543" w:type="pct"/>
            <w:hideMark/>
          </w:tcPr>
          <w:p w14:paraId="79E9A5B0" w14:textId="77777777" w:rsidR="00BE6FFB" w:rsidRPr="00AF3891" w:rsidRDefault="00BE6FFB" w:rsidP="00B2061D">
            <w:pPr>
              <w:pStyle w:val="Tabletextcentre"/>
            </w:pPr>
            <w:r w:rsidRPr="00AF3891">
              <w:t>38</w:t>
            </w:r>
          </w:p>
        </w:tc>
        <w:tc>
          <w:tcPr>
            <w:tcW w:w="543" w:type="pct"/>
            <w:hideMark/>
          </w:tcPr>
          <w:p w14:paraId="13864D8C" w14:textId="77777777" w:rsidR="00BE6FFB" w:rsidRPr="00AF3891" w:rsidRDefault="00BE6FFB" w:rsidP="00B2061D">
            <w:pPr>
              <w:pStyle w:val="Tabletextcentre"/>
            </w:pPr>
            <w:r w:rsidRPr="00AF3891">
              <w:t>3.7</w:t>
            </w:r>
          </w:p>
        </w:tc>
        <w:tc>
          <w:tcPr>
            <w:tcW w:w="543" w:type="pct"/>
            <w:hideMark/>
          </w:tcPr>
          <w:p w14:paraId="2259AA09" w14:textId="77777777" w:rsidR="00BE6FFB" w:rsidRPr="00AF3891" w:rsidRDefault="00BE6FFB" w:rsidP="00B2061D">
            <w:pPr>
              <w:pStyle w:val="Tabletextcentre"/>
            </w:pPr>
            <w:r w:rsidRPr="00AF3891">
              <w:t>111</w:t>
            </w:r>
          </w:p>
        </w:tc>
        <w:tc>
          <w:tcPr>
            <w:tcW w:w="543" w:type="pct"/>
            <w:hideMark/>
          </w:tcPr>
          <w:p w14:paraId="64DCDB42" w14:textId="77777777" w:rsidR="00BE6FFB" w:rsidRPr="00AF3891" w:rsidRDefault="00BE6FFB" w:rsidP="00B2061D">
            <w:pPr>
              <w:pStyle w:val="Tabletextcentre"/>
            </w:pPr>
            <w:r w:rsidRPr="00AF3891">
              <w:t>6.1</w:t>
            </w:r>
          </w:p>
        </w:tc>
        <w:tc>
          <w:tcPr>
            <w:tcW w:w="543" w:type="pct"/>
            <w:hideMark/>
          </w:tcPr>
          <w:p w14:paraId="07D45177" w14:textId="77777777" w:rsidR="00BE6FFB" w:rsidRPr="00AF3891" w:rsidRDefault="00BE6FFB" w:rsidP="00B2061D">
            <w:pPr>
              <w:pStyle w:val="Tabletextcentre"/>
            </w:pPr>
            <w:r w:rsidRPr="00AF3891">
              <w:t>150</w:t>
            </w:r>
          </w:p>
        </w:tc>
        <w:tc>
          <w:tcPr>
            <w:tcW w:w="543" w:type="pct"/>
            <w:hideMark/>
          </w:tcPr>
          <w:p w14:paraId="7745F794" w14:textId="77777777" w:rsidR="00BE6FFB" w:rsidRPr="00AF3891" w:rsidRDefault="00BE6FFB" w:rsidP="00B2061D">
            <w:pPr>
              <w:pStyle w:val="Tabletextcentre"/>
            </w:pPr>
            <w:r w:rsidRPr="00AF3891">
              <w:t>8.8</w:t>
            </w:r>
          </w:p>
        </w:tc>
      </w:tr>
      <w:tr w:rsidR="00BE6FFB" w:rsidRPr="00AF3891" w14:paraId="64386ADC" w14:textId="77777777" w:rsidTr="00B2061D">
        <w:trPr>
          <w:trHeight w:hRule="exact" w:val="354"/>
        </w:trPr>
        <w:tc>
          <w:tcPr>
            <w:tcW w:w="1743" w:type="pct"/>
            <w:hideMark/>
          </w:tcPr>
          <w:p w14:paraId="42147054" w14:textId="77777777" w:rsidR="00BE6FFB" w:rsidRPr="00AF3891" w:rsidRDefault="00BE6FFB" w:rsidP="00AF0584">
            <w:pPr>
              <w:pStyle w:val="Tabletextleft"/>
            </w:pPr>
            <w:r w:rsidRPr="00AF3891">
              <w:t>Other – urinary tract</w:t>
            </w:r>
          </w:p>
        </w:tc>
        <w:tc>
          <w:tcPr>
            <w:tcW w:w="543" w:type="pct"/>
            <w:hideMark/>
          </w:tcPr>
          <w:p w14:paraId="25262514" w14:textId="77777777" w:rsidR="00BE6FFB" w:rsidRPr="00AF3891" w:rsidRDefault="00BE6FFB" w:rsidP="00B2061D">
            <w:pPr>
              <w:pStyle w:val="Tabletextcentre"/>
            </w:pPr>
            <w:r w:rsidRPr="00AF3891">
              <w:t>64</w:t>
            </w:r>
          </w:p>
        </w:tc>
        <w:tc>
          <w:tcPr>
            <w:tcW w:w="543" w:type="pct"/>
            <w:hideMark/>
          </w:tcPr>
          <w:p w14:paraId="43692C95" w14:textId="77777777" w:rsidR="00BE6FFB" w:rsidRPr="00AF3891" w:rsidRDefault="00BE6FFB" w:rsidP="00B2061D">
            <w:pPr>
              <w:pStyle w:val="Tabletextcentre"/>
            </w:pPr>
            <w:r w:rsidRPr="00AF3891">
              <w:t>6.2</w:t>
            </w:r>
          </w:p>
        </w:tc>
        <w:tc>
          <w:tcPr>
            <w:tcW w:w="543" w:type="pct"/>
            <w:hideMark/>
          </w:tcPr>
          <w:p w14:paraId="34E03270" w14:textId="77777777" w:rsidR="00BE6FFB" w:rsidRPr="00AF3891" w:rsidRDefault="00BE6FFB" w:rsidP="00B2061D">
            <w:pPr>
              <w:pStyle w:val="Tabletextcentre"/>
            </w:pPr>
            <w:r w:rsidRPr="00AF3891">
              <w:t>114</w:t>
            </w:r>
          </w:p>
        </w:tc>
        <w:tc>
          <w:tcPr>
            <w:tcW w:w="543" w:type="pct"/>
            <w:hideMark/>
          </w:tcPr>
          <w:p w14:paraId="17FBB228" w14:textId="77777777" w:rsidR="00BE6FFB" w:rsidRPr="00AF3891" w:rsidRDefault="00BE6FFB" w:rsidP="00B2061D">
            <w:pPr>
              <w:pStyle w:val="Tabletextcentre"/>
            </w:pPr>
            <w:r w:rsidRPr="00AF3891">
              <w:t>6.3</w:t>
            </w:r>
          </w:p>
        </w:tc>
        <w:tc>
          <w:tcPr>
            <w:tcW w:w="543" w:type="pct"/>
            <w:hideMark/>
          </w:tcPr>
          <w:p w14:paraId="2DEE563D" w14:textId="77777777" w:rsidR="00BE6FFB" w:rsidRPr="00AF3891" w:rsidRDefault="00BE6FFB" w:rsidP="00B2061D">
            <w:pPr>
              <w:pStyle w:val="Tabletextcentre"/>
            </w:pPr>
            <w:r w:rsidRPr="00AF3891">
              <w:t>148</w:t>
            </w:r>
          </w:p>
        </w:tc>
        <w:tc>
          <w:tcPr>
            <w:tcW w:w="543" w:type="pct"/>
            <w:hideMark/>
          </w:tcPr>
          <w:p w14:paraId="2B6F345C" w14:textId="77777777" w:rsidR="00BE6FFB" w:rsidRPr="00AF3891" w:rsidRDefault="00BE6FFB" w:rsidP="00B2061D">
            <w:pPr>
              <w:pStyle w:val="Tabletextcentre"/>
            </w:pPr>
            <w:r w:rsidRPr="00AF3891">
              <w:t>8.7</w:t>
            </w:r>
          </w:p>
        </w:tc>
      </w:tr>
      <w:tr w:rsidR="00BE6FFB" w:rsidRPr="00AF3891" w14:paraId="3980E7ED" w14:textId="77777777" w:rsidTr="00B2061D">
        <w:trPr>
          <w:trHeight w:hRule="exact" w:val="354"/>
        </w:trPr>
        <w:tc>
          <w:tcPr>
            <w:tcW w:w="1743" w:type="pct"/>
            <w:hideMark/>
          </w:tcPr>
          <w:p w14:paraId="63687806" w14:textId="77777777" w:rsidR="00BE6FFB" w:rsidRPr="00AF3891" w:rsidRDefault="00BE6FFB" w:rsidP="00AF0584">
            <w:pPr>
              <w:pStyle w:val="Tabletextleft"/>
            </w:pPr>
            <w:r w:rsidRPr="00AF3891">
              <w:t>Asymptomatic bacteriuria</w:t>
            </w:r>
          </w:p>
        </w:tc>
        <w:tc>
          <w:tcPr>
            <w:tcW w:w="543" w:type="pct"/>
            <w:hideMark/>
          </w:tcPr>
          <w:p w14:paraId="39D172EB" w14:textId="77777777" w:rsidR="00BE6FFB" w:rsidRPr="00AF3891" w:rsidRDefault="00BE6FFB" w:rsidP="00B2061D">
            <w:pPr>
              <w:pStyle w:val="Tabletextcentre"/>
            </w:pPr>
            <w:r w:rsidRPr="00AF3891">
              <w:t>56</w:t>
            </w:r>
          </w:p>
        </w:tc>
        <w:tc>
          <w:tcPr>
            <w:tcW w:w="543" w:type="pct"/>
            <w:hideMark/>
          </w:tcPr>
          <w:p w14:paraId="33327B10" w14:textId="77777777" w:rsidR="00BE6FFB" w:rsidRPr="00AF3891" w:rsidRDefault="00BE6FFB" w:rsidP="00B2061D">
            <w:pPr>
              <w:pStyle w:val="Tabletextcentre"/>
            </w:pPr>
            <w:r w:rsidRPr="00AF3891">
              <w:t>5.5</w:t>
            </w:r>
          </w:p>
        </w:tc>
        <w:tc>
          <w:tcPr>
            <w:tcW w:w="543" w:type="pct"/>
            <w:hideMark/>
          </w:tcPr>
          <w:p w14:paraId="32A7D88C" w14:textId="77777777" w:rsidR="00BE6FFB" w:rsidRPr="00AF3891" w:rsidRDefault="00BE6FFB" w:rsidP="00B2061D">
            <w:pPr>
              <w:pStyle w:val="Tabletextcentre"/>
            </w:pPr>
            <w:r w:rsidRPr="00AF3891">
              <w:t>59</w:t>
            </w:r>
          </w:p>
        </w:tc>
        <w:tc>
          <w:tcPr>
            <w:tcW w:w="543" w:type="pct"/>
            <w:hideMark/>
          </w:tcPr>
          <w:p w14:paraId="6C2B547D" w14:textId="77777777" w:rsidR="00BE6FFB" w:rsidRPr="00AF3891" w:rsidRDefault="00BE6FFB" w:rsidP="00B2061D">
            <w:pPr>
              <w:pStyle w:val="Tabletextcentre"/>
            </w:pPr>
            <w:r w:rsidRPr="00AF3891">
              <w:t>3.3</w:t>
            </w:r>
          </w:p>
        </w:tc>
        <w:tc>
          <w:tcPr>
            <w:tcW w:w="543" w:type="pct"/>
            <w:hideMark/>
          </w:tcPr>
          <w:p w14:paraId="55553340" w14:textId="77777777" w:rsidR="00BE6FFB" w:rsidRPr="00AF3891" w:rsidRDefault="00BE6FFB" w:rsidP="00B2061D">
            <w:pPr>
              <w:pStyle w:val="Tabletextcentre"/>
            </w:pPr>
            <w:r w:rsidRPr="00AF3891">
              <w:t>69</w:t>
            </w:r>
          </w:p>
        </w:tc>
        <w:tc>
          <w:tcPr>
            <w:tcW w:w="543" w:type="pct"/>
            <w:hideMark/>
          </w:tcPr>
          <w:p w14:paraId="409BF132" w14:textId="77777777" w:rsidR="00BE6FFB" w:rsidRPr="00AF3891" w:rsidRDefault="00BE6FFB" w:rsidP="00B2061D">
            <w:pPr>
              <w:pStyle w:val="Tabletextcentre"/>
            </w:pPr>
            <w:r w:rsidRPr="00AF3891">
              <w:t>4.1</w:t>
            </w:r>
          </w:p>
        </w:tc>
      </w:tr>
      <w:tr w:rsidR="00BE6FFB" w:rsidRPr="00AF3891" w14:paraId="526C4493" w14:textId="77777777" w:rsidTr="00B2061D">
        <w:trPr>
          <w:trHeight w:hRule="exact" w:val="525"/>
        </w:trPr>
        <w:tc>
          <w:tcPr>
            <w:tcW w:w="1743" w:type="pct"/>
            <w:hideMark/>
          </w:tcPr>
          <w:p w14:paraId="214E43FE" w14:textId="77777777" w:rsidR="00BE6FFB" w:rsidRPr="00AF3891" w:rsidRDefault="00BE6FFB" w:rsidP="00AF0584">
            <w:pPr>
              <w:pStyle w:val="Tabletextleft"/>
            </w:pPr>
            <w:r w:rsidRPr="00AF3891">
              <w:t>Infective exacerbation of COPD</w:t>
            </w:r>
          </w:p>
        </w:tc>
        <w:tc>
          <w:tcPr>
            <w:tcW w:w="543" w:type="pct"/>
            <w:hideMark/>
          </w:tcPr>
          <w:p w14:paraId="52933965" w14:textId="77777777" w:rsidR="00BE6FFB" w:rsidRPr="00AF3891" w:rsidRDefault="00BE6FFB" w:rsidP="00B2061D">
            <w:pPr>
              <w:pStyle w:val="Tabletextcentre"/>
            </w:pPr>
            <w:r w:rsidRPr="00AF3891">
              <w:t>26</w:t>
            </w:r>
          </w:p>
        </w:tc>
        <w:tc>
          <w:tcPr>
            <w:tcW w:w="543" w:type="pct"/>
            <w:hideMark/>
          </w:tcPr>
          <w:p w14:paraId="750DB486" w14:textId="77777777" w:rsidR="00BE6FFB" w:rsidRPr="00AF3891" w:rsidRDefault="00BE6FFB" w:rsidP="00B2061D">
            <w:pPr>
              <w:pStyle w:val="Tabletextcentre"/>
            </w:pPr>
            <w:r w:rsidRPr="00AF3891">
              <w:t>2.5</w:t>
            </w:r>
          </w:p>
        </w:tc>
        <w:tc>
          <w:tcPr>
            <w:tcW w:w="543" w:type="pct"/>
            <w:hideMark/>
          </w:tcPr>
          <w:p w14:paraId="29D37AE8" w14:textId="77777777" w:rsidR="00BE6FFB" w:rsidRPr="00AF3891" w:rsidRDefault="00BE6FFB" w:rsidP="00B2061D">
            <w:pPr>
              <w:pStyle w:val="Tabletextcentre"/>
            </w:pPr>
            <w:r w:rsidRPr="00AF3891">
              <w:t>67</w:t>
            </w:r>
          </w:p>
        </w:tc>
        <w:tc>
          <w:tcPr>
            <w:tcW w:w="543" w:type="pct"/>
            <w:hideMark/>
          </w:tcPr>
          <w:p w14:paraId="311EE46F" w14:textId="77777777" w:rsidR="00BE6FFB" w:rsidRPr="00AF3891" w:rsidRDefault="00BE6FFB" w:rsidP="00B2061D">
            <w:pPr>
              <w:pStyle w:val="Tabletextcentre"/>
            </w:pPr>
            <w:r w:rsidRPr="00AF3891">
              <w:t>3.7</w:t>
            </w:r>
          </w:p>
        </w:tc>
        <w:tc>
          <w:tcPr>
            <w:tcW w:w="543" w:type="pct"/>
            <w:hideMark/>
          </w:tcPr>
          <w:p w14:paraId="092E3B1D" w14:textId="77777777" w:rsidR="00BE6FFB" w:rsidRPr="00AF3891" w:rsidRDefault="00BE6FFB" w:rsidP="00B2061D">
            <w:pPr>
              <w:pStyle w:val="Tabletextcentre"/>
            </w:pPr>
            <w:r w:rsidRPr="00AF3891">
              <w:t>49</w:t>
            </w:r>
          </w:p>
        </w:tc>
        <w:tc>
          <w:tcPr>
            <w:tcW w:w="543" w:type="pct"/>
            <w:hideMark/>
          </w:tcPr>
          <w:p w14:paraId="4D9E7145" w14:textId="77777777" w:rsidR="00BE6FFB" w:rsidRPr="00AF3891" w:rsidRDefault="00BE6FFB" w:rsidP="00B2061D">
            <w:pPr>
              <w:pStyle w:val="Tabletextcentre"/>
            </w:pPr>
            <w:r w:rsidRPr="00AF3891">
              <w:t>2.9</w:t>
            </w:r>
          </w:p>
        </w:tc>
      </w:tr>
      <w:tr w:rsidR="00BE6FFB" w:rsidRPr="00AF3891" w14:paraId="2E4D576A" w14:textId="77777777" w:rsidTr="00B2061D">
        <w:trPr>
          <w:trHeight w:hRule="exact" w:val="354"/>
        </w:trPr>
        <w:tc>
          <w:tcPr>
            <w:tcW w:w="1743" w:type="pct"/>
            <w:hideMark/>
          </w:tcPr>
          <w:p w14:paraId="1E8F9372" w14:textId="77777777" w:rsidR="00BE6FFB" w:rsidRPr="00AF3891" w:rsidRDefault="00BE6FFB" w:rsidP="00AF0584">
            <w:pPr>
              <w:pStyle w:val="Tabletextleft"/>
            </w:pPr>
            <w:r w:rsidRPr="00AF3891">
              <w:t>Wound infection: non-surgical</w:t>
            </w:r>
          </w:p>
        </w:tc>
        <w:tc>
          <w:tcPr>
            <w:tcW w:w="543" w:type="pct"/>
            <w:hideMark/>
          </w:tcPr>
          <w:p w14:paraId="0518404E" w14:textId="77777777" w:rsidR="00BE6FFB" w:rsidRPr="00AF3891" w:rsidRDefault="00BE6FFB" w:rsidP="00B2061D">
            <w:pPr>
              <w:pStyle w:val="Tabletextcentre"/>
            </w:pPr>
            <w:r w:rsidRPr="00AF3891">
              <w:t>24</w:t>
            </w:r>
          </w:p>
        </w:tc>
        <w:tc>
          <w:tcPr>
            <w:tcW w:w="543" w:type="pct"/>
            <w:hideMark/>
          </w:tcPr>
          <w:p w14:paraId="0E67932E" w14:textId="77777777" w:rsidR="00BE6FFB" w:rsidRPr="00AF3891" w:rsidRDefault="00BE6FFB" w:rsidP="00B2061D">
            <w:pPr>
              <w:pStyle w:val="Tabletextcentre"/>
            </w:pPr>
            <w:r w:rsidRPr="00AF3891">
              <w:t>2.3</w:t>
            </w:r>
          </w:p>
        </w:tc>
        <w:tc>
          <w:tcPr>
            <w:tcW w:w="543" w:type="pct"/>
            <w:hideMark/>
          </w:tcPr>
          <w:p w14:paraId="368610F2" w14:textId="77777777" w:rsidR="00BE6FFB" w:rsidRPr="00AF3891" w:rsidRDefault="00BE6FFB" w:rsidP="00B2061D">
            <w:pPr>
              <w:pStyle w:val="Tabletextcentre"/>
            </w:pPr>
            <w:r w:rsidRPr="00AF3891">
              <w:t>58</w:t>
            </w:r>
          </w:p>
        </w:tc>
        <w:tc>
          <w:tcPr>
            <w:tcW w:w="543" w:type="pct"/>
            <w:hideMark/>
          </w:tcPr>
          <w:p w14:paraId="5044E775" w14:textId="77777777" w:rsidR="00BE6FFB" w:rsidRPr="00AF3891" w:rsidRDefault="00BE6FFB" w:rsidP="00B2061D">
            <w:pPr>
              <w:pStyle w:val="Tabletextcentre"/>
            </w:pPr>
            <w:r w:rsidRPr="00AF3891">
              <w:t>3.2</w:t>
            </w:r>
          </w:p>
        </w:tc>
        <w:tc>
          <w:tcPr>
            <w:tcW w:w="543" w:type="pct"/>
            <w:hideMark/>
          </w:tcPr>
          <w:p w14:paraId="7E7061A5" w14:textId="77777777" w:rsidR="00BE6FFB" w:rsidRPr="00AF3891" w:rsidRDefault="00BE6FFB" w:rsidP="00B2061D">
            <w:pPr>
              <w:pStyle w:val="Tabletextcentre"/>
            </w:pPr>
            <w:r w:rsidRPr="00AF3891">
              <w:t>34</w:t>
            </w:r>
          </w:p>
        </w:tc>
        <w:tc>
          <w:tcPr>
            <w:tcW w:w="543" w:type="pct"/>
            <w:hideMark/>
          </w:tcPr>
          <w:p w14:paraId="385EF798" w14:textId="77777777" w:rsidR="00BE6FFB" w:rsidRPr="00AF3891" w:rsidRDefault="00BE6FFB" w:rsidP="00B2061D">
            <w:pPr>
              <w:pStyle w:val="Tabletextcentre"/>
            </w:pPr>
            <w:r w:rsidRPr="00AF3891">
              <w:t>2.0</w:t>
            </w:r>
          </w:p>
        </w:tc>
      </w:tr>
      <w:tr w:rsidR="00BE6FFB" w:rsidRPr="00AF3891" w14:paraId="4161FA98" w14:textId="77777777" w:rsidTr="00B2061D">
        <w:trPr>
          <w:trHeight w:hRule="exact" w:val="354"/>
        </w:trPr>
        <w:tc>
          <w:tcPr>
            <w:tcW w:w="1743" w:type="pct"/>
            <w:hideMark/>
          </w:tcPr>
          <w:p w14:paraId="681F4523" w14:textId="77777777" w:rsidR="00BE6FFB" w:rsidRPr="00AF3891" w:rsidRDefault="00BE6FFB" w:rsidP="00AF0584">
            <w:pPr>
              <w:pStyle w:val="Tabletextleft"/>
            </w:pPr>
            <w:r w:rsidRPr="00AF3891">
              <w:t>Pneumonia</w:t>
            </w:r>
          </w:p>
        </w:tc>
        <w:tc>
          <w:tcPr>
            <w:tcW w:w="543" w:type="pct"/>
            <w:hideMark/>
          </w:tcPr>
          <w:p w14:paraId="12AC426F" w14:textId="77777777" w:rsidR="00BE6FFB" w:rsidRPr="00AF3891" w:rsidRDefault="00BE6FFB" w:rsidP="00B2061D">
            <w:pPr>
              <w:pStyle w:val="Tabletextcentre"/>
            </w:pPr>
            <w:r w:rsidRPr="00AF3891">
              <w:t>31</w:t>
            </w:r>
          </w:p>
        </w:tc>
        <w:tc>
          <w:tcPr>
            <w:tcW w:w="543" w:type="pct"/>
            <w:hideMark/>
          </w:tcPr>
          <w:p w14:paraId="757D5352" w14:textId="77777777" w:rsidR="00BE6FFB" w:rsidRPr="00AF3891" w:rsidRDefault="00BE6FFB" w:rsidP="00B2061D">
            <w:pPr>
              <w:pStyle w:val="Tabletextcentre"/>
            </w:pPr>
            <w:r w:rsidRPr="00AF3891">
              <w:t>3.0</w:t>
            </w:r>
          </w:p>
        </w:tc>
        <w:tc>
          <w:tcPr>
            <w:tcW w:w="543" w:type="pct"/>
            <w:hideMark/>
          </w:tcPr>
          <w:p w14:paraId="63F25710" w14:textId="77777777" w:rsidR="00BE6FFB" w:rsidRPr="00AF3891" w:rsidRDefault="00BE6FFB" w:rsidP="00B2061D">
            <w:pPr>
              <w:pStyle w:val="Tabletextcentre"/>
            </w:pPr>
            <w:r w:rsidRPr="00AF3891">
              <w:t>35</w:t>
            </w:r>
          </w:p>
        </w:tc>
        <w:tc>
          <w:tcPr>
            <w:tcW w:w="543" w:type="pct"/>
            <w:hideMark/>
          </w:tcPr>
          <w:p w14:paraId="6302FEC4" w14:textId="77777777" w:rsidR="00BE6FFB" w:rsidRPr="00AF3891" w:rsidRDefault="00BE6FFB" w:rsidP="00B2061D">
            <w:pPr>
              <w:pStyle w:val="Tabletextcentre"/>
            </w:pPr>
            <w:r w:rsidRPr="00AF3891">
              <w:t>1.9</w:t>
            </w:r>
          </w:p>
        </w:tc>
        <w:tc>
          <w:tcPr>
            <w:tcW w:w="543" w:type="pct"/>
            <w:hideMark/>
          </w:tcPr>
          <w:p w14:paraId="04F48C02" w14:textId="77777777" w:rsidR="00BE6FFB" w:rsidRPr="00AF3891" w:rsidRDefault="00BE6FFB" w:rsidP="00B2061D">
            <w:pPr>
              <w:pStyle w:val="Tabletextcentre"/>
            </w:pPr>
            <w:r w:rsidRPr="00AF3891">
              <w:t>32</w:t>
            </w:r>
          </w:p>
        </w:tc>
        <w:tc>
          <w:tcPr>
            <w:tcW w:w="543" w:type="pct"/>
            <w:hideMark/>
          </w:tcPr>
          <w:p w14:paraId="34ABE44C" w14:textId="77777777" w:rsidR="00BE6FFB" w:rsidRPr="00AF3891" w:rsidRDefault="00BE6FFB" w:rsidP="00B2061D">
            <w:pPr>
              <w:pStyle w:val="Tabletextcentre"/>
            </w:pPr>
            <w:r w:rsidRPr="00AF3891">
              <w:t>1.9</w:t>
            </w:r>
          </w:p>
        </w:tc>
      </w:tr>
      <w:tr w:rsidR="00BE6FFB" w:rsidRPr="00AF3891" w14:paraId="495ED4C8" w14:textId="77777777" w:rsidTr="00B2061D">
        <w:trPr>
          <w:trHeight w:hRule="exact" w:val="855"/>
        </w:trPr>
        <w:tc>
          <w:tcPr>
            <w:tcW w:w="1743" w:type="pct"/>
            <w:hideMark/>
          </w:tcPr>
          <w:p w14:paraId="66D781E4" w14:textId="77777777" w:rsidR="00BE6FFB" w:rsidRPr="00AF3891" w:rsidRDefault="00BE6FFB" w:rsidP="00AF0584">
            <w:pPr>
              <w:pStyle w:val="Tabletextleft"/>
            </w:pPr>
            <w:r w:rsidRPr="00AF3891">
              <w:t>Prophylaxis of infection in immunocompromised residents</w:t>
            </w:r>
          </w:p>
        </w:tc>
        <w:tc>
          <w:tcPr>
            <w:tcW w:w="543" w:type="pct"/>
            <w:hideMark/>
          </w:tcPr>
          <w:p w14:paraId="749EFE83" w14:textId="77777777" w:rsidR="00BE6FFB" w:rsidRPr="00AF3891" w:rsidRDefault="00BE6FFB" w:rsidP="00B2061D">
            <w:pPr>
              <w:pStyle w:val="Tabletextcentre"/>
            </w:pPr>
            <w:r w:rsidRPr="00AF3891">
              <w:t>31</w:t>
            </w:r>
          </w:p>
        </w:tc>
        <w:tc>
          <w:tcPr>
            <w:tcW w:w="543" w:type="pct"/>
            <w:hideMark/>
          </w:tcPr>
          <w:p w14:paraId="1296DD01" w14:textId="77777777" w:rsidR="00BE6FFB" w:rsidRPr="00AF3891" w:rsidRDefault="00BE6FFB" w:rsidP="00B2061D">
            <w:pPr>
              <w:pStyle w:val="Tabletextcentre"/>
            </w:pPr>
            <w:r w:rsidRPr="00AF3891">
              <w:t>3.0</w:t>
            </w:r>
          </w:p>
        </w:tc>
        <w:tc>
          <w:tcPr>
            <w:tcW w:w="543" w:type="pct"/>
            <w:hideMark/>
          </w:tcPr>
          <w:p w14:paraId="40A93B1E" w14:textId="77777777" w:rsidR="00BE6FFB" w:rsidRPr="00AF3891" w:rsidRDefault="00BE6FFB" w:rsidP="00B2061D">
            <w:pPr>
              <w:pStyle w:val="Tabletextcentre"/>
            </w:pPr>
            <w:r w:rsidRPr="00AF3891">
              <w:t>57</w:t>
            </w:r>
          </w:p>
        </w:tc>
        <w:tc>
          <w:tcPr>
            <w:tcW w:w="543" w:type="pct"/>
            <w:hideMark/>
          </w:tcPr>
          <w:p w14:paraId="374DB9E0" w14:textId="77777777" w:rsidR="00BE6FFB" w:rsidRPr="00AF3891" w:rsidRDefault="00BE6FFB" w:rsidP="00B2061D">
            <w:pPr>
              <w:pStyle w:val="Tabletextcentre"/>
            </w:pPr>
            <w:r w:rsidRPr="00AF3891">
              <w:t>3.1</w:t>
            </w:r>
          </w:p>
        </w:tc>
        <w:tc>
          <w:tcPr>
            <w:tcW w:w="543" w:type="pct"/>
            <w:hideMark/>
          </w:tcPr>
          <w:p w14:paraId="3BE0A742" w14:textId="77777777" w:rsidR="00BE6FFB" w:rsidRPr="00AF3891" w:rsidRDefault="00BE6FFB" w:rsidP="00B2061D">
            <w:pPr>
              <w:pStyle w:val="Tabletextcentre"/>
            </w:pPr>
            <w:r w:rsidRPr="00AF3891">
              <w:t>32</w:t>
            </w:r>
          </w:p>
        </w:tc>
        <w:tc>
          <w:tcPr>
            <w:tcW w:w="543" w:type="pct"/>
            <w:hideMark/>
          </w:tcPr>
          <w:p w14:paraId="347D637F" w14:textId="77777777" w:rsidR="00BE6FFB" w:rsidRPr="00AF3891" w:rsidRDefault="00BE6FFB" w:rsidP="00B2061D">
            <w:pPr>
              <w:pStyle w:val="Tabletextcentre"/>
            </w:pPr>
            <w:r w:rsidRPr="00AF3891">
              <w:t>1.9</w:t>
            </w:r>
          </w:p>
        </w:tc>
      </w:tr>
      <w:tr w:rsidR="00BE6FFB" w:rsidRPr="00AF3891" w14:paraId="7A5BE4F8" w14:textId="77777777" w:rsidTr="00B2061D">
        <w:trPr>
          <w:trHeight w:hRule="exact" w:val="354"/>
        </w:trPr>
        <w:tc>
          <w:tcPr>
            <w:tcW w:w="1743" w:type="pct"/>
            <w:hideMark/>
          </w:tcPr>
          <w:p w14:paraId="5615C7BC" w14:textId="77777777" w:rsidR="00BE6FFB" w:rsidRPr="00AF3891" w:rsidRDefault="00BE6FFB" w:rsidP="00AF0584">
            <w:pPr>
              <w:pStyle w:val="Tabletextleft"/>
            </w:pPr>
            <w:r w:rsidRPr="00AF3891">
              <w:t>Tinea</w:t>
            </w:r>
          </w:p>
        </w:tc>
        <w:tc>
          <w:tcPr>
            <w:tcW w:w="543" w:type="pct"/>
            <w:hideMark/>
          </w:tcPr>
          <w:p w14:paraId="1C9C514A" w14:textId="77777777" w:rsidR="00BE6FFB" w:rsidRPr="00AF3891" w:rsidRDefault="00BE6FFB" w:rsidP="00B2061D">
            <w:pPr>
              <w:pStyle w:val="Tabletextcentre"/>
            </w:pPr>
            <w:r w:rsidRPr="00AF3891">
              <w:t>35</w:t>
            </w:r>
          </w:p>
        </w:tc>
        <w:tc>
          <w:tcPr>
            <w:tcW w:w="543" w:type="pct"/>
            <w:hideMark/>
          </w:tcPr>
          <w:p w14:paraId="33E73D21" w14:textId="77777777" w:rsidR="00BE6FFB" w:rsidRPr="00AF3891" w:rsidRDefault="00BE6FFB" w:rsidP="00B2061D">
            <w:pPr>
              <w:pStyle w:val="Tabletextcentre"/>
            </w:pPr>
            <w:r w:rsidRPr="00AF3891">
              <w:t>3.4</w:t>
            </w:r>
          </w:p>
        </w:tc>
        <w:tc>
          <w:tcPr>
            <w:tcW w:w="543" w:type="pct"/>
            <w:hideMark/>
          </w:tcPr>
          <w:p w14:paraId="4920EC23" w14:textId="77777777" w:rsidR="00BE6FFB" w:rsidRPr="00AF3891" w:rsidRDefault="00BE6FFB" w:rsidP="00B2061D">
            <w:pPr>
              <w:pStyle w:val="Tabletextcentre"/>
            </w:pPr>
            <w:r w:rsidRPr="00AF3891">
              <w:t>40</w:t>
            </w:r>
          </w:p>
        </w:tc>
        <w:tc>
          <w:tcPr>
            <w:tcW w:w="543" w:type="pct"/>
            <w:hideMark/>
          </w:tcPr>
          <w:p w14:paraId="0F0FC9B1" w14:textId="77777777" w:rsidR="00BE6FFB" w:rsidRPr="00AF3891" w:rsidRDefault="00BE6FFB" w:rsidP="00B2061D">
            <w:pPr>
              <w:pStyle w:val="Tabletextcentre"/>
            </w:pPr>
            <w:r w:rsidRPr="00AF3891">
              <w:t>2.2</w:t>
            </w:r>
          </w:p>
        </w:tc>
        <w:tc>
          <w:tcPr>
            <w:tcW w:w="543" w:type="pct"/>
            <w:hideMark/>
          </w:tcPr>
          <w:p w14:paraId="6BB95002" w14:textId="77777777" w:rsidR="00BE6FFB" w:rsidRPr="00AF3891" w:rsidRDefault="00BE6FFB" w:rsidP="00B2061D">
            <w:pPr>
              <w:pStyle w:val="Tabletextcentre"/>
            </w:pPr>
            <w:r w:rsidRPr="00AF3891">
              <w:t>24</w:t>
            </w:r>
          </w:p>
        </w:tc>
        <w:tc>
          <w:tcPr>
            <w:tcW w:w="543" w:type="pct"/>
            <w:hideMark/>
          </w:tcPr>
          <w:p w14:paraId="3F3F4C38" w14:textId="77777777" w:rsidR="00BE6FFB" w:rsidRPr="00AF3891" w:rsidRDefault="00BE6FFB" w:rsidP="00B2061D">
            <w:pPr>
              <w:pStyle w:val="Tabletextcentre"/>
            </w:pPr>
            <w:r w:rsidRPr="00AF3891">
              <w:t>1.4</w:t>
            </w:r>
          </w:p>
        </w:tc>
      </w:tr>
    </w:tbl>
    <w:p w14:paraId="326BFC20" w14:textId="77777777" w:rsidR="00BE6FFB" w:rsidRPr="00533F1E" w:rsidRDefault="00BE6FFB" w:rsidP="00AF3891">
      <w:pPr>
        <w:pStyle w:val="NoSpacing"/>
      </w:pPr>
      <w:r w:rsidRPr="00533F1E">
        <w:t>Source: Antimicrobial and infection form Section 2, Method 1 and 2 data (</w:t>
      </w:r>
      <w:hyperlink w:anchor="_Appendix_1:_Antimicrobial" w:history="1">
        <w:r w:rsidRPr="00533F1E">
          <w:rPr>
            <w:rStyle w:val="Hyperlink"/>
          </w:rPr>
          <w:t>Appendix 2</w:t>
        </w:r>
      </w:hyperlink>
      <w:r w:rsidRPr="00533F1E">
        <w:t>).</w:t>
      </w:r>
    </w:p>
    <w:p w14:paraId="73B41F2E" w14:textId="77777777" w:rsidR="00BE6FFB" w:rsidRPr="00533F1E" w:rsidRDefault="00BE6FFB" w:rsidP="00AF3891">
      <w:pPr>
        <w:pStyle w:val="NoSpacing"/>
      </w:pPr>
      <w:r w:rsidRPr="00533F1E">
        <w:t>See Figure 9 for graphical presentation.</w:t>
      </w:r>
    </w:p>
    <w:p w14:paraId="601D1375" w14:textId="77777777" w:rsidR="00BE6FFB" w:rsidRPr="00533F1E" w:rsidRDefault="00BE6FFB" w:rsidP="00AF3891">
      <w:pPr>
        <w:pStyle w:val="NoSpacing"/>
      </w:pPr>
      <w:r w:rsidRPr="00533F1E">
        <w:t>Only the top 10 prophylactic indications for antimicrobial prescriptions are listed.</w:t>
      </w:r>
    </w:p>
    <w:p w14:paraId="56805122" w14:textId="77777777" w:rsidR="00BE6FFB" w:rsidRPr="00533F1E" w:rsidRDefault="00BE6FFB" w:rsidP="00AF3891">
      <w:pPr>
        <w:pStyle w:val="NoSpacing"/>
      </w:pPr>
      <w:r w:rsidRPr="00533F1E">
        <w:t>Unknown indications for commencing an antimicrobial are excluded.</w:t>
      </w:r>
    </w:p>
    <w:p w14:paraId="13B57932" w14:textId="77777777" w:rsidR="00BE6FFB" w:rsidRPr="00533F1E" w:rsidRDefault="00BE6FFB" w:rsidP="00AF3891">
      <w:pPr>
        <w:pStyle w:val="NoSpacing"/>
      </w:pPr>
      <w:r w:rsidRPr="00533F1E">
        <w:t xml:space="preserve">COPD = chronic obstructive pulmonary disease. </w:t>
      </w:r>
    </w:p>
    <w:p w14:paraId="2A83FF69" w14:textId="7009331E" w:rsidR="00BE6FFB" w:rsidRPr="006A7BFB" w:rsidRDefault="00BE6FFB" w:rsidP="006A7BFB">
      <w:pPr>
        <w:pStyle w:val="Caption"/>
      </w:pPr>
      <w:r w:rsidRPr="006A7BFB">
        <w:t>Table A11:</w:t>
      </w:r>
      <w:r w:rsidRPr="006A7BFB">
        <w:tab/>
        <w:t>Comparison of therapeutic and prophylactic antimicrobial prescriptions for common indications, Aged Care NAPS contributors, 202</w:t>
      </w:r>
      <w:bookmarkEnd w:id="178"/>
      <w:r w:rsidRPr="006A7BFB">
        <w:t>1</w:t>
      </w:r>
    </w:p>
    <w:tbl>
      <w:tblPr>
        <w:tblStyle w:val="GridTable4-Accent21"/>
        <w:tblW w:w="9948" w:type="dxa"/>
        <w:tblLayout w:type="fixed"/>
        <w:tblLook w:val="0420" w:firstRow="1" w:lastRow="0" w:firstColumn="0" w:lastColumn="0" w:noHBand="0" w:noVBand="1"/>
      </w:tblPr>
      <w:tblGrid>
        <w:gridCol w:w="3468"/>
        <w:gridCol w:w="1296"/>
        <w:gridCol w:w="1296"/>
        <w:gridCol w:w="1296"/>
        <w:gridCol w:w="1296"/>
        <w:gridCol w:w="1296"/>
      </w:tblGrid>
      <w:tr w:rsidR="00BE6FFB" w:rsidRPr="00AF3891" w14:paraId="1FF07FBF" w14:textId="77777777" w:rsidTr="00AF3891">
        <w:trPr>
          <w:cnfStyle w:val="100000000000" w:firstRow="1" w:lastRow="0" w:firstColumn="0" w:lastColumn="0" w:oddVBand="0" w:evenVBand="0" w:oddHBand="0" w:evenHBand="0" w:firstRowFirstColumn="0" w:firstRowLastColumn="0" w:lastRowFirstColumn="0" w:lastRowLastColumn="0"/>
        </w:trPr>
        <w:tc>
          <w:tcPr>
            <w:tcW w:w="3468" w:type="dxa"/>
            <w:vMerge w:val="restart"/>
            <w:hideMark/>
          </w:tcPr>
          <w:p w14:paraId="24EA15EB" w14:textId="77777777" w:rsidR="00BE6FFB" w:rsidRPr="00AF3891" w:rsidRDefault="00BE6FFB" w:rsidP="00B2061D">
            <w:pPr>
              <w:pStyle w:val="TableHeader"/>
            </w:pPr>
            <w:r w:rsidRPr="00AF3891">
              <w:t>Indication</w:t>
            </w:r>
          </w:p>
        </w:tc>
        <w:tc>
          <w:tcPr>
            <w:tcW w:w="2592" w:type="dxa"/>
            <w:gridSpan w:val="2"/>
            <w:hideMark/>
          </w:tcPr>
          <w:p w14:paraId="4357A9BE" w14:textId="77777777" w:rsidR="00BE6FFB" w:rsidRPr="00AF3891" w:rsidRDefault="00BE6FFB" w:rsidP="00B2061D">
            <w:pPr>
              <w:pStyle w:val="TableHeader"/>
            </w:pPr>
            <w:r w:rsidRPr="00AF3891">
              <w:t>Therapeutic</w:t>
            </w:r>
          </w:p>
        </w:tc>
        <w:tc>
          <w:tcPr>
            <w:tcW w:w="2592" w:type="dxa"/>
            <w:gridSpan w:val="2"/>
            <w:hideMark/>
          </w:tcPr>
          <w:p w14:paraId="1517C1E8" w14:textId="77777777" w:rsidR="00BE6FFB" w:rsidRPr="00AF3891" w:rsidRDefault="00BE6FFB" w:rsidP="00B2061D">
            <w:pPr>
              <w:pStyle w:val="TableHeader"/>
            </w:pPr>
            <w:r w:rsidRPr="00AF3891">
              <w:t>Prophylactic</w:t>
            </w:r>
          </w:p>
        </w:tc>
        <w:tc>
          <w:tcPr>
            <w:tcW w:w="1296" w:type="dxa"/>
            <w:vMerge w:val="restart"/>
            <w:hideMark/>
          </w:tcPr>
          <w:p w14:paraId="4B7699A1" w14:textId="77777777" w:rsidR="00BE6FFB" w:rsidRPr="00AF3891" w:rsidRDefault="00BE6FFB" w:rsidP="00B2061D">
            <w:pPr>
              <w:pStyle w:val="TableHeader"/>
            </w:pPr>
            <w:r w:rsidRPr="00AF3891">
              <w:t>Total</w:t>
            </w:r>
          </w:p>
        </w:tc>
      </w:tr>
      <w:tr w:rsidR="00BE6FFB" w:rsidRPr="00AF3891" w14:paraId="562A5B4A" w14:textId="77777777" w:rsidTr="00B2061D">
        <w:trPr>
          <w:trHeight w:hRule="exact" w:val="396"/>
        </w:trPr>
        <w:tc>
          <w:tcPr>
            <w:tcW w:w="3468" w:type="dxa"/>
            <w:vMerge/>
            <w:hideMark/>
          </w:tcPr>
          <w:p w14:paraId="68617616" w14:textId="77777777" w:rsidR="00BE6FFB" w:rsidRPr="00AF3891" w:rsidRDefault="00BE6FFB" w:rsidP="00B2061D">
            <w:pPr>
              <w:pStyle w:val="TableHeader"/>
            </w:pPr>
          </w:p>
        </w:tc>
        <w:tc>
          <w:tcPr>
            <w:tcW w:w="1296" w:type="dxa"/>
            <w:shd w:val="clear" w:color="auto" w:fill="ADD4D1"/>
            <w:hideMark/>
          </w:tcPr>
          <w:p w14:paraId="7DFC1091" w14:textId="77777777" w:rsidR="00BE6FFB" w:rsidRPr="00AF3891" w:rsidRDefault="00BE6FFB" w:rsidP="00B2061D">
            <w:pPr>
              <w:pStyle w:val="TableHeader"/>
            </w:pPr>
            <w:r w:rsidRPr="00AF3891">
              <w:t>No.</w:t>
            </w:r>
          </w:p>
        </w:tc>
        <w:tc>
          <w:tcPr>
            <w:tcW w:w="1296" w:type="dxa"/>
            <w:shd w:val="clear" w:color="auto" w:fill="ADD4D1"/>
            <w:hideMark/>
          </w:tcPr>
          <w:p w14:paraId="4A147E11" w14:textId="77777777" w:rsidR="00BE6FFB" w:rsidRPr="00AF3891" w:rsidRDefault="00BE6FFB" w:rsidP="00B2061D">
            <w:pPr>
              <w:pStyle w:val="TableHeader"/>
            </w:pPr>
            <w:r w:rsidRPr="00AF3891">
              <w:t>%</w:t>
            </w:r>
          </w:p>
        </w:tc>
        <w:tc>
          <w:tcPr>
            <w:tcW w:w="1296" w:type="dxa"/>
            <w:shd w:val="clear" w:color="auto" w:fill="ADD4D1"/>
            <w:hideMark/>
          </w:tcPr>
          <w:p w14:paraId="0F352187" w14:textId="77777777" w:rsidR="00BE6FFB" w:rsidRPr="00AF3891" w:rsidRDefault="00BE6FFB" w:rsidP="00B2061D">
            <w:pPr>
              <w:pStyle w:val="TableHeader"/>
            </w:pPr>
            <w:r w:rsidRPr="00AF3891">
              <w:t>No.</w:t>
            </w:r>
          </w:p>
        </w:tc>
        <w:tc>
          <w:tcPr>
            <w:tcW w:w="1296" w:type="dxa"/>
            <w:shd w:val="clear" w:color="auto" w:fill="ADD4D1"/>
            <w:hideMark/>
          </w:tcPr>
          <w:p w14:paraId="0453F93C" w14:textId="77777777" w:rsidR="00BE6FFB" w:rsidRPr="00AF3891" w:rsidRDefault="00BE6FFB" w:rsidP="00B2061D">
            <w:pPr>
              <w:pStyle w:val="TableHeader"/>
            </w:pPr>
            <w:r w:rsidRPr="00AF3891">
              <w:t>%</w:t>
            </w:r>
          </w:p>
        </w:tc>
        <w:tc>
          <w:tcPr>
            <w:tcW w:w="1296" w:type="dxa"/>
            <w:vMerge/>
            <w:hideMark/>
          </w:tcPr>
          <w:p w14:paraId="248D2753" w14:textId="77777777" w:rsidR="00BE6FFB" w:rsidRPr="00AF3891" w:rsidRDefault="00BE6FFB" w:rsidP="00AF3891"/>
        </w:tc>
      </w:tr>
      <w:tr w:rsidR="00BE6FFB" w:rsidRPr="00AF3891" w14:paraId="2085779F" w14:textId="77777777" w:rsidTr="00AF3891">
        <w:trPr>
          <w:trHeight w:hRule="exact" w:val="354"/>
        </w:trPr>
        <w:tc>
          <w:tcPr>
            <w:tcW w:w="3468" w:type="dxa"/>
            <w:hideMark/>
          </w:tcPr>
          <w:p w14:paraId="31FD124E" w14:textId="77777777" w:rsidR="00BE6FFB" w:rsidRPr="00AF3891" w:rsidRDefault="00BE6FFB" w:rsidP="00AF0584">
            <w:pPr>
              <w:pStyle w:val="Tabletextleft"/>
            </w:pPr>
            <w:r w:rsidRPr="00AF3891">
              <w:t>Other – skin, soft tissue or mucosal</w:t>
            </w:r>
          </w:p>
        </w:tc>
        <w:tc>
          <w:tcPr>
            <w:tcW w:w="1296" w:type="dxa"/>
            <w:hideMark/>
          </w:tcPr>
          <w:p w14:paraId="54B40DCE" w14:textId="77777777" w:rsidR="00BE6FFB" w:rsidRPr="00AF3891" w:rsidRDefault="00BE6FFB" w:rsidP="00B2061D">
            <w:pPr>
              <w:pStyle w:val="Tabletextcentre"/>
            </w:pPr>
            <w:r w:rsidRPr="00AF3891">
              <w:t>1,635</w:t>
            </w:r>
          </w:p>
        </w:tc>
        <w:tc>
          <w:tcPr>
            <w:tcW w:w="1296" w:type="dxa"/>
            <w:hideMark/>
          </w:tcPr>
          <w:p w14:paraId="1A827F04" w14:textId="77777777" w:rsidR="00BE6FFB" w:rsidRPr="00AF3891" w:rsidRDefault="00BE6FFB" w:rsidP="00B2061D">
            <w:pPr>
              <w:pStyle w:val="Tabletextcentre"/>
            </w:pPr>
            <w:r w:rsidRPr="00AF3891">
              <w:t>85.5</w:t>
            </w:r>
          </w:p>
        </w:tc>
        <w:tc>
          <w:tcPr>
            <w:tcW w:w="1296" w:type="dxa"/>
            <w:hideMark/>
          </w:tcPr>
          <w:p w14:paraId="1B4F7481" w14:textId="77777777" w:rsidR="00BE6FFB" w:rsidRPr="00AF3891" w:rsidRDefault="00BE6FFB" w:rsidP="00B2061D">
            <w:pPr>
              <w:pStyle w:val="Tabletextcentre"/>
            </w:pPr>
            <w:r w:rsidRPr="00AF3891">
              <w:t>277</w:t>
            </w:r>
          </w:p>
        </w:tc>
        <w:tc>
          <w:tcPr>
            <w:tcW w:w="1296" w:type="dxa"/>
            <w:hideMark/>
          </w:tcPr>
          <w:p w14:paraId="5235273E" w14:textId="77777777" w:rsidR="00BE6FFB" w:rsidRPr="00AF3891" w:rsidRDefault="00BE6FFB" w:rsidP="00B2061D">
            <w:pPr>
              <w:pStyle w:val="Tabletextcentre"/>
            </w:pPr>
            <w:r w:rsidRPr="00AF3891">
              <w:t>14.5</w:t>
            </w:r>
          </w:p>
        </w:tc>
        <w:tc>
          <w:tcPr>
            <w:tcW w:w="1296" w:type="dxa"/>
            <w:hideMark/>
          </w:tcPr>
          <w:p w14:paraId="5C2F6012" w14:textId="77777777" w:rsidR="00BE6FFB" w:rsidRPr="00AF3891" w:rsidRDefault="00BE6FFB" w:rsidP="00B2061D">
            <w:pPr>
              <w:pStyle w:val="Tabletextcentre"/>
            </w:pPr>
            <w:r w:rsidRPr="00AF3891">
              <w:t>1,912</w:t>
            </w:r>
          </w:p>
        </w:tc>
      </w:tr>
      <w:tr w:rsidR="00BE6FFB" w:rsidRPr="00AF3891" w14:paraId="660352D4" w14:textId="77777777" w:rsidTr="00AF3891">
        <w:trPr>
          <w:trHeight w:hRule="exact" w:val="354"/>
        </w:trPr>
        <w:tc>
          <w:tcPr>
            <w:tcW w:w="3468" w:type="dxa"/>
            <w:hideMark/>
          </w:tcPr>
          <w:p w14:paraId="3B4AC383" w14:textId="77777777" w:rsidR="00BE6FFB" w:rsidRPr="00AF3891" w:rsidRDefault="00BE6FFB" w:rsidP="00AF0584">
            <w:pPr>
              <w:pStyle w:val="Tabletextleft"/>
            </w:pPr>
            <w:r w:rsidRPr="00AF3891">
              <w:t>Cystitis</w:t>
            </w:r>
          </w:p>
        </w:tc>
        <w:tc>
          <w:tcPr>
            <w:tcW w:w="1296" w:type="dxa"/>
            <w:hideMark/>
          </w:tcPr>
          <w:p w14:paraId="3E3B4DA2" w14:textId="77777777" w:rsidR="00BE6FFB" w:rsidRPr="00AF3891" w:rsidRDefault="00BE6FFB" w:rsidP="00B2061D">
            <w:pPr>
              <w:pStyle w:val="Tabletextcentre"/>
            </w:pPr>
            <w:r w:rsidRPr="00AF3891">
              <w:t>676</w:t>
            </w:r>
          </w:p>
        </w:tc>
        <w:tc>
          <w:tcPr>
            <w:tcW w:w="1296" w:type="dxa"/>
            <w:hideMark/>
          </w:tcPr>
          <w:p w14:paraId="041E1FEA" w14:textId="77777777" w:rsidR="00BE6FFB" w:rsidRPr="00AF3891" w:rsidRDefault="00BE6FFB" w:rsidP="00B2061D">
            <w:pPr>
              <w:pStyle w:val="Tabletextcentre"/>
            </w:pPr>
            <w:r w:rsidRPr="00AF3891">
              <w:t>65.1</w:t>
            </w:r>
          </w:p>
        </w:tc>
        <w:tc>
          <w:tcPr>
            <w:tcW w:w="1296" w:type="dxa"/>
            <w:hideMark/>
          </w:tcPr>
          <w:p w14:paraId="12BB023E" w14:textId="77777777" w:rsidR="00BE6FFB" w:rsidRPr="00AF3891" w:rsidRDefault="00BE6FFB" w:rsidP="00B2061D">
            <w:pPr>
              <w:pStyle w:val="Tabletextcentre"/>
            </w:pPr>
            <w:r w:rsidRPr="00AF3891">
              <w:t>363</w:t>
            </w:r>
          </w:p>
        </w:tc>
        <w:tc>
          <w:tcPr>
            <w:tcW w:w="1296" w:type="dxa"/>
            <w:hideMark/>
          </w:tcPr>
          <w:p w14:paraId="2B51BAC6" w14:textId="77777777" w:rsidR="00BE6FFB" w:rsidRPr="00AF3891" w:rsidRDefault="00BE6FFB" w:rsidP="00B2061D">
            <w:pPr>
              <w:pStyle w:val="Tabletextcentre"/>
            </w:pPr>
            <w:r w:rsidRPr="00AF3891">
              <w:t>34.9</w:t>
            </w:r>
          </w:p>
        </w:tc>
        <w:tc>
          <w:tcPr>
            <w:tcW w:w="1296" w:type="dxa"/>
            <w:hideMark/>
          </w:tcPr>
          <w:p w14:paraId="797704E2" w14:textId="77777777" w:rsidR="00BE6FFB" w:rsidRPr="00AF3891" w:rsidRDefault="00BE6FFB" w:rsidP="00B2061D">
            <w:pPr>
              <w:pStyle w:val="Tabletextcentre"/>
            </w:pPr>
            <w:r w:rsidRPr="00AF3891">
              <w:t>1,039</w:t>
            </w:r>
          </w:p>
        </w:tc>
      </w:tr>
      <w:tr w:rsidR="00BE6FFB" w:rsidRPr="00AF3891" w14:paraId="67333A93" w14:textId="77777777" w:rsidTr="00AF3891">
        <w:trPr>
          <w:trHeight w:hRule="exact" w:val="354"/>
        </w:trPr>
        <w:tc>
          <w:tcPr>
            <w:tcW w:w="3468" w:type="dxa"/>
            <w:hideMark/>
          </w:tcPr>
          <w:p w14:paraId="288D6B41" w14:textId="77777777" w:rsidR="00BE6FFB" w:rsidRPr="00AF3891" w:rsidRDefault="00BE6FFB" w:rsidP="00AF0584">
            <w:pPr>
              <w:pStyle w:val="Tabletextleft"/>
            </w:pPr>
            <w:r w:rsidRPr="00AF3891">
              <w:t>Tinea</w:t>
            </w:r>
          </w:p>
        </w:tc>
        <w:tc>
          <w:tcPr>
            <w:tcW w:w="1296" w:type="dxa"/>
            <w:hideMark/>
          </w:tcPr>
          <w:p w14:paraId="54586717" w14:textId="77777777" w:rsidR="00BE6FFB" w:rsidRPr="00AF3891" w:rsidRDefault="00BE6FFB" w:rsidP="00B2061D">
            <w:pPr>
              <w:pStyle w:val="Tabletextcentre"/>
            </w:pPr>
            <w:r w:rsidRPr="00AF3891">
              <w:t>715</w:t>
            </w:r>
          </w:p>
        </w:tc>
        <w:tc>
          <w:tcPr>
            <w:tcW w:w="1296" w:type="dxa"/>
            <w:hideMark/>
          </w:tcPr>
          <w:p w14:paraId="5E77CC53" w14:textId="77777777" w:rsidR="00BE6FFB" w:rsidRPr="00AF3891" w:rsidRDefault="00BE6FFB" w:rsidP="00B2061D">
            <w:pPr>
              <w:pStyle w:val="Tabletextcentre"/>
            </w:pPr>
            <w:r w:rsidRPr="00AF3891">
              <w:t>96.8</w:t>
            </w:r>
          </w:p>
        </w:tc>
        <w:tc>
          <w:tcPr>
            <w:tcW w:w="1296" w:type="dxa"/>
            <w:hideMark/>
          </w:tcPr>
          <w:p w14:paraId="34E6665E" w14:textId="77777777" w:rsidR="00BE6FFB" w:rsidRPr="00AF3891" w:rsidRDefault="00BE6FFB" w:rsidP="00B2061D">
            <w:pPr>
              <w:pStyle w:val="Tabletextcentre"/>
            </w:pPr>
            <w:r w:rsidRPr="00AF3891">
              <w:t>24</w:t>
            </w:r>
          </w:p>
        </w:tc>
        <w:tc>
          <w:tcPr>
            <w:tcW w:w="1296" w:type="dxa"/>
            <w:hideMark/>
          </w:tcPr>
          <w:p w14:paraId="05F1F24D" w14:textId="77777777" w:rsidR="00BE6FFB" w:rsidRPr="00AF3891" w:rsidRDefault="00BE6FFB" w:rsidP="00B2061D">
            <w:pPr>
              <w:pStyle w:val="Tabletextcentre"/>
            </w:pPr>
            <w:r w:rsidRPr="00AF3891">
              <w:t>3.2</w:t>
            </w:r>
          </w:p>
        </w:tc>
        <w:tc>
          <w:tcPr>
            <w:tcW w:w="1296" w:type="dxa"/>
            <w:hideMark/>
          </w:tcPr>
          <w:p w14:paraId="2DE938C2" w14:textId="77777777" w:rsidR="00BE6FFB" w:rsidRPr="00AF3891" w:rsidRDefault="00BE6FFB" w:rsidP="00B2061D">
            <w:pPr>
              <w:pStyle w:val="Tabletextcentre"/>
            </w:pPr>
            <w:r w:rsidRPr="00AF3891">
              <w:t>739</w:t>
            </w:r>
          </w:p>
        </w:tc>
      </w:tr>
      <w:tr w:rsidR="00BE6FFB" w:rsidRPr="00AF3891" w14:paraId="26C3F70C" w14:textId="77777777" w:rsidTr="00AF3891">
        <w:trPr>
          <w:trHeight w:hRule="exact" w:val="354"/>
        </w:trPr>
        <w:tc>
          <w:tcPr>
            <w:tcW w:w="3468" w:type="dxa"/>
            <w:hideMark/>
          </w:tcPr>
          <w:p w14:paraId="335AF9E9" w14:textId="77777777" w:rsidR="00BE6FFB" w:rsidRPr="00AF3891" w:rsidRDefault="00BE6FFB" w:rsidP="00AF0584">
            <w:pPr>
              <w:pStyle w:val="Tabletextleft"/>
            </w:pPr>
            <w:r w:rsidRPr="00AF3891">
              <w:t>Wound infection: non-surgical</w:t>
            </w:r>
          </w:p>
        </w:tc>
        <w:tc>
          <w:tcPr>
            <w:tcW w:w="1296" w:type="dxa"/>
            <w:hideMark/>
          </w:tcPr>
          <w:p w14:paraId="443237AF" w14:textId="77777777" w:rsidR="00BE6FFB" w:rsidRPr="00AF3891" w:rsidRDefault="00BE6FFB" w:rsidP="00B2061D">
            <w:pPr>
              <w:pStyle w:val="Tabletextcentre"/>
            </w:pPr>
            <w:r w:rsidRPr="00AF3891">
              <w:t>444</w:t>
            </w:r>
          </w:p>
        </w:tc>
        <w:tc>
          <w:tcPr>
            <w:tcW w:w="1296" w:type="dxa"/>
            <w:hideMark/>
          </w:tcPr>
          <w:p w14:paraId="558F1ED2" w14:textId="77777777" w:rsidR="00BE6FFB" w:rsidRPr="00AF3891" w:rsidRDefault="00BE6FFB" w:rsidP="00B2061D">
            <w:pPr>
              <w:pStyle w:val="Tabletextcentre"/>
            </w:pPr>
            <w:r w:rsidRPr="00AF3891">
              <w:t>92.9</w:t>
            </w:r>
          </w:p>
        </w:tc>
        <w:tc>
          <w:tcPr>
            <w:tcW w:w="1296" w:type="dxa"/>
            <w:hideMark/>
          </w:tcPr>
          <w:p w14:paraId="6E9E4DDB" w14:textId="77777777" w:rsidR="00BE6FFB" w:rsidRPr="00AF3891" w:rsidRDefault="00BE6FFB" w:rsidP="00B2061D">
            <w:pPr>
              <w:pStyle w:val="Tabletextcentre"/>
            </w:pPr>
            <w:r w:rsidRPr="00AF3891">
              <w:t>34</w:t>
            </w:r>
          </w:p>
        </w:tc>
        <w:tc>
          <w:tcPr>
            <w:tcW w:w="1296" w:type="dxa"/>
            <w:hideMark/>
          </w:tcPr>
          <w:p w14:paraId="4A1DB628" w14:textId="77777777" w:rsidR="00BE6FFB" w:rsidRPr="00AF3891" w:rsidRDefault="00BE6FFB" w:rsidP="00B2061D">
            <w:pPr>
              <w:pStyle w:val="Tabletextcentre"/>
            </w:pPr>
            <w:r w:rsidRPr="00AF3891">
              <w:t>7.1</w:t>
            </w:r>
          </w:p>
        </w:tc>
        <w:tc>
          <w:tcPr>
            <w:tcW w:w="1296" w:type="dxa"/>
            <w:hideMark/>
          </w:tcPr>
          <w:p w14:paraId="70E1F013" w14:textId="77777777" w:rsidR="00BE6FFB" w:rsidRPr="00AF3891" w:rsidRDefault="00BE6FFB" w:rsidP="00B2061D">
            <w:pPr>
              <w:pStyle w:val="Tabletextcentre"/>
            </w:pPr>
            <w:r w:rsidRPr="00AF3891">
              <w:t>478</w:t>
            </w:r>
          </w:p>
        </w:tc>
      </w:tr>
      <w:tr w:rsidR="00BE6FFB" w:rsidRPr="00AF3891" w14:paraId="722CF3E4" w14:textId="77777777" w:rsidTr="00AF3891">
        <w:trPr>
          <w:trHeight w:hRule="exact" w:val="354"/>
        </w:trPr>
        <w:tc>
          <w:tcPr>
            <w:tcW w:w="3468" w:type="dxa"/>
            <w:hideMark/>
          </w:tcPr>
          <w:p w14:paraId="46E961CC" w14:textId="77777777" w:rsidR="00BE6FFB" w:rsidRPr="00AF3891" w:rsidRDefault="00BE6FFB" w:rsidP="00AF0584">
            <w:pPr>
              <w:pStyle w:val="Tabletextleft"/>
            </w:pPr>
            <w:r w:rsidRPr="00AF3891">
              <w:t>Cellulitis</w:t>
            </w:r>
          </w:p>
        </w:tc>
        <w:tc>
          <w:tcPr>
            <w:tcW w:w="1296" w:type="dxa"/>
            <w:hideMark/>
          </w:tcPr>
          <w:p w14:paraId="0259B22B" w14:textId="77777777" w:rsidR="00BE6FFB" w:rsidRPr="00AF3891" w:rsidRDefault="00BE6FFB" w:rsidP="00B2061D">
            <w:pPr>
              <w:pStyle w:val="Tabletextcentre"/>
            </w:pPr>
            <w:r w:rsidRPr="00AF3891">
              <w:t>301</w:t>
            </w:r>
          </w:p>
        </w:tc>
        <w:tc>
          <w:tcPr>
            <w:tcW w:w="1296" w:type="dxa"/>
            <w:hideMark/>
          </w:tcPr>
          <w:p w14:paraId="4614D40B" w14:textId="77777777" w:rsidR="00BE6FFB" w:rsidRPr="00AF3891" w:rsidRDefault="00BE6FFB" w:rsidP="00B2061D">
            <w:pPr>
              <w:pStyle w:val="Tabletextcentre"/>
            </w:pPr>
            <w:r w:rsidRPr="00AF3891">
              <w:t>94.1</w:t>
            </w:r>
          </w:p>
        </w:tc>
        <w:tc>
          <w:tcPr>
            <w:tcW w:w="1296" w:type="dxa"/>
            <w:hideMark/>
          </w:tcPr>
          <w:p w14:paraId="28177B39" w14:textId="77777777" w:rsidR="00BE6FFB" w:rsidRPr="00AF3891" w:rsidRDefault="00BE6FFB" w:rsidP="00B2061D">
            <w:pPr>
              <w:pStyle w:val="Tabletextcentre"/>
            </w:pPr>
            <w:r w:rsidRPr="00AF3891">
              <w:t>19</w:t>
            </w:r>
          </w:p>
        </w:tc>
        <w:tc>
          <w:tcPr>
            <w:tcW w:w="1296" w:type="dxa"/>
            <w:hideMark/>
          </w:tcPr>
          <w:p w14:paraId="27DF004B" w14:textId="77777777" w:rsidR="00BE6FFB" w:rsidRPr="00AF3891" w:rsidRDefault="00BE6FFB" w:rsidP="00B2061D">
            <w:pPr>
              <w:pStyle w:val="Tabletextcentre"/>
            </w:pPr>
            <w:r w:rsidRPr="00AF3891">
              <w:t>5.9</w:t>
            </w:r>
          </w:p>
        </w:tc>
        <w:tc>
          <w:tcPr>
            <w:tcW w:w="1296" w:type="dxa"/>
            <w:hideMark/>
          </w:tcPr>
          <w:p w14:paraId="311AF4C5" w14:textId="77777777" w:rsidR="00BE6FFB" w:rsidRPr="00AF3891" w:rsidRDefault="00BE6FFB" w:rsidP="00B2061D">
            <w:pPr>
              <w:pStyle w:val="Tabletextcentre"/>
            </w:pPr>
            <w:r w:rsidRPr="00AF3891">
              <w:t>320</w:t>
            </w:r>
          </w:p>
        </w:tc>
      </w:tr>
      <w:tr w:rsidR="00BE6FFB" w:rsidRPr="00AF3891" w14:paraId="0E67FCC4" w14:textId="77777777" w:rsidTr="00AF3891">
        <w:trPr>
          <w:trHeight w:hRule="exact" w:val="354"/>
        </w:trPr>
        <w:tc>
          <w:tcPr>
            <w:tcW w:w="3468" w:type="dxa"/>
            <w:hideMark/>
          </w:tcPr>
          <w:p w14:paraId="41957939" w14:textId="77777777" w:rsidR="00BE6FFB" w:rsidRPr="00AF3891" w:rsidRDefault="00BE6FFB" w:rsidP="00AF0584">
            <w:pPr>
              <w:pStyle w:val="Tabletextleft"/>
            </w:pPr>
            <w:r w:rsidRPr="00AF3891">
              <w:t>Pneumonia</w:t>
            </w:r>
          </w:p>
        </w:tc>
        <w:tc>
          <w:tcPr>
            <w:tcW w:w="1296" w:type="dxa"/>
            <w:hideMark/>
          </w:tcPr>
          <w:p w14:paraId="1E58623D" w14:textId="77777777" w:rsidR="00BE6FFB" w:rsidRPr="00AF3891" w:rsidRDefault="00BE6FFB" w:rsidP="00B2061D">
            <w:pPr>
              <w:pStyle w:val="Tabletextcentre"/>
            </w:pPr>
            <w:r w:rsidRPr="00AF3891">
              <w:t>279</w:t>
            </w:r>
          </w:p>
        </w:tc>
        <w:tc>
          <w:tcPr>
            <w:tcW w:w="1296" w:type="dxa"/>
            <w:hideMark/>
          </w:tcPr>
          <w:p w14:paraId="3FBD9288" w14:textId="77777777" w:rsidR="00BE6FFB" w:rsidRPr="00AF3891" w:rsidRDefault="00BE6FFB" w:rsidP="00B2061D">
            <w:pPr>
              <w:pStyle w:val="Tabletextcentre"/>
            </w:pPr>
            <w:r w:rsidRPr="00AF3891">
              <w:t>89.7</w:t>
            </w:r>
          </w:p>
        </w:tc>
        <w:tc>
          <w:tcPr>
            <w:tcW w:w="1296" w:type="dxa"/>
            <w:hideMark/>
          </w:tcPr>
          <w:p w14:paraId="66AB331C" w14:textId="77777777" w:rsidR="00BE6FFB" w:rsidRPr="00AF3891" w:rsidRDefault="00BE6FFB" w:rsidP="00B2061D">
            <w:pPr>
              <w:pStyle w:val="Tabletextcentre"/>
            </w:pPr>
            <w:r w:rsidRPr="00AF3891">
              <w:t>32</w:t>
            </w:r>
          </w:p>
        </w:tc>
        <w:tc>
          <w:tcPr>
            <w:tcW w:w="1296" w:type="dxa"/>
            <w:hideMark/>
          </w:tcPr>
          <w:p w14:paraId="50D4B2DB" w14:textId="77777777" w:rsidR="00BE6FFB" w:rsidRPr="00AF3891" w:rsidRDefault="00BE6FFB" w:rsidP="00B2061D">
            <w:pPr>
              <w:pStyle w:val="Tabletextcentre"/>
            </w:pPr>
            <w:r w:rsidRPr="00AF3891">
              <w:t>10.3</w:t>
            </w:r>
          </w:p>
        </w:tc>
        <w:tc>
          <w:tcPr>
            <w:tcW w:w="1296" w:type="dxa"/>
            <w:hideMark/>
          </w:tcPr>
          <w:p w14:paraId="0ADE54CD" w14:textId="77777777" w:rsidR="00BE6FFB" w:rsidRPr="00AF3891" w:rsidRDefault="00BE6FFB" w:rsidP="00B2061D">
            <w:pPr>
              <w:pStyle w:val="Tabletextcentre"/>
            </w:pPr>
            <w:r w:rsidRPr="00AF3891">
              <w:t>311</w:t>
            </w:r>
          </w:p>
        </w:tc>
      </w:tr>
      <w:tr w:rsidR="00BE6FFB" w:rsidRPr="00AF3891" w14:paraId="237B5B31" w14:textId="77777777" w:rsidTr="00AF3891">
        <w:trPr>
          <w:trHeight w:hRule="exact" w:val="354"/>
        </w:trPr>
        <w:tc>
          <w:tcPr>
            <w:tcW w:w="3468" w:type="dxa"/>
            <w:hideMark/>
          </w:tcPr>
          <w:p w14:paraId="465898D6" w14:textId="77777777" w:rsidR="00BE6FFB" w:rsidRPr="00AF3891" w:rsidRDefault="00BE6FFB" w:rsidP="00AF0584">
            <w:pPr>
              <w:pStyle w:val="Tabletextleft"/>
            </w:pPr>
            <w:r w:rsidRPr="00AF3891">
              <w:t>Conjunctivitis</w:t>
            </w:r>
          </w:p>
        </w:tc>
        <w:tc>
          <w:tcPr>
            <w:tcW w:w="1296" w:type="dxa"/>
            <w:hideMark/>
          </w:tcPr>
          <w:p w14:paraId="4FEC14F8" w14:textId="77777777" w:rsidR="00BE6FFB" w:rsidRPr="00AF3891" w:rsidRDefault="00BE6FFB" w:rsidP="00B2061D">
            <w:pPr>
              <w:pStyle w:val="Tabletextcentre"/>
            </w:pPr>
            <w:r w:rsidRPr="00AF3891">
              <w:t>276</w:t>
            </w:r>
          </w:p>
        </w:tc>
        <w:tc>
          <w:tcPr>
            <w:tcW w:w="1296" w:type="dxa"/>
            <w:hideMark/>
          </w:tcPr>
          <w:p w14:paraId="2EED5605" w14:textId="77777777" w:rsidR="00BE6FFB" w:rsidRPr="00AF3891" w:rsidRDefault="00BE6FFB" w:rsidP="00B2061D">
            <w:pPr>
              <w:pStyle w:val="Tabletextcentre"/>
            </w:pPr>
            <w:r w:rsidRPr="00AF3891">
              <w:t>91.7</w:t>
            </w:r>
          </w:p>
        </w:tc>
        <w:tc>
          <w:tcPr>
            <w:tcW w:w="1296" w:type="dxa"/>
            <w:hideMark/>
          </w:tcPr>
          <w:p w14:paraId="6209D52E" w14:textId="77777777" w:rsidR="00BE6FFB" w:rsidRPr="00AF3891" w:rsidRDefault="00BE6FFB" w:rsidP="00B2061D">
            <w:pPr>
              <w:pStyle w:val="Tabletextcentre"/>
            </w:pPr>
            <w:r w:rsidRPr="00AF3891">
              <w:t>25</w:t>
            </w:r>
          </w:p>
        </w:tc>
        <w:tc>
          <w:tcPr>
            <w:tcW w:w="1296" w:type="dxa"/>
            <w:hideMark/>
          </w:tcPr>
          <w:p w14:paraId="2E443DF9" w14:textId="77777777" w:rsidR="00BE6FFB" w:rsidRPr="00AF3891" w:rsidRDefault="00BE6FFB" w:rsidP="00B2061D">
            <w:pPr>
              <w:pStyle w:val="Tabletextcentre"/>
            </w:pPr>
            <w:r w:rsidRPr="00AF3891">
              <w:t>8.3</w:t>
            </w:r>
          </w:p>
        </w:tc>
        <w:tc>
          <w:tcPr>
            <w:tcW w:w="1296" w:type="dxa"/>
            <w:hideMark/>
          </w:tcPr>
          <w:p w14:paraId="0B0A4164" w14:textId="77777777" w:rsidR="00BE6FFB" w:rsidRPr="00AF3891" w:rsidRDefault="00BE6FFB" w:rsidP="00B2061D">
            <w:pPr>
              <w:pStyle w:val="Tabletextcentre"/>
            </w:pPr>
            <w:r w:rsidRPr="00AF3891">
              <w:t>301</w:t>
            </w:r>
          </w:p>
        </w:tc>
      </w:tr>
      <w:tr w:rsidR="00BE6FFB" w:rsidRPr="00AF3891" w14:paraId="00887D49" w14:textId="77777777" w:rsidTr="00AF3891">
        <w:trPr>
          <w:trHeight w:hRule="exact" w:val="354"/>
        </w:trPr>
        <w:tc>
          <w:tcPr>
            <w:tcW w:w="3468" w:type="dxa"/>
            <w:hideMark/>
          </w:tcPr>
          <w:p w14:paraId="4E6633AD" w14:textId="77777777" w:rsidR="00BE6FFB" w:rsidRPr="00AF3891" w:rsidRDefault="00BE6FFB" w:rsidP="00AF0584">
            <w:pPr>
              <w:pStyle w:val="Tabletextleft"/>
            </w:pPr>
            <w:r w:rsidRPr="00AF3891">
              <w:t>Other – urinary tract</w:t>
            </w:r>
          </w:p>
        </w:tc>
        <w:tc>
          <w:tcPr>
            <w:tcW w:w="1296" w:type="dxa"/>
            <w:hideMark/>
          </w:tcPr>
          <w:p w14:paraId="41D95BA0" w14:textId="77777777" w:rsidR="00BE6FFB" w:rsidRPr="00AF3891" w:rsidRDefault="00BE6FFB" w:rsidP="00B2061D">
            <w:pPr>
              <w:pStyle w:val="Tabletextcentre"/>
            </w:pPr>
            <w:r w:rsidRPr="00AF3891">
              <w:t>64</w:t>
            </w:r>
          </w:p>
        </w:tc>
        <w:tc>
          <w:tcPr>
            <w:tcW w:w="1296" w:type="dxa"/>
            <w:hideMark/>
          </w:tcPr>
          <w:p w14:paraId="4A9CD28E" w14:textId="77777777" w:rsidR="00BE6FFB" w:rsidRPr="00AF3891" w:rsidRDefault="00BE6FFB" w:rsidP="00B2061D">
            <w:pPr>
              <w:pStyle w:val="Tabletextcentre"/>
            </w:pPr>
            <w:r w:rsidRPr="00AF3891">
              <w:t>30.2</w:t>
            </w:r>
          </w:p>
        </w:tc>
        <w:tc>
          <w:tcPr>
            <w:tcW w:w="1296" w:type="dxa"/>
            <w:hideMark/>
          </w:tcPr>
          <w:p w14:paraId="7D466BB9" w14:textId="77777777" w:rsidR="00BE6FFB" w:rsidRPr="00AF3891" w:rsidRDefault="00BE6FFB" w:rsidP="00B2061D">
            <w:pPr>
              <w:pStyle w:val="Tabletextcentre"/>
            </w:pPr>
            <w:r w:rsidRPr="00AF3891">
              <w:t>148</w:t>
            </w:r>
          </w:p>
        </w:tc>
        <w:tc>
          <w:tcPr>
            <w:tcW w:w="1296" w:type="dxa"/>
            <w:hideMark/>
          </w:tcPr>
          <w:p w14:paraId="119F85C1" w14:textId="77777777" w:rsidR="00BE6FFB" w:rsidRPr="00AF3891" w:rsidRDefault="00BE6FFB" w:rsidP="00B2061D">
            <w:pPr>
              <w:pStyle w:val="Tabletextcentre"/>
            </w:pPr>
            <w:r w:rsidRPr="00AF3891">
              <w:t>69.8</w:t>
            </w:r>
          </w:p>
        </w:tc>
        <w:tc>
          <w:tcPr>
            <w:tcW w:w="1296" w:type="dxa"/>
            <w:hideMark/>
          </w:tcPr>
          <w:p w14:paraId="2FDB062B" w14:textId="77777777" w:rsidR="00BE6FFB" w:rsidRPr="00AF3891" w:rsidRDefault="00BE6FFB" w:rsidP="00B2061D">
            <w:pPr>
              <w:pStyle w:val="Tabletextcentre"/>
            </w:pPr>
            <w:r w:rsidRPr="00AF3891">
              <w:t>212</w:t>
            </w:r>
          </w:p>
        </w:tc>
      </w:tr>
      <w:tr w:rsidR="00BE6FFB" w:rsidRPr="00AF3891" w14:paraId="52D44C68" w14:textId="77777777" w:rsidTr="00AF3891">
        <w:trPr>
          <w:trHeight w:hRule="exact" w:val="354"/>
        </w:trPr>
        <w:tc>
          <w:tcPr>
            <w:tcW w:w="3468" w:type="dxa"/>
            <w:hideMark/>
          </w:tcPr>
          <w:p w14:paraId="0F3B0EF2" w14:textId="77777777" w:rsidR="00BE6FFB" w:rsidRPr="00AF3891" w:rsidRDefault="00BE6FFB" w:rsidP="00AF0584">
            <w:pPr>
              <w:pStyle w:val="Tabletextleft"/>
            </w:pPr>
            <w:r w:rsidRPr="00AF3891">
              <w:t>Genital candidiasis</w:t>
            </w:r>
          </w:p>
        </w:tc>
        <w:tc>
          <w:tcPr>
            <w:tcW w:w="1296" w:type="dxa"/>
            <w:hideMark/>
          </w:tcPr>
          <w:p w14:paraId="67B920F2" w14:textId="77777777" w:rsidR="00BE6FFB" w:rsidRPr="00AF3891" w:rsidRDefault="00BE6FFB" w:rsidP="00B2061D">
            <w:pPr>
              <w:pStyle w:val="Tabletextcentre"/>
            </w:pPr>
            <w:r w:rsidRPr="00AF3891">
              <w:t>142</w:t>
            </w:r>
          </w:p>
        </w:tc>
        <w:tc>
          <w:tcPr>
            <w:tcW w:w="1296" w:type="dxa"/>
            <w:hideMark/>
          </w:tcPr>
          <w:p w14:paraId="4431D0BF" w14:textId="77777777" w:rsidR="00BE6FFB" w:rsidRPr="00AF3891" w:rsidRDefault="00BE6FFB" w:rsidP="00B2061D">
            <w:pPr>
              <w:pStyle w:val="Tabletextcentre"/>
            </w:pPr>
            <w:r w:rsidRPr="00AF3891">
              <w:t>84.0</w:t>
            </w:r>
          </w:p>
        </w:tc>
        <w:tc>
          <w:tcPr>
            <w:tcW w:w="1296" w:type="dxa"/>
            <w:hideMark/>
          </w:tcPr>
          <w:p w14:paraId="4622160A" w14:textId="77777777" w:rsidR="00BE6FFB" w:rsidRPr="00AF3891" w:rsidRDefault="00BE6FFB" w:rsidP="00B2061D">
            <w:pPr>
              <w:pStyle w:val="Tabletextcentre"/>
            </w:pPr>
            <w:r w:rsidRPr="00AF3891">
              <w:t>27</w:t>
            </w:r>
          </w:p>
        </w:tc>
        <w:tc>
          <w:tcPr>
            <w:tcW w:w="1296" w:type="dxa"/>
            <w:hideMark/>
          </w:tcPr>
          <w:p w14:paraId="24B451A1" w14:textId="77777777" w:rsidR="00BE6FFB" w:rsidRPr="00AF3891" w:rsidRDefault="00BE6FFB" w:rsidP="00B2061D">
            <w:pPr>
              <w:pStyle w:val="Tabletextcentre"/>
            </w:pPr>
            <w:r w:rsidRPr="00AF3891">
              <w:t>16.0</w:t>
            </w:r>
          </w:p>
        </w:tc>
        <w:tc>
          <w:tcPr>
            <w:tcW w:w="1296" w:type="dxa"/>
            <w:hideMark/>
          </w:tcPr>
          <w:p w14:paraId="34AC58B8" w14:textId="77777777" w:rsidR="00BE6FFB" w:rsidRPr="00AF3891" w:rsidRDefault="00BE6FFB" w:rsidP="00B2061D">
            <w:pPr>
              <w:pStyle w:val="Tabletextcentre"/>
            </w:pPr>
            <w:r w:rsidRPr="00AF3891">
              <w:t>169</w:t>
            </w:r>
          </w:p>
        </w:tc>
      </w:tr>
      <w:tr w:rsidR="00BE6FFB" w:rsidRPr="00AF3891" w14:paraId="0F1795AE" w14:textId="77777777" w:rsidTr="00AF3891">
        <w:trPr>
          <w:trHeight w:hRule="exact" w:val="354"/>
        </w:trPr>
        <w:tc>
          <w:tcPr>
            <w:tcW w:w="3468" w:type="dxa"/>
            <w:hideMark/>
          </w:tcPr>
          <w:p w14:paraId="35840926" w14:textId="77777777" w:rsidR="00BE6FFB" w:rsidRPr="00AF3891" w:rsidRDefault="00BE6FFB" w:rsidP="00AF0584">
            <w:pPr>
              <w:pStyle w:val="Tabletextleft"/>
            </w:pPr>
            <w:r w:rsidRPr="00AF3891">
              <w:t>Asymptomatic bacteriuria</w:t>
            </w:r>
          </w:p>
        </w:tc>
        <w:tc>
          <w:tcPr>
            <w:tcW w:w="1296" w:type="dxa"/>
            <w:hideMark/>
          </w:tcPr>
          <w:p w14:paraId="255FC8B4" w14:textId="77777777" w:rsidR="00BE6FFB" w:rsidRPr="00AF3891" w:rsidRDefault="00BE6FFB" w:rsidP="00B2061D">
            <w:pPr>
              <w:pStyle w:val="Tabletextcentre"/>
            </w:pPr>
            <w:r w:rsidRPr="00AF3891">
              <w:t>61</w:t>
            </w:r>
          </w:p>
        </w:tc>
        <w:tc>
          <w:tcPr>
            <w:tcW w:w="1296" w:type="dxa"/>
            <w:hideMark/>
          </w:tcPr>
          <w:p w14:paraId="66A36952" w14:textId="77777777" w:rsidR="00BE6FFB" w:rsidRPr="00AF3891" w:rsidRDefault="00BE6FFB" w:rsidP="00B2061D">
            <w:pPr>
              <w:pStyle w:val="Tabletextcentre"/>
            </w:pPr>
            <w:r w:rsidRPr="00AF3891">
              <w:t>46.9</w:t>
            </w:r>
          </w:p>
        </w:tc>
        <w:tc>
          <w:tcPr>
            <w:tcW w:w="1296" w:type="dxa"/>
            <w:hideMark/>
          </w:tcPr>
          <w:p w14:paraId="260C5704" w14:textId="77777777" w:rsidR="00BE6FFB" w:rsidRPr="00AF3891" w:rsidRDefault="00BE6FFB" w:rsidP="00B2061D">
            <w:pPr>
              <w:pStyle w:val="Tabletextcentre"/>
            </w:pPr>
            <w:r w:rsidRPr="00AF3891">
              <w:t>69</w:t>
            </w:r>
          </w:p>
        </w:tc>
        <w:tc>
          <w:tcPr>
            <w:tcW w:w="1296" w:type="dxa"/>
            <w:hideMark/>
          </w:tcPr>
          <w:p w14:paraId="42730154" w14:textId="77777777" w:rsidR="00BE6FFB" w:rsidRPr="00AF3891" w:rsidRDefault="00BE6FFB" w:rsidP="00B2061D">
            <w:pPr>
              <w:pStyle w:val="Tabletextcentre"/>
            </w:pPr>
            <w:r w:rsidRPr="00AF3891">
              <w:t>53.1</w:t>
            </w:r>
          </w:p>
        </w:tc>
        <w:tc>
          <w:tcPr>
            <w:tcW w:w="1296" w:type="dxa"/>
            <w:hideMark/>
          </w:tcPr>
          <w:p w14:paraId="5106DB4A" w14:textId="77777777" w:rsidR="00BE6FFB" w:rsidRPr="00AF3891" w:rsidRDefault="00BE6FFB" w:rsidP="00B2061D">
            <w:pPr>
              <w:pStyle w:val="Tabletextcentre"/>
            </w:pPr>
            <w:r w:rsidRPr="00AF3891">
              <w:t>130</w:t>
            </w:r>
          </w:p>
        </w:tc>
      </w:tr>
    </w:tbl>
    <w:p w14:paraId="16D5E7FD" w14:textId="77777777" w:rsidR="00BE6FFB" w:rsidRPr="00533F1E" w:rsidRDefault="00BE6FFB" w:rsidP="00AF3891">
      <w:pPr>
        <w:pStyle w:val="NoSpacing"/>
      </w:pPr>
      <w:r w:rsidRPr="00533F1E">
        <w:t>Source: Antimicrobial and infection form Section 2, Method 1 and 2 data (</w:t>
      </w:r>
      <w:hyperlink w:anchor="_Appendix_1:_Antimicrobial" w:history="1">
        <w:r w:rsidRPr="00533F1E">
          <w:rPr>
            <w:rStyle w:val="Hyperlink"/>
          </w:rPr>
          <w:t>Appendix 2</w:t>
        </w:r>
      </w:hyperlink>
      <w:r w:rsidRPr="00533F1E">
        <w:t>).</w:t>
      </w:r>
    </w:p>
    <w:p w14:paraId="27319C18" w14:textId="77777777" w:rsidR="00BE6FFB" w:rsidRPr="00533F1E" w:rsidRDefault="00BE6FFB" w:rsidP="00AF3891">
      <w:pPr>
        <w:pStyle w:val="NoSpacing"/>
      </w:pPr>
      <w:r w:rsidRPr="00533F1E">
        <w:t>See Figure 10 for graphical presentation.</w:t>
      </w:r>
    </w:p>
    <w:p w14:paraId="353E0DA0" w14:textId="77777777" w:rsidR="00BE6FFB" w:rsidRPr="00533F1E" w:rsidRDefault="00BE6FFB" w:rsidP="00AF3891">
      <w:pPr>
        <w:pStyle w:val="NoSpacing"/>
      </w:pPr>
      <w:r w:rsidRPr="00533F1E">
        <w:t>Only the top 10 indications for antimicrobial prescription are listed.</w:t>
      </w:r>
    </w:p>
    <w:p w14:paraId="289D82DA" w14:textId="77777777" w:rsidR="00BE6FFB" w:rsidRPr="00533F1E" w:rsidRDefault="00BE6FFB" w:rsidP="00AF3891">
      <w:pPr>
        <w:pStyle w:val="NoSpacing"/>
      </w:pPr>
      <w:r w:rsidRPr="00533F1E">
        <w:t xml:space="preserve">Unknown and medical prophylaxis indications for commencing an antimicrobial are excluded. </w:t>
      </w:r>
    </w:p>
    <w:p w14:paraId="3DB1A2DD" w14:textId="77777777" w:rsidR="00BE6FFB" w:rsidRPr="00854B65" w:rsidRDefault="00BE6FFB" w:rsidP="00854B65">
      <w:r w:rsidRPr="00854B65">
        <w:br w:type="page"/>
      </w:r>
    </w:p>
    <w:p w14:paraId="62C1BE91" w14:textId="77777777" w:rsidR="00BE6FFB" w:rsidRPr="00533F1E" w:rsidRDefault="00BE6FFB" w:rsidP="00533F1E">
      <w:pPr>
        <w:pStyle w:val="Heading1"/>
      </w:pPr>
      <w:bookmarkStart w:id="179" w:name="_Appendix_4:_Case"/>
      <w:bookmarkStart w:id="180" w:name="_Toc126606421"/>
      <w:bookmarkStart w:id="181" w:name="_Toc155351253"/>
      <w:bookmarkEnd w:id="179"/>
      <w:r w:rsidRPr="00533F1E">
        <w:lastRenderedPageBreak/>
        <w:t>Appendix 4: Case study – improvement of topical antimicrobial use</w:t>
      </w:r>
      <w:bookmarkEnd w:id="180"/>
      <w:bookmarkEnd w:id="181"/>
    </w:p>
    <w:p w14:paraId="3DB8A90D" w14:textId="77777777" w:rsidR="00BE6FFB" w:rsidRPr="00AF3891" w:rsidRDefault="00BE6FFB" w:rsidP="00AF3891">
      <w:r w:rsidRPr="002E6147">
        <w:rPr>
          <w:rStyle w:val="Strong"/>
        </w:rPr>
        <w:t>Blue Cross Chelsea Manor</w:t>
      </w:r>
      <w:r w:rsidRPr="004765C3">
        <w:t xml:space="preserve">, </w:t>
      </w:r>
      <w:r w:rsidRPr="00AF3891">
        <w:t>a</w:t>
      </w:r>
      <w:r w:rsidRPr="004765C3">
        <w:t xml:space="preserve"> </w:t>
      </w:r>
      <w:r w:rsidRPr="00AF3891">
        <w:t xml:space="preserve">70-bed aged care home located in Victoria, has twice participated in the Aged Care NAPS (2020 and 2021). Its 2021 dashboard report highlighted an increase in topical antimicrobial use since its previous survey (50% of antimicrobial prescriptions in 2021 compared with 14% in 2020). </w:t>
      </w:r>
    </w:p>
    <w:p w14:paraId="703A3288" w14:textId="77777777" w:rsidR="00BE6FFB" w:rsidRPr="00AF3891" w:rsidRDefault="00BE6FFB" w:rsidP="00AF3891">
      <w:r w:rsidRPr="00AF3891">
        <w:t xml:space="preserve">Notably too, it was reported that PRN or regular </w:t>
      </w:r>
      <w:proofErr w:type="spellStart"/>
      <w:r w:rsidRPr="00AF3891">
        <w:t>Hydrozole</w:t>
      </w:r>
      <w:proofErr w:type="spellEnd"/>
      <w:r w:rsidRPr="00854B65">
        <w:rPr>
          <w:vertAlign w:val="superscript"/>
        </w:rPr>
        <w:t>®</w:t>
      </w:r>
      <w:r w:rsidRPr="00AF3891">
        <w:t xml:space="preserve"> cream had been prescribed for 7 residents. </w:t>
      </w:r>
      <w:proofErr w:type="spellStart"/>
      <w:r w:rsidRPr="00AF3891">
        <w:t>Hydrozole</w:t>
      </w:r>
      <w:proofErr w:type="spellEnd"/>
      <w:r w:rsidRPr="00854B65">
        <w:rPr>
          <w:vertAlign w:val="superscript"/>
        </w:rPr>
        <w:t>®</w:t>
      </w:r>
      <w:r w:rsidRPr="00AF3891">
        <w:t xml:space="preserve"> contains both clotrimazole (an antifungal) and hydrocortisone (a corticosteroid). It may, for example, be prescribed for </w:t>
      </w:r>
      <w:proofErr w:type="spellStart"/>
      <w:r w:rsidRPr="00AF3891">
        <w:t>candidal</w:t>
      </w:r>
      <w:proofErr w:type="spellEnd"/>
      <w:r w:rsidRPr="00AF3891">
        <w:t xml:space="preserve"> infections where there is inflammation on the skin, fungal infected dermatitis, and tinea infections such as jock itch and athlete’s foot. The usual treatment is for the cream to be consistently applied for up to 7 days at the same time each day. </w:t>
      </w:r>
    </w:p>
    <w:p w14:paraId="03B1914F" w14:textId="77777777" w:rsidR="00BE6FFB" w:rsidRPr="00AF3891" w:rsidRDefault="00BE6FFB" w:rsidP="00AF3891">
      <w:r w:rsidRPr="00AF3891">
        <w:t xml:space="preserve">Prompted by the Aged Care NAPS results, the Aged Care Infection Prevention and Control (IPC) Lead, supported by her team leaders, further </w:t>
      </w:r>
      <w:proofErr w:type="gramStart"/>
      <w:r w:rsidRPr="00AF3891">
        <w:t>investigated</w:t>
      </w:r>
      <w:proofErr w:type="gramEnd"/>
      <w:r w:rsidRPr="00AF3891">
        <w:t xml:space="preserve"> and found: </w:t>
      </w:r>
    </w:p>
    <w:p w14:paraId="4E202797" w14:textId="77777777" w:rsidR="00BE6FFB" w:rsidRPr="00E47408" w:rsidRDefault="00BE6FFB" w:rsidP="00E47408">
      <w:pPr>
        <w:pStyle w:val="ListBullet"/>
      </w:pPr>
      <w:r w:rsidRPr="00E47408">
        <w:t xml:space="preserve">Residents prescribed PRN or regular </w:t>
      </w:r>
      <w:proofErr w:type="spellStart"/>
      <w:r w:rsidRPr="00E47408">
        <w:t>Hydrozole</w:t>
      </w:r>
      <w:proofErr w:type="spellEnd"/>
      <w:r w:rsidRPr="00E47408">
        <w:t xml:space="preserve">® had a recurrent history of skin excoriation. </w:t>
      </w:r>
    </w:p>
    <w:p w14:paraId="429BA5EB" w14:textId="77777777" w:rsidR="00BE6FFB" w:rsidRPr="00E47408" w:rsidRDefault="00BE6FFB" w:rsidP="00E47408">
      <w:pPr>
        <w:pStyle w:val="ListBullet"/>
      </w:pPr>
      <w:r w:rsidRPr="00E47408">
        <w:t xml:space="preserve">Immobile residents with multiple comorbidities and fragile skin were especially prone to skin excoriation. </w:t>
      </w:r>
    </w:p>
    <w:p w14:paraId="68390EF2" w14:textId="77777777" w:rsidR="00BE6FFB" w:rsidRPr="00E47408" w:rsidRDefault="00BE6FFB" w:rsidP="00E47408">
      <w:pPr>
        <w:pStyle w:val="ListBullet"/>
      </w:pPr>
      <w:r w:rsidRPr="00E47408">
        <w:t xml:space="preserve">There were inconsistent skin care practices for susceptible residents. </w:t>
      </w:r>
    </w:p>
    <w:p w14:paraId="6FFF4D4D" w14:textId="77777777" w:rsidR="00BE6FFB" w:rsidRPr="00E47408" w:rsidRDefault="00BE6FFB" w:rsidP="00E47408">
      <w:pPr>
        <w:pStyle w:val="ListBullet"/>
      </w:pPr>
      <w:r w:rsidRPr="00E47408">
        <w:t xml:space="preserve">Best care practices for effective management of skin conditions were not clear to staff. </w:t>
      </w:r>
    </w:p>
    <w:p w14:paraId="7433B932" w14:textId="5FE970A8" w:rsidR="00BE6FFB" w:rsidRPr="00AF3891" w:rsidRDefault="00BE6FFB" w:rsidP="00AF3891">
      <w:pPr>
        <w:rPr>
          <w:rStyle w:val="Strong"/>
        </w:rPr>
      </w:pPr>
      <w:r w:rsidRPr="00AF3891">
        <w:rPr>
          <w:rStyle w:val="Strong"/>
        </w:rPr>
        <w:t xml:space="preserve">To improve </w:t>
      </w:r>
      <w:proofErr w:type="spellStart"/>
      <w:r w:rsidRPr="00AF3891">
        <w:rPr>
          <w:rStyle w:val="Strong"/>
        </w:rPr>
        <w:t>hydrozole</w:t>
      </w:r>
      <w:proofErr w:type="spellEnd"/>
      <w:r w:rsidRPr="00AF3891">
        <w:rPr>
          <w:rStyle w:val="Strong"/>
        </w:rPr>
        <w:t xml:space="preserve"> use, strategies commenced in September 2021 included:</w:t>
      </w:r>
    </w:p>
    <w:p w14:paraId="7F54BB61" w14:textId="77777777" w:rsidR="00BE6FFB" w:rsidRPr="000A26D1" w:rsidRDefault="00BE6FFB" w:rsidP="000A26D1">
      <w:pPr>
        <w:pStyle w:val="ListBullet"/>
      </w:pPr>
      <w:r w:rsidRPr="000A26D1">
        <w:t xml:space="preserve">nurses on general practitioner (GP) rounds requesting GPs cease PRN/regular </w:t>
      </w:r>
      <w:proofErr w:type="spellStart"/>
      <w:r w:rsidRPr="000A26D1">
        <w:t>Hydrozole</w:t>
      </w:r>
      <w:proofErr w:type="spellEnd"/>
      <w:r w:rsidRPr="000A26D1">
        <w:t xml:space="preserve">® </w:t>
      </w:r>
      <w:proofErr w:type="gramStart"/>
      <w:r w:rsidRPr="000A26D1">
        <w:t>prescriptions</w:t>
      </w:r>
      <w:proofErr w:type="gramEnd"/>
    </w:p>
    <w:p w14:paraId="70A58121" w14:textId="77777777" w:rsidR="00BE6FFB" w:rsidRPr="000A26D1" w:rsidRDefault="00BE6FFB" w:rsidP="000A26D1">
      <w:pPr>
        <w:pStyle w:val="ListBullet"/>
      </w:pPr>
      <w:r w:rsidRPr="000A26D1">
        <w:t xml:space="preserve">the clinical manager discussing with GPs the residential aged care facility’s preference for not prescribing PRN </w:t>
      </w:r>
      <w:proofErr w:type="spellStart"/>
      <w:r w:rsidRPr="000A26D1">
        <w:t>Hydrozole</w:t>
      </w:r>
      <w:proofErr w:type="spellEnd"/>
      <w:r w:rsidRPr="000A26D1">
        <w:t>®</w:t>
      </w:r>
    </w:p>
    <w:p w14:paraId="1857C9CC" w14:textId="77777777" w:rsidR="00BE6FFB" w:rsidRPr="000A26D1" w:rsidRDefault="00BE6FFB" w:rsidP="000A26D1">
      <w:pPr>
        <w:pStyle w:val="ListBullet"/>
      </w:pPr>
      <w:r w:rsidRPr="000A26D1">
        <w:t xml:space="preserve">directly communicating with nurses </w:t>
      </w:r>
      <w:proofErr w:type="gramStart"/>
      <w:r w:rsidRPr="000A26D1">
        <w:t>why</w:t>
      </w:r>
      <w:proofErr w:type="gramEnd"/>
      <w:r w:rsidRPr="000A26D1">
        <w:t xml:space="preserve"> </w:t>
      </w:r>
      <w:proofErr w:type="spellStart"/>
      <w:r w:rsidRPr="000A26D1">
        <w:t>Hydrozole</w:t>
      </w:r>
      <w:proofErr w:type="spellEnd"/>
      <w:r w:rsidRPr="00854B65">
        <w:rPr>
          <w:vertAlign w:val="superscript"/>
        </w:rPr>
        <w:t>®</w:t>
      </w:r>
      <w:r w:rsidRPr="000A26D1">
        <w:t xml:space="preserve"> should only be prescribed for short-term courses</w:t>
      </w:r>
    </w:p>
    <w:p w14:paraId="7AE565DB" w14:textId="77777777" w:rsidR="00BE6FFB" w:rsidRPr="000A26D1" w:rsidRDefault="00BE6FFB" w:rsidP="000A26D1">
      <w:pPr>
        <w:pStyle w:val="ListBullet"/>
      </w:pPr>
      <w:r w:rsidRPr="000A26D1">
        <w:t xml:space="preserve">disseminating a memorandum to all clinical staff that outlined optimal skin care practices; requested that any (new) redness or inflammation be reported to team leaders (TLs) immediately; and, importantly, invited staff to share any suggestions that might improve antimicrobial </w:t>
      </w:r>
      <w:proofErr w:type="gramStart"/>
      <w:r w:rsidRPr="000A26D1">
        <w:t>prescribing</w:t>
      </w:r>
      <w:proofErr w:type="gramEnd"/>
    </w:p>
    <w:p w14:paraId="4D817F17" w14:textId="77777777" w:rsidR="00BE6FFB" w:rsidRPr="000A26D1" w:rsidRDefault="00BE6FFB" w:rsidP="000A26D1">
      <w:pPr>
        <w:pStyle w:val="ListBullet"/>
      </w:pPr>
      <w:r w:rsidRPr="000A26D1">
        <w:t xml:space="preserve">developing a toolbox to assist clinical staff with optimal skin care of susceptible </w:t>
      </w:r>
      <w:proofErr w:type="gramStart"/>
      <w:r w:rsidRPr="000A26D1">
        <w:t>residents</w:t>
      </w:r>
      <w:proofErr w:type="gramEnd"/>
    </w:p>
    <w:p w14:paraId="7BF56AFF" w14:textId="77777777" w:rsidR="00BE6FFB" w:rsidRPr="000A26D1" w:rsidRDefault="00BE6FFB" w:rsidP="000A26D1">
      <w:pPr>
        <w:pStyle w:val="ListBullet"/>
      </w:pPr>
      <w:r w:rsidRPr="000A26D1">
        <w:t>disseminating information sheets about topical antifungal use</w:t>
      </w:r>
    </w:p>
    <w:p w14:paraId="1116AA15" w14:textId="77777777" w:rsidR="00BE6FFB" w:rsidRPr="000A26D1" w:rsidRDefault="00BE6FFB" w:rsidP="000A26D1">
      <w:pPr>
        <w:pStyle w:val="ListBullet"/>
      </w:pPr>
      <w:r w:rsidRPr="000A26D1">
        <w:t xml:space="preserve">undertaking (and publishing) monthly medication chart audits to monitor </w:t>
      </w:r>
      <w:proofErr w:type="spellStart"/>
      <w:r w:rsidRPr="000A26D1">
        <w:t>Hydrozole</w:t>
      </w:r>
      <w:proofErr w:type="spellEnd"/>
      <w:r w:rsidRPr="000A26D1">
        <w:t xml:space="preserve">® </w:t>
      </w:r>
      <w:proofErr w:type="gramStart"/>
      <w:r w:rsidRPr="000A26D1">
        <w:t>use</w:t>
      </w:r>
      <w:proofErr w:type="gramEnd"/>
    </w:p>
    <w:p w14:paraId="2D879B68" w14:textId="4F4E09A7" w:rsidR="00BE6FFB" w:rsidRPr="000A26D1" w:rsidRDefault="00BE6FFB" w:rsidP="000A26D1">
      <w:pPr>
        <w:pStyle w:val="ListBullet"/>
      </w:pPr>
      <w:r w:rsidRPr="000A26D1">
        <w:t>promoting optimal skin care of high-risk residents at handovers.</w:t>
      </w:r>
    </w:p>
    <w:p w14:paraId="2C0EEBA3" w14:textId="77777777" w:rsidR="00BE6FFB" w:rsidRPr="00AF3891" w:rsidRDefault="00BE6FFB" w:rsidP="00AF3891">
      <w:pPr>
        <w:rPr>
          <w:rStyle w:val="Strong"/>
        </w:rPr>
      </w:pPr>
      <w:r w:rsidRPr="00AF3891">
        <w:rPr>
          <w:rStyle w:val="Strong"/>
        </w:rPr>
        <w:t>Results after the implementation of the initial improvement plan were:</w:t>
      </w:r>
    </w:p>
    <w:p w14:paraId="53729BF0" w14:textId="77777777" w:rsidR="00BE6FFB" w:rsidRPr="000A26D1" w:rsidRDefault="00BE6FFB" w:rsidP="000A26D1">
      <w:pPr>
        <w:pStyle w:val="ListBullet"/>
      </w:pPr>
      <w:proofErr w:type="spellStart"/>
      <w:r w:rsidRPr="000A26D1">
        <w:t>Hydrozole</w:t>
      </w:r>
      <w:proofErr w:type="spellEnd"/>
      <w:r w:rsidRPr="00854B65">
        <w:rPr>
          <w:vertAlign w:val="superscript"/>
        </w:rPr>
        <w:t>®</w:t>
      </w:r>
      <w:r w:rsidRPr="000A26D1">
        <w:t xml:space="preserve"> use significantly decreased from September 2021 onward; no resident was prescribed </w:t>
      </w:r>
      <w:proofErr w:type="spellStart"/>
      <w:r w:rsidRPr="000A26D1">
        <w:t>Hydrozole</w:t>
      </w:r>
      <w:proofErr w:type="spellEnd"/>
      <w:r w:rsidRPr="00854B65">
        <w:rPr>
          <w:vertAlign w:val="superscript"/>
        </w:rPr>
        <w:t>®</w:t>
      </w:r>
      <w:r w:rsidRPr="000A26D1">
        <w:t xml:space="preserve"> in the month of October 2021. </w:t>
      </w:r>
    </w:p>
    <w:p w14:paraId="2D19427C" w14:textId="0A3A96F1" w:rsidR="006A7BFB" w:rsidRDefault="00BE6FFB" w:rsidP="00AA42D6">
      <w:pPr>
        <w:pStyle w:val="ListBullet"/>
      </w:pPr>
      <w:r w:rsidRPr="000A26D1">
        <w:t xml:space="preserve">Between September 2021 and January 2022, 7 residents developed redness or inflammation; 3 were appropriately prescribed </w:t>
      </w:r>
      <w:proofErr w:type="spellStart"/>
      <w:r w:rsidRPr="000A26D1">
        <w:t>Hydrozole</w:t>
      </w:r>
      <w:proofErr w:type="spellEnd"/>
      <w:r w:rsidRPr="00854B65">
        <w:rPr>
          <w:vertAlign w:val="superscript"/>
        </w:rPr>
        <w:t>®</w:t>
      </w:r>
      <w:r w:rsidRPr="000A26D1">
        <w:t xml:space="preserve">. </w:t>
      </w:r>
      <w:r w:rsidR="006A7BFB">
        <w:br w:type="page"/>
      </w:r>
    </w:p>
    <w:p w14:paraId="02C16CA1" w14:textId="77777777" w:rsidR="00BE6FFB" w:rsidRPr="00AF3891" w:rsidRDefault="00BE6FFB" w:rsidP="00AF3891">
      <w:pPr>
        <w:rPr>
          <w:rStyle w:val="Strong"/>
        </w:rPr>
      </w:pPr>
      <w:r w:rsidRPr="00AF3891">
        <w:rPr>
          <w:rStyle w:val="Strong"/>
        </w:rPr>
        <w:lastRenderedPageBreak/>
        <w:t>To sustain improvement:</w:t>
      </w:r>
    </w:p>
    <w:p w14:paraId="51711EA6" w14:textId="77777777" w:rsidR="00BE6FFB" w:rsidRPr="00E47408" w:rsidRDefault="00BE6FFB" w:rsidP="00E47408">
      <w:pPr>
        <w:pStyle w:val="ListBullet"/>
      </w:pPr>
      <w:r w:rsidRPr="00E47408">
        <w:t xml:space="preserve">Another toolbox has been </w:t>
      </w:r>
      <w:proofErr w:type="gramStart"/>
      <w:r w:rsidRPr="00E47408">
        <w:t>developed</w:t>
      </w:r>
      <w:proofErr w:type="gramEnd"/>
    </w:p>
    <w:p w14:paraId="7BB1AF0E" w14:textId="77777777" w:rsidR="00BE6FFB" w:rsidRPr="00E47408" w:rsidRDefault="00BE6FFB" w:rsidP="00E47408">
      <w:pPr>
        <w:pStyle w:val="ListBullet"/>
      </w:pPr>
      <w:r w:rsidRPr="00E47408">
        <w:t>A memorandum has been published, advising the changes in practice, including:</w:t>
      </w:r>
    </w:p>
    <w:p w14:paraId="6A959A61" w14:textId="77777777" w:rsidR="00BE6FFB" w:rsidRPr="00E47408" w:rsidRDefault="00BE6FFB" w:rsidP="00E47408">
      <w:pPr>
        <w:pStyle w:val="ListBullet2"/>
      </w:pPr>
      <w:r w:rsidRPr="00E47408">
        <w:t xml:space="preserve">TL to physically review the skin when a personal care attendant reports any redness or inflammation of the </w:t>
      </w:r>
      <w:proofErr w:type="gramStart"/>
      <w:r w:rsidRPr="00E47408">
        <w:t>skin</w:t>
      </w:r>
      <w:proofErr w:type="gramEnd"/>
    </w:p>
    <w:p w14:paraId="08506378" w14:textId="77777777" w:rsidR="00BE6FFB" w:rsidRPr="00E47408" w:rsidRDefault="00BE6FFB" w:rsidP="00E47408">
      <w:pPr>
        <w:pStyle w:val="ListBullet2"/>
      </w:pPr>
      <w:r w:rsidRPr="00E47408">
        <w:t xml:space="preserve">TL to create a task in their resident management software program for each shift for 6 days to attend to optimal skin care including washing and drying skin folds and applying barrier cream each </w:t>
      </w:r>
      <w:proofErr w:type="gramStart"/>
      <w:r w:rsidRPr="00E47408">
        <w:t>shift</w:t>
      </w:r>
      <w:proofErr w:type="gramEnd"/>
    </w:p>
    <w:p w14:paraId="0F04991C" w14:textId="77777777" w:rsidR="00BE6FFB" w:rsidRPr="00E47408" w:rsidRDefault="00BE6FFB" w:rsidP="00E47408">
      <w:pPr>
        <w:pStyle w:val="ListBullet2"/>
      </w:pPr>
      <w:r w:rsidRPr="00E47408">
        <w:t xml:space="preserve">TL to create another task on day 6 to review the skin and determine the need for GP review if it is not improving with non-pharmacological </w:t>
      </w:r>
      <w:proofErr w:type="gramStart"/>
      <w:r w:rsidRPr="00E47408">
        <w:t>strategies</w:t>
      </w:r>
      <w:proofErr w:type="gramEnd"/>
    </w:p>
    <w:p w14:paraId="3E728896" w14:textId="77777777" w:rsidR="00BE6FFB" w:rsidRPr="00E47408" w:rsidRDefault="00BE6FFB" w:rsidP="00E47408">
      <w:pPr>
        <w:pStyle w:val="ListBullet2"/>
      </w:pPr>
      <w:r w:rsidRPr="00E47408">
        <w:t>GP to be requested to physically review the skin prior to prescribing short-term anti-fungal.</w:t>
      </w:r>
      <w:r w:rsidRPr="00E47408">
        <w:fldChar w:fldCharType="begin">
          <w:fldData xml:space="preserve">PEVuZE5vdGU+PENpdGU+PEF1dGhvcj5OYWNlPC9BdXRob3I+PFllYXI+MjAxODwvWWVhcj48UmVj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PC9hYmJyLTE+PC9hbHQtcGVyaW9kaWNhbD48cGFnZXM+NzY1LTc2OSBlMzwvcGFnZXM+PHZvbHVt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==
</w:fldData>
        </w:fldChar>
      </w:r>
      <w:r w:rsidRPr="00E47408">
        <w:instrText xml:space="preserve"> ADDIN EN.CITE </w:instrText>
      </w:r>
      <w:r w:rsidRPr="00E47408">
        <w:fldChar w:fldCharType="begin">
          <w:fldData xml:space="preserve">PEVuZE5vdGU+PENpdGU+PEF1dGhvcj5OYWNlPC9BdXRob3I+PFllYXI+MjAxODwvWWVhcj48UmVj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PC9hYmJyLTE+PC9hbHQtcGVyaW9kaWNhbD48cGFnZXM+NzY1LTc2OSBlMzwvcGFnZXM+PHZvbHVt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==
</w:fldData>
        </w:fldChar>
      </w:r>
      <w:r w:rsidRPr="00E47408">
        <w:instrText xml:space="preserve"> ADDIN EN.CITE.DATA </w:instrText>
      </w:r>
      <w:r w:rsidRPr="00E47408">
        <w:fldChar w:fldCharType="end"/>
      </w:r>
      <w:r w:rsidRPr="00E47408">
        <w:fldChar w:fldCharType="end"/>
      </w:r>
    </w:p>
    <w:p w14:paraId="4AEEABEC" w14:textId="77777777" w:rsidR="00BE6FFB" w:rsidRPr="00854B65" w:rsidRDefault="00BE6FFB" w:rsidP="00854B65">
      <w:r w:rsidRPr="00854B65">
        <w:br w:type="page"/>
      </w:r>
    </w:p>
    <w:p w14:paraId="414656E0" w14:textId="77777777" w:rsidR="00BE6FFB" w:rsidRDefault="00BE6FFB" w:rsidP="00081705">
      <w:pPr>
        <w:pStyle w:val="Heading1"/>
        <w:rPr>
          <w:lang w:eastAsia="en-AU"/>
        </w:rPr>
      </w:pPr>
      <w:bookmarkStart w:id="182" w:name="_Toc120532446"/>
      <w:bookmarkStart w:id="183" w:name="_Toc126606422"/>
      <w:bookmarkStart w:id="184" w:name="_Toc155351254"/>
      <w:r w:rsidRPr="00BE6FFB">
        <w:rPr>
          <w:lang w:eastAsia="en-AU"/>
        </w:rPr>
        <w:lastRenderedPageBreak/>
        <w:t>Appendix 5: Abbreviations</w:t>
      </w:r>
      <w:bookmarkEnd w:id="182"/>
      <w:bookmarkEnd w:id="183"/>
      <w:bookmarkEnd w:id="184"/>
    </w:p>
    <w:tbl>
      <w:tblPr>
        <w:tblStyle w:val="GridTable4-Accent21"/>
        <w:tblW w:w="0" w:type="auto"/>
        <w:tblLook w:val="04A0" w:firstRow="1" w:lastRow="0" w:firstColumn="1" w:lastColumn="0" w:noHBand="0" w:noVBand="1"/>
      </w:tblPr>
      <w:tblGrid>
        <w:gridCol w:w="2196"/>
        <w:gridCol w:w="6830"/>
      </w:tblGrid>
      <w:tr w:rsidR="00A12435" w:rsidRPr="00BE6FFB" w14:paraId="35F97F30" w14:textId="77777777" w:rsidTr="001B6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3BFB4DB" w14:textId="77777777" w:rsidR="00A12435" w:rsidRPr="00D370D2" w:rsidRDefault="00A12435" w:rsidP="001B6320">
            <w:pPr>
              <w:pStyle w:val="TableHeader"/>
              <w:rPr>
                <w:rFonts w:cs="Arial"/>
                <w:b w:val="0"/>
                <w:bCs/>
                <w:lang w:eastAsia="en-AU"/>
              </w:rPr>
            </w:pPr>
            <w:r w:rsidRPr="00E47408">
              <w:t>Abbreviation</w:t>
            </w:r>
          </w:p>
        </w:tc>
        <w:tc>
          <w:tcPr>
            <w:tcW w:w="6830" w:type="dxa"/>
          </w:tcPr>
          <w:p w14:paraId="5C8A0548" w14:textId="6F246244" w:rsidR="00A12435" w:rsidRPr="00D370D2" w:rsidRDefault="00A12435" w:rsidP="001B6320">
            <w:pPr>
              <w:pStyle w:val="TableHeader"/>
              <w:cnfStyle w:val="100000000000" w:firstRow="1" w:lastRow="0" w:firstColumn="0" w:lastColumn="0" w:oddVBand="0" w:evenVBand="0" w:oddHBand="0" w:evenHBand="0" w:firstRowFirstColumn="0" w:firstRowLastColumn="0" w:lastRowFirstColumn="0" w:lastRowLastColumn="0"/>
              <w:rPr>
                <w:b w:val="0"/>
                <w:bCs/>
                <w:lang w:eastAsia="en-AU"/>
              </w:rPr>
            </w:pPr>
            <w:r w:rsidRPr="00D370D2">
              <w:rPr>
                <w:rFonts w:cs="Arial"/>
                <w:bCs/>
              </w:rPr>
              <w:t>Meaning</w:t>
            </w:r>
          </w:p>
        </w:tc>
      </w:tr>
      <w:tr w:rsidR="00BE6FFB" w:rsidRPr="00BE6FFB" w14:paraId="6A2B5828"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3F911AB8" w14:textId="77777777" w:rsidR="00BE6FFB" w:rsidRPr="001B6320" w:rsidRDefault="00BE6FFB" w:rsidP="00AF0584">
            <w:pPr>
              <w:pStyle w:val="Tabletextleft"/>
            </w:pPr>
            <w:r w:rsidRPr="001B6320">
              <w:t>ACSQHC</w:t>
            </w:r>
          </w:p>
        </w:tc>
        <w:tc>
          <w:tcPr>
            <w:tcW w:w="6830" w:type="dxa"/>
          </w:tcPr>
          <w:p w14:paraId="3CBAED38"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Australian Commission on Safety and Quality in Health Care</w:t>
            </w:r>
          </w:p>
        </w:tc>
      </w:tr>
      <w:tr w:rsidR="00BE6FFB" w:rsidRPr="00BE6FFB" w14:paraId="7FBFBA27"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1BE1D611" w14:textId="77777777" w:rsidR="00BE6FFB" w:rsidRPr="001B6320" w:rsidRDefault="00BE6FFB" w:rsidP="00AF0584">
            <w:pPr>
              <w:pStyle w:val="Tabletextleft"/>
            </w:pPr>
            <w:r w:rsidRPr="001B6320">
              <w:t>Aged Care NAPS</w:t>
            </w:r>
          </w:p>
        </w:tc>
        <w:tc>
          <w:tcPr>
            <w:tcW w:w="6830" w:type="dxa"/>
          </w:tcPr>
          <w:p w14:paraId="41DE145B"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Aged Care National Antimicrobial Prescribing Survey</w:t>
            </w:r>
          </w:p>
        </w:tc>
      </w:tr>
      <w:tr w:rsidR="00BE6FFB" w:rsidRPr="00BE6FFB" w14:paraId="405D7DEB"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795554DD" w14:textId="77777777" w:rsidR="00BE6FFB" w:rsidRPr="001B6320" w:rsidRDefault="00BE6FFB" w:rsidP="00AF0584">
            <w:pPr>
              <w:pStyle w:val="Tabletextleft"/>
            </w:pPr>
            <w:r w:rsidRPr="001B6320">
              <w:t>AMS</w:t>
            </w:r>
          </w:p>
        </w:tc>
        <w:tc>
          <w:tcPr>
            <w:tcW w:w="6830" w:type="dxa"/>
          </w:tcPr>
          <w:p w14:paraId="59A5954D"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Antimicrobial stewardship</w:t>
            </w:r>
          </w:p>
        </w:tc>
      </w:tr>
      <w:tr w:rsidR="00BE6FFB" w:rsidRPr="00BE6FFB" w14:paraId="2FC68102"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5DB47D21" w14:textId="77777777" w:rsidR="00BE6FFB" w:rsidRPr="001B6320" w:rsidRDefault="00BE6FFB" w:rsidP="00AF0584">
            <w:pPr>
              <w:pStyle w:val="Tabletextleft"/>
            </w:pPr>
            <w:r w:rsidRPr="001B6320">
              <w:t>AURA</w:t>
            </w:r>
          </w:p>
        </w:tc>
        <w:tc>
          <w:tcPr>
            <w:tcW w:w="6830" w:type="dxa"/>
          </w:tcPr>
          <w:p w14:paraId="7031563E"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Antimicrobial Use and Resistance in Australia</w:t>
            </w:r>
          </w:p>
        </w:tc>
      </w:tr>
      <w:tr w:rsidR="00BE6FFB" w:rsidRPr="00BE6FFB" w14:paraId="7578F27F"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6D50068F" w14:textId="77777777" w:rsidR="00BE6FFB" w:rsidRPr="001B6320" w:rsidRDefault="00BE6FFB" w:rsidP="00AF0584">
            <w:pPr>
              <w:pStyle w:val="Tabletextleft"/>
            </w:pPr>
            <w:r w:rsidRPr="001B6320">
              <w:t>IPC</w:t>
            </w:r>
          </w:p>
        </w:tc>
        <w:tc>
          <w:tcPr>
            <w:tcW w:w="6830" w:type="dxa"/>
          </w:tcPr>
          <w:p w14:paraId="32189E2D"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Infection prevention and control</w:t>
            </w:r>
          </w:p>
        </w:tc>
      </w:tr>
      <w:tr w:rsidR="00BE6FFB" w:rsidRPr="00BE6FFB" w14:paraId="673492A5"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3BFBDD49" w14:textId="77777777" w:rsidR="00BE6FFB" w:rsidRPr="001B6320" w:rsidRDefault="00BE6FFB" w:rsidP="00AF0584">
            <w:pPr>
              <w:pStyle w:val="Tabletextleft"/>
            </w:pPr>
            <w:r w:rsidRPr="001B6320">
              <w:t>NAPS</w:t>
            </w:r>
          </w:p>
        </w:tc>
        <w:tc>
          <w:tcPr>
            <w:tcW w:w="6830" w:type="dxa"/>
          </w:tcPr>
          <w:p w14:paraId="486509C4"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National Antimicrobial Prescribing Survey</w:t>
            </w:r>
          </w:p>
        </w:tc>
      </w:tr>
      <w:tr w:rsidR="00BE6FFB" w:rsidRPr="00BE6FFB" w14:paraId="4EB77193"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66EABA1A" w14:textId="77777777" w:rsidR="00BE6FFB" w:rsidRPr="001B6320" w:rsidRDefault="00BE6FFB" w:rsidP="00AF0584">
            <w:pPr>
              <w:pStyle w:val="Tabletextleft"/>
            </w:pPr>
            <w:r w:rsidRPr="001B6320">
              <w:t>NCAS</w:t>
            </w:r>
          </w:p>
        </w:tc>
        <w:tc>
          <w:tcPr>
            <w:tcW w:w="6830" w:type="dxa"/>
          </w:tcPr>
          <w:p w14:paraId="55F26271"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National Centre for Antimicrobial Stewardship</w:t>
            </w:r>
          </w:p>
        </w:tc>
      </w:tr>
      <w:tr w:rsidR="00984327" w:rsidRPr="00984327" w14:paraId="5D5DB1DE"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6E8CFD26" w14:textId="77777777" w:rsidR="00984327" w:rsidRPr="001B6320" w:rsidRDefault="00984327" w:rsidP="00AF0584">
            <w:pPr>
              <w:pStyle w:val="Tabletextleft"/>
            </w:pPr>
            <w:r w:rsidRPr="001B6320">
              <w:t>PRN</w:t>
            </w:r>
          </w:p>
        </w:tc>
        <w:tc>
          <w:tcPr>
            <w:tcW w:w="6830" w:type="dxa"/>
          </w:tcPr>
          <w:p w14:paraId="31D89876" w14:textId="77777777" w:rsidR="00984327" w:rsidRPr="00C01D3F" w:rsidRDefault="00984327"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Pro Re Nata (as required)</w:t>
            </w:r>
          </w:p>
        </w:tc>
      </w:tr>
      <w:tr w:rsidR="00BE6FFB" w:rsidRPr="00BE6FFB" w14:paraId="2BB85F10" w14:textId="77777777" w:rsidTr="001B6320">
        <w:tc>
          <w:tcPr>
            <w:cnfStyle w:val="001000000000" w:firstRow="0" w:lastRow="0" w:firstColumn="1" w:lastColumn="0" w:oddVBand="0" w:evenVBand="0" w:oddHBand="0" w:evenHBand="0" w:firstRowFirstColumn="0" w:firstRowLastColumn="0" w:lastRowFirstColumn="0" w:lastRowLastColumn="0"/>
            <w:tcW w:w="2196" w:type="dxa"/>
          </w:tcPr>
          <w:p w14:paraId="6E7D8B08" w14:textId="77777777" w:rsidR="00BE6FFB" w:rsidRPr="001B6320" w:rsidRDefault="00BE6FFB" w:rsidP="00AF0584">
            <w:pPr>
              <w:pStyle w:val="Tabletextleft"/>
            </w:pPr>
            <w:r w:rsidRPr="001B6320">
              <w:t>VICNISS</w:t>
            </w:r>
          </w:p>
        </w:tc>
        <w:tc>
          <w:tcPr>
            <w:tcW w:w="6830" w:type="dxa"/>
          </w:tcPr>
          <w:p w14:paraId="614B95A2" w14:textId="77777777" w:rsidR="00BE6FFB" w:rsidRPr="00C01D3F" w:rsidRDefault="00BE6FFB" w:rsidP="00563DCB">
            <w:pPr>
              <w:pStyle w:val="TableTextright"/>
              <w:cnfStyle w:val="000000000000" w:firstRow="0" w:lastRow="0" w:firstColumn="0" w:lastColumn="0" w:oddVBand="0" w:evenVBand="0" w:oddHBand="0" w:evenHBand="0" w:firstRowFirstColumn="0" w:firstRowLastColumn="0" w:lastRowFirstColumn="0" w:lastRowLastColumn="0"/>
            </w:pPr>
            <w:r w:rsidRPr="00C01D3F">
              <w:t xml:space="preserve">Victorian Healthcare Associated Infection Surveillance System </w:t>
            </w:r>
          </w:p>
        </w:tc>
      </w:tr>
    </w:tbl>
    <w:p w14:paraId="05E0F2FE" w14:textId="77777777" w:rsidR="00BE6FFB" w:rsidRPr="00E47408" w:rsidRDefault="00BE6FFB" w:rsidP="00E47408">
      <w:r w:rsidRPr="00E47408">
        <w:br w:type="page"/>
      </w:r>
    </w:p>
    <w:p w14:paraId="21D69B8B" w14:textId="77777777" w:rsidR="00BE6FFB" w:rsidRPr="00BE6FFB" w:rsidRDefault="00BE6FFB" w:rsidP="00181DA9">
      <w:pPr>
        <w:pStyle w:val="Heading1"/>
        <w:rPr>
          <w:lang w:eastAsia="en-AU"/>
        </w:rPr>
      </w:pPr>
      <w:bookmarkStart w:id="185" w:name="_Toc126606423"/>
      <w:bookmarkStart w:id="186" w:name="_Toc155351255"/>
      <w:r w:rsidRPr="00181DA9">
        <w:lastRenderedPageBreak/>
        <w:t>References</w:t>
      </w:r>
      <w:bookmarkEnd w:id="185"/>
      <w:bookmarkEnd w:id="186"/>
    </w:p>
    <w:p w14:paraId="4119EFD9" w14:textId="77777777" w:rsidR="00BE6FFB" w:rsidRPr="00AF3891" w:rsidRDefault="00BE6FFB" w:rsidP="00AF3891">
      <w:pPr>
        <w:pStyle w:val="ListNumber"/>
        <w:rPr>
          <w:rFonts w:eastAsia="Arial"/>
        </w:rPr>
      </w:pPr>
      <w:r w:rsidRPr="00AF3891">
        <w:rPr>
          <w:rFonts w:eastAsia="Arial"/>
        </w:rPr>
        <w:t>National Health and Medical Research Council. Australian Guidelines for the Prevention and Control of Infection in Healthcare. Canberra: NHMRC; 2019.</w:t>
      </w:r>
    </w:p>
    <w:p w14:paraId="1B133532" w14:textId="77777777" w:rsidR="00BE6FFB" w:rsidRPr="00AF3891" w:rsidRDefault="00BE6FFB" w:rsidP="00AF3891">
      <w:pPr>
        <w:pStyle w:val="ListNumber"/>
        <w:rPr>
          <w:rFonts w:eastAsia="Arial"/>
        </w:rPr>
      </w:pPr>
      <w:r w:rsidRPr="00AF3891">
        <w:rPr>
          <w:rFonts w:eastAsia="Arial"/>
        </w:rPr>
        <w:t>Antibiotic Expert Group. Therapeutic Guidelines: Antibiotic. Version 16. Melbourne: Therapeutic Guidelines Limited; 2019.</w:t>
      </w:r>
    </w:p>
    <w:p w14:paraId="4AEC7F14" w14:textId="77777777" w:rsidR="00BE6FFB" w:rsidRPr="00AF3891" w:rsidRDefault="00BE6FFB" w:rsidP="00AF3891">
      <w:pPr>
        <w:pStyle w:val="ListNumber"/>
        <w:rPr>
          <w:rFonts w:eastAsia="Arial"/>
        </w:rPr>
      </w:pPr>
      <w:r w:rsidRPr="00AF3891">
        <w:rPr>
          <w:rFonts w:eastAsia="Arial"/>
        </w:rPr>
        <w:t>Australian Commission on Safety and Quality in Health Care. Antimicrobial Stewardship Clinical Care Standard. 2nd ed. Sydney: ACSQHC; 2020.</w:t>
      </w:r>
    </w:p>
    <w:p w14:paraId="6DD3F9C8" w14:textId="77777777" w:rsidR="00BE6FFB" w:rsidRPr="00AF3891" w:rsidRDefault="00BE6FFB" w:rsidP="00AF3891">
      <w:pPr>
        <w:pStyle w:val="ListNumber"/>
        <w:rPr>
          <w:rFonts w:eastAsia="Arial"/>
        </w:rPr>
      </w:pPr>
      <w:r w:rsidRPr="00AF3891">
        <w:rPr>
          <w:rFonts w:eastAsia="Arial"/>
        </w:rPr>
        <w:t>National Centre for Antimicrobial Stewardship and Australian Commission on Safety and Quality in Health Care. Antimicrobial prescribing and infections in Australian residential aged care facilities: Results of the 2015 Aged Care National Antimicrobial Prescribing Survey pilot. Sydney: ACSQHC; 2016.</w:t>
      </w:r>
    </w:p>
    <w:p w14:paraId="78224D7D" w14:textId="77777777" w:rsidR="00BE6FFB" w:rsidRPr="00AF3891" w:rsidRDefault="00BE6FFB" w:rsidP="00AF3891">
      <w:pPr>
        <w:pStyle w:val="ListNumber"/>
        <w:rPr>
          <w:rFonts w:eastAsia="Arial"/>
        </w:rPr>
      </w:pPr>
      <w:r w:rsidRPr="00AF3891">
        <w:rPr>
          <w:rFonts w:eastAsia="Arial"/>
        </w:rPr>
        <w:t xml:space="preserve">European Centre for Disease Prevention and Control. Healthcare associated infections in long-term care facilities in Europe: The HALT project. Available from: </w:t>
      </w:r>
      <w:hyperlink r:id="rId46" w:history="1">
        <w:r w:rsidRPr="00AF3891">
          <w:rPr>
            <w:rStyle w:val="Hyperlink"/>
            <w:rFonts w:eastAsia="Arial"/>
          </w:rPr>
          <w:t>https://ecdc.europa.eu/en/healthcare-associated-infections-long-term-care-facilities</w:t>
        </w:r>
      </w:hyperlink>
      <w:r w:rsidRPr="00AF3891">
        <w:rPr>
          <w:rFonts w:eastAsia="Arial"/>
        </w:rPr>
        <w:t xml:space="preserve"> [accessed May 2022].</w:t>
      </w:r>
    </w:p>
    <w:p w14:paraId="57039A89" w14:textId="77777777" w:rsidR="00BE6FFB" w:rsidRPr="00AF3891" w:rsidRDefault="00BE6FFB" w:rsidP="00AF3891">
      <w:pPr>
        <w:pStyle w:val="ListNumber"/>
        <w:rPr>
          <w:rFonts w:eastAsia="Arial"/>
        </w:rPr>
      </w:pPr>
      <w:r w:rsidRPr="00AF3891">
        <w:rPr>
          <w:rFonts w:eastAsia="Arial"/>
        </w:rPr>
        <w:t xml:space="preserve">National Centre for Antimicrobial Stewardship and Australian Commission on Safety and Quality in Health Care. Aged Care National Antimicrobial Prescribing Survey 2016. Sydney: ACSQHC; 2017. </w:t>
      </w:r>
    </w:p>
    <w:p w14:paraId="404C69CA" w14:textId="77777777" w:rsidR="00BE6FFB" w:rsidRPr="00AF3891" w:rsidRDefault="00BE6FFB" w:rsidP="00AF3891">
      <w:pPr>
        <w:pStyle w:val="ListNumber"/>
        <w:rPr>
          <w:rFonts w:eastAsia="Arial"/>
        </w:rPr>
      </w:pPr>
      <w:r w:rsidRPr="00AF3891">
        <w:rPr>
          <w:rFonts w:eastAsia="Arial"/>
        </w:rPr>
        <w:t>National Centre for Antimicrobial Stewardship and Australian Commission on Safety and Quality in Health Care. Antimicrobial prescribing and infections in Australian aged care homes: Results of the 2017 Aged Care National Antimicrobial Prescribing Survey. Sydney: ACSQHC; 2018.</w:t>
      </w:r>
    </w:p>
    <w:p w14:paraId="4E833310" w14:textId="77777777" w:rsidR="00BE6FFB" w:rsidRPr="00AF3891" w:rsidRDefault="00BE6FFB" w:rsidP="00AF3891">
      <w:pPr>
        <w:pStyle w:val="ListNumber"/>
        <w:rPr>
          <w:rFonts w:eastAsia="Arial"/>
        </w:rPr>
      </w:pPr>
      <w:r w:rsidRPr="00AF3891">
        <w:rPr>
          <w:rFonts w:eastAsia="Arial"/>
        </w:rPr>
        <w:t>National Centre for Antimicrobial Stewardship and Australian Commission on Safety and Quality in Health Care. Antimicrobial prescribing and infections in Australian residential aged care facilities: Results of the 2019 Aged Care National Antimicrobial Prescribing Survey. Sydney: ACSQHC; 2020.</w:t>
      </w:r>
    </w:p>
    <w:p w14:paraId="1A4ACDFF" w14:textId="77777777" w:rsidR="00BE6FFB" w:rsidRPr="00AF3891" w:rsidRDefault="00BE6FFB" w:rsidP="00AF3891">
      <w:pPr>
        <w:pStyle w:val="ListNumber"/>
        <w:rPr>
          <w:rFonts w:eastAsia="Arial"/>
        </w:rPr>
      </w:pPr>
      <w:r w:rsidRPr="00AF3891">
        <w:rPr>
          <w:rFonts w:eastAsia="Arial"/>
        </w:rPr>
        <w:t>National Centre for Antimicrobial Stewardship and Australian Commission on Safety and Quality in Health Care. Antimicrobial prescribing and infections in Australian aged care homes: Results of the 2018 Aged Care National Antimicrobial Prescribing Survey. Sydney: ACSQHC; 2019.</w:t>
      </w:r>
    </w:p>
    <w:p w14:paraId="42CD79AB" w14:textId="77777777" w:rsidR="00BE6FFB" w:rsidRPr="00AF3891" w:rsidRDefault="00BE6FFB" w:rsidP="00AF3891">
      <w:pPr>
        <w:pStyle w:val="ListNumber"/>
        <w:rPr>
          <w:rFonts w:eastAsia="Arial"/>
        </w:rPr>
      </w:pPr>
      <w:r w:rsidRPr="00AF3891">
        <w:rPr>
          <w:rFonts w:eastAsia="Arial"/>
        </w:rPr>
        <w:t>Commonwealth of Australia. 2019–20 Report on the Operation of the Aged Care Act 1997. Canberra: Department of Health; 2020.</w:t>
      </w:r>
    </w:p>
    <w:p w14:paraId="5FC15A47" w14:textId="77777777" w:rsidR="00BE6FFB" w:rsidRPr="00AF3891" w:rsidRDefault="00BE6FFB" w:rsidP="00AF3891">
      <w:pPr>
        <w:pStyle w:val="ListNumber"/>
        <w:rPr>
          <w:rFonts w:eastAsia="Arial"/>
        </w:rPr>
      </w:pPr>
      <w:r w:rsidRPr="00AF3891">
        <w:rPr>
          <w:rFonts w:eastAsia="Arial"/>
        </w:rPr>
        <w:t xml:space="preserve">Australian Institute of Health and Welfare. GEN Aged Care Data. Available from: </w:t>
      </w:r>
      <w:hyperlink r:id="rId47" w:history="1">
        <w:r w:rsidRPr="00AF3891">
          <w:rPr>
            <w:rStyle w:val="Hyperlink"/>
            <w:rFonts w:eastAsia="Arial"/>
          </w:rPr>
          <w:t>https://www.gen-agedcaredata.gov.au/Topics</w:t>
        </w:r>
      </w:hyperlink>
      <w:r w:rsidRPr="00AF3891">
        <w:rPr>
          <w:rFonts w:eastAsia="Arial"/>
        </w:rPr>
        <w:t xml:space="preserve"> [accessed November 2022].</w:t>
      </w:r>
    </w:p>
    <w:p w14:paraId="17B148BC" w14:textId="77777777" w:rsidR="00BE6FFB" w:rsidRPr="00AF3891" w:rsidRDefault="00BE6FFB" w:rsidP="00AF3891">
      <w:pPr>
        <w:pStyle w:val="ListNumber"/>
        <w:rPr>
          <w:rFonts w:eastAsia="Arial"/>
        </w:rPr>
      </w:pPr>
      <w:r w:rsidRPr="00AF3891">
        <w:rPr>
          <w:rFonts w:eastAsia="Arial"/>
        </w:rPr>
        <w:t xml:space="preserve">Aged Care Quality and Safety Commission. Aged Care Quality Standards 2019. Available from: </w:t>
      </w:r>
      <w:hyperlink r:id="rId48" w:history="1">
        <w:r w:rsidRPr="00AF3891">
          <w:rPr>
            <w:rStyle w:val="Hyperlink"/>
            <w:rFonts w:eastAsia="Arial"/>
          </w:rPr>
          <w:t>https://www.agedcarequality.gov.au/providers/standards</w:t>
        </w:r>
      </w:hyperlink>
      <w:r w:rsidRPr="00AF3891">
        <w:rPr>
          <w:rFonts w:eastAsia="Arial"/>
        </w:rPr>
        <w:t xml:space="preserve"> [accessed April 2021].</w:t>
      </w:r>
    </w:p>
    <w:p w14:paraId="07402034" w14:textId="77777777" w:rsidR="00BE6FFB" w:rsidRPr="00AF3891" w:rsidRDefault="00BE6FFB" w:rsidP="00AF3891">
      <w:pPr>
        <w:pStyle w:val="ListNumber"/>
        <w:rPr>
          <w:rFonts w:eastAsia="Arial"/>
        </w:rPr>
      </w:pPr>
      <w:r w:rsidRPr="00AF3891">
        <w:rPr>
          <w:rFonts w:eastAsia="Arial"/>
        </w:rPr>
        <w:t xml:space="preserve">Lee BS, </w:t>
      </w:r>
      <w:proofErr w:type="spellStart"/>
      <w:r w:rsidRPr="00AF3891">
        <w:rPr>
          <w:rFonts w:eastAsia="Arial"/>
        </w:rPr>
        <w:t>Bhuta</w:t>
      </w:r>
      <w:proofErr w:type="spellEnd"/>
      <w:r w:rsidRPr="00AF3891">
        <w:rPr>
          <w:rFonts w:eastAsia="Arial"/>
        </w:rPr>
        <w:t xml:space="preserve"> T, Simpson JM, Craig JC. Methenamine </w:t>
      </w:r>
      <w:proofErr w:type="spellStart"/>
      <w:r w:rsidRPr="00AF3891">
        <w:rPr>
          <w:rFonts w:eastAsia="Arial"/>
        </w:rPr>
        <w:t>hippurate</w:t>
      </w:r>
      <w:proofErr w:type="spellEnd"/>
      <w:r w:rsidRPr="00AF3891">
        <w:rPr>
          <w:rFonts w:eastAsia="Arial"/>
        </w:rPr>
        <w:t xml:space="preserve"> for preventing urinary tract infections. Cochrane Database Syst Rev. 2012; 10.</w:t>
      </w:r>
    </w:p>
    <w:p w14:paraId="42201E71" w14:textId="77777777" w:rsidR="00BE6FFB" w:rsidRPr="00AF3891" w:rsidRDefault="00BE6FFB" w:rsidP="00AF3891">
      <w:pPr>
        <w:pStyle w:val="ListNumber"/>
        <w:rPr>
          <w:rFonts w:eastAsia="Arial"/>
        </w:rPr>
      </w:pPr>
      <w:r w:rsidRPr="00AF3891">
        <w:rPr>
          <w:rFonts w:eastAsia="Arial"/>
        </w:rPr>
        <w:t xml:space="preserve">Stone ND, Ashraf MS, Calder J, </w:t>
      </w:r>
      <w:proofErr w:type="spellStart"/>
      <w:r w:rsidRPr="00AF3891">
        <w:rPr>
          <w:rFonts w:eastAsia="Arial"/>
        </w:rPr>
        <w:t>Crnich</w:t>
      </w:r>
      <w:proofErr w:type="spellEnd"/>
      <w:r w:rsidRPr="00AF3891">
        <w:rPr>
          <w:rFonts w:eastAsia="Arial"/>
        </w:rPr>
        <w:t xml:space="preserve"> CJ, Crossley K, </w:t>
      </w:r>
      <w:proofErr w:type="spellStart"/>
      <w:r w:rsidRPr="00AF3891">
        <w:rPr>
          <w:rFonts w:eastAsia="Arial"/>
        </w:rPr>
        <w:t>Drinka</w:t>
      </w:r>
      <w:proofErr w:type="spellEnd"/>
      <w:r w:rsidRPr="00AF3891">
        <w:rPr>
          <w:rFonts w:eastAsia="Arial"/>
        </w:rPr>
        <w:t xml:space="preserve"> PJ, Gould CV, </w:t>
      </w:r>
      <w:proofErr w:type="spellStart"/>
      <w:r w:rsidRPr="00AF3891">
        <w:rPr>
          <w:rFonts w:eastAsia="Arial"/>
        </w:rPr>
        <w:t>Juthani</w:t>
      </w:r>
      <w:proofErr w:type="spellEnd"/>
      <w:r w:rsidRPr="00AF3891">
        <w:rPr>
          <w:rFonts w:eastAsia="Arial"/>
        </w:rPr>
        <w:t xml:space="preserve">-Mehta M, Lautenbach E, Loeb M, </w:t>
      </w:r>
      <w:proofErr w:type="spellStart"/>
      <w:r w:rsidRPr="00AF3891">
        <w:rPr>
          <w:rFonts w:eastAsia="Arial"/>
        </w:rPr>
        <w:t>Maccannell</w:t>
      </w:r>
      <w:proofErr w:type="spellEnd"/>
      <w:r w:rsidRPr="00AF3891">
        <w:rPr>
          <w:rFonts w:eastAsia="Arial"/>
        </w:rPr>
        <w:t xml:space="preserve"> T, </w:t>
      </w:r>
      <w:proofErr w:type="spellStart"/>
      <w:r w:rsidRPr="00AF3891">
        <w:rPr>
          <w:rFonts w:eastAsia="Arial"/>
        </w:rPr>
        <w:t>Malani</w:t>
      </w:r>
      <w:proofErr w:type="spellEnd"/>
      <w:r w:rsidRPr="00AF3891">
        <w:rPr>
          <w:rFonts w:eastAsia="Arial"/>
        </w:rPr>
        <w:t xml:space="preserve"> PN, </w:t>
      </w:r>
      <w:proofErr w:type="spellStart"/>
      <w:r w:rsidRPr="00AF3891">
        <w:rPr>
          <w:rFonts w:eastAsia="Arial"/>
        </w:rPr>
        <w:t>Mody</w:t>
      </w:r>
      <w:proofErr w:type="spellEnd"/>
      <w:r w:rsidRPr="00AF3891">
        <w:rPr>
          <w:rFonts w:eastAsia="Arial"/>
        </w:rPr>
        <w:t xml:space="preserve"> L, </w:t>
      </w:r>
      <w:proofErr w:type="spellStart"/>
      <w:r w:rsidRPr="00AF3891">
        <w:rPr>
          <w:rFonts w:eastAsia="Arial"/>
        </w:rPr>
        <w:t>Mylotte</w:t>
      </w:r>
      <w:proofErr w:type="spellEnd"/>
      <w:r w:rsidRPr="00AF3891">
        <w:rPr>
          <w:rFonts w:eastAsia="Arial"/>
        </w:rPr>
        <w:t xml:space="preserve"> JM, Nicolle LE, </w:t>
      </w:r>
      <w:proofErr w:type="spellStart"/>
      <w:r w:rsidRPr="00AF3891">
        <w:rPr>
          <w:rFonts w:eastAsia="Arial"/>
        </w:rPr>
        <w:t>Roghmann</w:t>
      </w:r>
      <w:proofErr w:type="spellEnd"/>
      <w:r w:rsidRPr="00AF3891">
        <w:rPr>
          <w:rFonts w:eastAsia="Arial"/>
        </w:rPr>
        <w:t xml:space="preserve"> MC, </w:t>
      </w:r>
      <w:proofErr w:type="spellStart"/>
      <w:r w:rsidRPr="00AF3891">
        <w:rPr>
          <w:rFonts w:eastAsia="Arial"/>
        </w:rPr>
        <w:t>Schweon</w:t>
      </w:r>
      <w:proofErr w:type="spellEnd"/>
      <w:r w:rsidRPr="00AF3891">
        <w:rPr>
          <w:rFonts w:eastAsia="Arial"/>
        </w:rPr>
        <w:t xml:space="preserve"> SJ, </w:t>
      </w:r>
      <w:proofErr w:type="spellStart"/>
      <w:r w:rsidRPr="00AF3891">
        <w:rPr>
          <w:rFonts w:eastAsia="Arial"/>
        </w:rPr>
        <w:t>Simor</w:t>
      </w:r>
      <w:proofErr w:type="spellEnd"/>
      <w:r w:rsidRPr="00AF3891">
        <w:rPr>
          <w:rFonts w:eastAsia="Arial"/>
        </w:rPr>
        <w:t xml:space="preserve"> AE, Smith PW, Stevenson KB, Bradley SF. Surveillance definitions of infections in long-term care facilities: revisiting the </w:t>
      </w:r>
      <w:proofErr w:type="spellStart"/>
      <w:r w:rsidRPr="00AF3891">
        <w:rPr>
          <w:rFonts w:eastAsia="Arial"/>
        </w:rPr>
        <w:t>McGeer</w:t>
      </w:r>
      <w:proofErr w:type="spellEnd"/>
      <w:r w:rsidRPr="00AF3891">
        <w:rPr>
          <w:rFonts w:eastAsia="Arial"/>
        </w:rPr>
        <w:t xml:space="preserve"> criteria. Infect Control Hosp Epidemiol. 2012; 33(10): 965–77.</w:t>
      </w:r>
    </w:p>
    <w:p w14:paraId="653CADB0" w14:textId="77777777" w:rsidR="00BE6FFB" w:rsidRPr="00AF3891" w:rsidRDefault="00BE6FFB" w:rsidP="00AF3891">
      <w:pPr>
        <w:pStyle w:val="ListNumber"/>
        <w:rPr>
          <w:rFonts w:eastAsia="Arial"/>
        </w:rPr>
      </w:pPr>
      <w:r w:rsidRPr="00AF3891">
        <w:rPr>
          <w:rFonts w:eastAsia="Arial"/>
        </w:rPr>
        <w:t xml:space="preserve">Royal Commission into Aged Care Quality and Safety. Aged care and COVID-19: a special report. Available from: </w:t>
      </w:r>
      <w:hyperlink r:id="rId49" w:history="1">
        <w:r w:rsidRPr="00AF3891">
          <w:rPr>
            <w:rStyle w:val="Hyperlink"/>
            <w:rFonts w:eastAsia="Arial"/>
          </w:rPr>
          <w:t>https://agedcare.royalcommission.gov.au/publications/aged-care-and-covid-19-special-report</w:t>
        </w:r>
      </w:hyperlink>
      <w:r w:rsidRPr="00AF3891">
        <w:rPr>
          <w:rFonts w:eastAsia="Arial"/>
        </w:rPr>
        <w:t xml:space="preserve"> [accessed November 2022].</w:t>
      </w:r>
    </w:p>
    <w:p w14:paraId="63E03491" w14:textId="77777777" w:rsidR="00BE6FFB" w:rsidRPr="00AF3891" w:rsidRDefault="00BE6FFB" w:rsidP="00AF3891">
      <w:pPr>
        <w:pStyle w:val="ListNumber"/>
        <w:rPr>
          <w:rFonts w:eastAsia="Arial"/>
        </w:rPr>
      </w:pPr>
      <w:r w:rsidRPr="00AF3891">
        <w:rPr>
          <w:rFonts w:eastAsia="Arial"/>
        </w:rPr>
        <w:t xml:space="preserve">Aged Care Quality and Safety Commission. National Mandatory Aged Care Quality Indicator Program. Available from: </w:t>
      </w:r>
      <w:hyperlink r:id="rId50" w:history="1">
        <w:r w:rsidRPr="00AF3891">
          <w:rPr>
            <w:rStyle w:val="Hyperlink"/>
            <w:rFonts w:eastAsia="Arial"/>
          </w:rPr>
          <w:t>https://www.agedcarequality.gov.au/providers/national-aged-care-mandatory-quality-indicator-program</w:t>
        </w:r>
      </w:hyperlink>
      <w:r w:rsidRPr="00AF3891">
        <w:rPr>
          <w:rFonts w:eastAsia="Arial"/>
        </w:rPr>
        <w:t xml:space="preserve"> [accessed November 2022].</w:t>
      </w:r>
    </w:p>
    <w:p w14:paraId="2B4D93A4" w14:textId="77777777" w:rsidR="00BE6FFB" w:rsidRPr="00AF3891" w:rsidRDefault="00BE6FFB" w:rsidP="00AF3891">
      <w:pPr>
        <w:pStyle w:val="ListNumber"/>
        <w:rPr>
          <w:rFonts w:eastAsia="Arial"/>
        </w:rPr>
      </w:pPr>
      <w:proofErr w:type="spellStart"/>
      <w:r w:rsidRPr="00AF3891">
        <w:rPr>
          <w:rFonts w:eastAsia="Arial"/>
        </w:rPr>
        <w:lastRenderedPageBreak/>
        <w:t>Juthani</w:t>
      </w:r>
      <w:proofErr w:type="spellEnd"/>
      <w:r w:rsidRPr="00AF3891">
        <w:rPr>
          <w:rFonts w:eastAsia="Arial"/>
        </w:rPr>
        <w:t xml:space="preserve">-Mehta M, </w:t>
      </w:r>
      <w:proofErr w:type="spellStart"/>
      <w:r w:rsidRPr="00AF3891">
        <w:rPr>
          <w:rFonts w:eastAsia="Arial"/>
        </w:rPr>
        <w:t>Quagliarello</w:t>
      </w:r>
      <w:proofErr w:type="spellEnd"/>
      <w:r w:rsidRPr="00AF3891">
        <w:rPr>
          <w:rFonts w:eastAsia="Arial"/>
        </w:rPr>
        <w:t xml:space="preserve"> VJ. Infectious diseases in the nursing home setting:</w:t>
      </w:r>
      <w:r w:rsidRPr="00AF3891">
        <w:rPr>
          <w:rFonts w:eastAsia="Arial"/>
          <w:highlight w:val="cyan"/>
        </w:rPr>
        <w:t xml:space="preserve"> </w:t>
      </w:r>
      <w:r w:rsidRPr="00AF3891">
        <w:rPr>
          <w:rFonts w:eastAsia="Arial"/>
        </w:rPr>
        <w:t>challenges and opportunities for clinical investigation. Clin Infect Dis. 2010; 51(8): 931–6.</w:t>
      </w:r>
    </w:p>
    <w:p w14:paraId="5A25C2CF" w14:textId="77777777" w:rsidR="00BE6FFB" w:rsidRPr="00AF3891" w:rsidRDefault="00BE6FFB" w:rsidP="00AF3891">
      <w:pPr>
        <w:pStyle w:val="ListNumber"/>
        <w:rPr>
          <w:rFonts w:eastAsia="Arial"/>
        </w:rPr>
      </w:pPr>
      <w:r w:rsidRPr="00AF3891">
        <w:rPr>
          <w:rFonts w:eastAsia="Arial"/>
        </w:rPr>
        <w:t xml:space="preserve">Antibiotic Expert Group. Therapeutic Guidelines: Antibiotic. Version 16. Melbourne: Therapeutic Guidelines Limited; 2019. Available from: </w:t>
      </w:r>
      <w:hyperlink r:id="rId51" w:history="1">
        <w:r w:rsidRPr="00AF3891">
          <w:rPr>
            <w:rStyle w:val="Hyperlink"/>
            <w:rFonts w:eastAsia="Arial"/>
          </w:rPr>
          <w:t>https://www.tg.org.au/</w:t>
        </w:r>
      </w:hyperlink>
    </w:p>
    <w:p w14:paraId="75AF5CEE" w14:textId="77777777" w:rsidR="00BE6FFB" w:rsidRPr="00AF3891" w:rsidRDefault="00BE6FFB" w:rsidP="00AF3891">
      <w:pPr>
        <w:pStyle w:val="ListNumber"/>
        <w:rPr>
          <w:rFonts w:eastAsia="Arial"/>
        </w:rPr>
      </w:pPr>
      <w:r w:rsidRPr="00AF3891">
        <w:rPr>
          <w:rFonts w:eastAsia="Arial"/>
        </w:rPr>
        <w:t>Australian Commission on Safety and Quality in Health Care. Antimicrobial Stewardship Clinical Care Standard. 2nd ed. Sydney: ACSQHC; 2020.</w:t>
      </w:r>
    </w:p>
    <w:p w14:paraId="638D1F94" w14:textId="77777777" w:rsidR="00BE6FFB" w:rsidRPr="00AF3891" w:rsidRDefault="00BE6FFB" w:rsidP="00AF3891">
      <w:pPr>
        <w:pStyle w:val="ListNumber"/>
        <w:rPr>
          <w:rFonts w:eastAsia="Arial"/>
        </w:rPr>
      </w:pPr>
      <w:r w:rsidRPr="00AF3891">
        <w:rPr>
          <w:rFonts w:eastAsia="Arial"/>
        </w:rPr>
        <w:t xml:space="preserve">Australian Commission on Safety and Quality in Health Care. National Residential Medication Chart 2014. Available from: </w:t>
      </w:r>
      <w:hyperlink r:id="rId52" w:history="1">
        <w:r w:rsidRPr="00AF3891">
          <w:rPr>
            <w:rStyle w:val="Hyperlink"/>
            <w:rFonts w:eastAsia="Arial"/>
          </w:rPr>
          <w:t>https://www.safetyandquality.gov.au/our-work/medication-safety/national-residential-medication-chart</w:t>
        </w:r>
      </w:hyperlink>
      <w:r w:rsidRPr="00AF3891">
        <w:rPr>
          <w:rFonts w:eastAsia="Arial"/>
        </w:rPr>
        <w:t xml:space="preserve"> [accessed May 2021].</w:t>
      </w:r>
    </w:p>
    <w:p w14:paraId="38015A31" w14:textId="77777777" w:rsidR="00BE6FFB" w:rsidRPr="00AF3891" w:rsidRDefault="00BE6FFB" w:rsidP="00AF3891">
      <w:pPr>
        <w:pStyle w:val="ListNumber"/>
        <w:rPr>
          <w:rFonts w:eastAsia="Arial"/>
        </w:rPr>
      </w:pPr>
      <w:r w:rsidRPr="00AF3891">
        <w:rPr>
          <w:rFonts w:eastAsia="Arial"/>
        </w:rPr>
        <w:t>National Health and Medical Research Council. Australian Guidelines for the Prevention and Control of Infection in Healthcare. Canberra: NHMRC; 2019.</w:t>
      </w:r>
    </w:p>
    <w:p w14:paraId="26EDD315" w14:textId="77777777" w:rsidR="00BE6FFB" w:rsidRPr="00AF3891" w:rsidRDefault="00BE6FFB" w:rsidP="00AF3891">
      <w:pPr>
        <w:pStyle w:val="ListNumber"/>
        <w:rPr>
          <w:rFonts w:eastAsia="Arial"/>
        </w:rPr>
      </w:pPr>
      <w:r w:rsidRPr="00AF3891">
        <w:rPr>
          <w:rFonts w:eastAsia="Arial"/>
        </w:rPr>
        <w:t xml:space="preserve">Aged Care Quality and Safety Commission. Antimicrobial stewardship. Available from: </w:t>
      </w:r>
      <w:hyperlink r:id="rId53" w:history="1">
        <w:r w:rsidRPr="00AF3891">
          <w:rPr>
            <w:rStyle w:val="Hyperlink"/>
            <w:rFonts w:eastAsia="Arial"/>
          </w:rPr>
          <w:t>https://www.agedcarequality.gov.au/antimicrobial-stewardship</w:t>
        </w:r>
      </w:hyperlink>
      <w:r w:rsidRPr="00AF3891">
        <w:rPr>
          <w:rFonts w:eastAsia="Arial"/>
        </w:rPr>
        <w:t xml:space="preserve"> [accessed November 2022].</w:t>
      </w:r>
    </w:p>
    <w:p w14:paraId="0CC798D6" w14:textId="77777777" w:rsidR="00BE6FFB" w:rsidRPr="00AF3891" w:rsidRDefault="00BE6FFB" w:rsidP="00AF3891">
      <w:pPr>
        <w:pStyle w:val="ListNumber"/>
        <w:rPr>
          <w:rFonts w:eastAsia="Arial"/>
        </w:rPr>
      </w:pPr>
      <w:r w:rsidRPr="00AF3891">
        <w:rPr>
          <w:rFonts w:eastAsia="Arial"/>
        </w:rPr>
        <w:t>Australian Commission on Safety and Quality in Health Care. Antimicrobial stewardship in Australian health care. Sydney: ACSQHC; 2018.</w:t>
      </w:r>
    </w:p>
    <w:p w14:paraId="603EF2CD" w14:textId="77777777" w:rsidR="00BE6FFB" w:rsidRPr="00AF3891" w:rsidRDefault="00BE6FFB" w:rsidP="00AF3891">
      <w:pPr>
        <w:pStyle w:val="ListNumber"/>
        <w:rPr>
          <w:rFonts w:eastAsia="Arial"/>
        </w:rPr>
      </w:pPr>
      <w:r w:rsidRPr="00AF3891">
        <w:rPr>
          <w:rFonts w:eastAsia="Arial"/>
        </w:rPr>
        <w:t xml:space="preserve">National Centre for Antimicrobial Stewardship. Antimicrobial stewardship resources. Available from: </w:t>
      </w:r>
      <w:hyperlink r:id="rId54" w:history="1">
        <w:r w:rsidRPr="00AF3891">
          <w:rPr>
            <w:rStyle w:val="Hyperlink"/>
            <w:rFonts w:eastAsia="Arial"/>
          </w:rPr>
          <w:t>https://www.ncas-australia.org/resources2</w:t>
        </w:r>
      </w:hyperlink>
      <w:r w:rsidRPr="00AF3891">
        <w:rPr>
          <w:rFonts w:eastAsia="Arial"/>
        </w:rPr>
        <w:t xml:space="preserve"> [accessed November 2022].</w:t>
      </w:r>
    </w:p>
    <w:p w14:paraId="69F590FD" w14:textId="77777777" w:rsidR="00BE6FFB" w:rsidRPr="00AF3891" w:rsidRDefault="00BE6FFB" w:rsidP="00AF3891">
      <w:pPr>
        <w:pStyle w:val="ListNumber"/>
        <w:rPr>
          <w:rFonts w:eastAsia="Arial"/>
        </w:rPr>
      </w:pPr>
      <w:r w:rsidRPr="00AF3891">
        <w:rPr>
          <w:rFonts w:eastAsia="Arial"/>
        </w:rPr>
        <w:t xml:space="preserve">Victorian Healthcare Associated Infection Surveillance System Coordinating Centre. Aged Care IPC Lead resources. Available from: </w:t>
      </w:r>
      <w:hyperlink r:id="rId55" w:history="1">
        <w:r w:rsidRPr="00AF3891">
          <w:rPr>
            <w:rStyle w:val="Hyperlink"/>
            <w:rFonts w:eastAsia="Arial"/>
          </w:rPr>
          <w:t>https://www.vicniss.org.au/resources/aged-care-ipc-lead-resources/</w:t>
        </w:r>
      </w:hyperlink>
      <w:r w:rsidRPr="00AF3891">
        <w:rPr>
          <w:rFonts w:eastAsia="Arial"/>
        </w:rPr>
        <w:t xml:space="preserve"> [accessed November 2022].</w:t>
      </w:r>
    </w:p>
    <w:p w14:paraId="0CC8370B" w14:textId="77777777" w:rsidR="00BE6FFB" w:rsidRPr="00AF3891" w:rsidRDefault="00BE6FFB" w:rsidP="00AF3891">
      <w:pPr>
        <w:pStyle w:val="ListNumber"/>
        <w:rPr>
          <w:rFonts w:eastAsia="Arial"/>
        </w:rPr>
      </w:pPr>
      <w:r w:rsidRPr="00AF3891">
        <w:rPr>
          <w:rFonts w:eastAsia="Arial"/>
        </w:rPr>
        <w:t xml:space="preserve">Australian Government. Infection prevention and control leads. Department of Health; 2021. Available from: </w:t>
      </w:r>
      <w:hyperlink r:id="rId56" w:history="1">
        <w:r w:rsidRPr="00AF3891">
          <w:rPr>
            <w:rStyle w:val="Hyperlink"/>
            <w:rFonts w:eastAsia="Arial"/>
          </w:rPr>
          <w:t>https://www.health.gov.au/initiatives-and-programs/infection-prevention-and-control-leads</w:t>
        </w:r>
      </w:hyperlink>
      <w:r w:rsidRPr="00AF3891">
        <w:rPr>
          <w:rFonts w:eastAsia="Arial"/>
        </w:rPr>
        <w:t xml:space="preserve"> [accessed May 2021].</w:t>
      </w:r>
    </w:p>
    <w:p w14:paraId="754DA120" w14:textId="77777777" w:rsidR="00BE6FFB" w:rsidRPr="00854B65" w:rsidRDefault="00BE6FFB" w:rsidP="00854B65">
      <w:pPr>
        <w:rPr>
          <w:rFonts w:eastAsia="Arial"/>
        </w:rPr>
      </w:pPr>
      <w:r w:rsidRPr="00854B65">
        <w:br w:type="page"/>
      </w:r>
    </w:p>
    <w:p w14:paraId="3E2B2DDB" w14:textId="77777777" w:rsidR="00BE6FFB" w:rsidRPr="00BE6FFB" w:rsidRDefault="00BE6FFB" w:rsidP="00181DA9">
      <w:pPr>
        <w:pStyle w:val="Heading1"/>
        <w:rPr>
          <w:lang w:eastAsia="en-AU"/>
        </w:rPr>
      </w:pPr>
      <w:bookmarkStart w:id="187" w:name="_Toc109643056"/>
      <w:bookmarkStart w:id="188" w:name="_Toc126606424"/>
      <w:bookmarkStart w:id="189" w:name="_Toc155351256"/>
      <w:r w:rsidRPr="00181DA9">
        <w:lastRenderedPageBreak/>
        <w:t>Acknowledgements</w:t>
      </w:r>
      <w:bookmarkEnd w:id="187"/>
      <w:bookmarkEnd w:id="188"/>
      <w:bookmarkEnd w:id="189"/>
    </w:p>
    <w:p w14:paraId="198AED53" w14:textId="77777777" w:rsidR="00BE6FFB" w:rsidRPr="004765C3" w:rsidRDefault="00BE6FFB" w:rsidP="004765C3">
      <w:pPr>
        <w:rPr>
          <w:rStyle w:val="Strong"/>
        </w:rPr>
      </w:pPr>
      <w:bookmarkStart w:id="190" w:name="_Toc47422924"/>
      <w:bookmarkStart w:id="191" w:name="_Toc47422993"/>
      <w:bookmarkStart w:id="192" w:name="_Toc47423806"/>
      <w:bookmarkStart w:id="193" w:name="_Toc106731830"/>
      <w:bookmarkStart w:id="194" w:name="_Toc109643057"/>
      <w:r w:rsidRPr="004765C3">
        <w:rPr>
          <w:rStyle w:val="Strong"/>
        </w:rPr>
        <w:t>Contributing facilities</w:t>
      </w:r>
      <w:bookmarkEnd w:id="190"/>
      <w:bookmarkEnd w:id="191"/>
      <w:bookmarkEnd w:id="192"/>
      <w:bookmarkEnd w:id="193"/>
      <w:bookmarkEnd w:id="194"/>
    </w:p>
    <w:p w14:paraId="01BF3690" w14:textId="77777777" w:rsidR="00BE6FFB" w:rsidRPr="004765C3" w:rsidRDefault="00BE6FFB" w:rsidP="004765C3">
      <w:r w:rsidRPr="004765C3">
        <w:t>On behalf of the NCAS and VICNISS, we would like to thank all contributing aged care facilities and auditors for their time and effort in collecting and entering the data and contributing to the AURA Surveillance System report, and for their continued commitment to improving safety and quality across the Australian healthcare system.</w:t>
      </w:r>
    </w:p>
    <w:p w14:paraId="1F9CE8A3" w14:textId="77777777" w:rsidR="00BE6FFB" w:rsidRPr="004765C3" w:rsidRDefault="00BE6FFB" w:rsidP="004765C3">
      <w:pPr>
        <w:rPr>
          <w:rStyle w:val="Strong"/>
        </w:rPr>
      </w:pPr>
      <w:r w:rsidRPr="004765C3">
        <w:rPr>
          <w:rStyle w:val="Strong"/>
        </w:rPr>
        <w:t>National Centre for Antimicrobial Stewardship and the Guidance Group</w:t>
      </w:r>
    </w:p>
    <w:p w14:paraId="61958324" w14:textId="77777777" w:rsidR="00BE6FFB" w:rsidRPr="00956EA2" w:rsidRDefault="00BE6FFB" w:rsidP="00956EA2">
      <w:r w:rsidRPr="00956EA2">
        <w:t xml:space="preserve">Professor Karin </w:t>
      </w:r>
      <w:proofErr w:type="spellStart"/>
      <w:r w:rsidRPr="00956EA2">
        <w:t>Thursky</w:t>
      </w:r>
      <w:proofErr w:type="spellEnd"/>
      <w:r w:rsidRPr="00956EA2">
        <w:t xml:space="preserve"> – Director NCAS, Infectious Diseases Physician</w:t>
      </w:r>
    </w:p>
    <w:p w14:paraId="3FD4E953" w14:textId="77777777" w:rsidR="00BE6FFB" w:rsidRPr="00956EA2" w:rsidRDefault="00BE6FFB" w:rsidP="00956EA2">
      <w:r w:rsidRPr="00956EA2">
        <w:t xml:space="preserve">Professor Kirsty </w:t>
      </w:r>
      <w:proofErr w:type="spellStart"/>
      <w:r w:rsidRPr="00956EA2">
        <w:t>Buising</w:t>
      </w:r>
      <w:proofErr w:type="spellEnd"/>
      <w:r w:rsidRPr="00956EA2">
        <w:t xml:space="preserve"> – Deputy Director NCAS, Infectious Diseases Physician</w:t>
      </w:r>
    </w:p>
    <w:p w14:paraId="6607E88C" w14:textId="77777777" w:rsidR="00BE6FFB" w:rsidRPr="00956EA2" w:rsidRDefault="00BE6FFB" w:rsidP="00956EA2">
      <w:r w:rsidRPr="00956EA2">
        <w:t>Dr Rodney James – Director of Clinical Services, Guidance Group</w:t>
      </w:r>
    </w:p>
    <w:p w14:paraId="58712311" w14:textId="77777777" w:rsidR="00BE6FFB" w:rsidRPr="00956EA2" w:rsidRDefault="00BE6FFB" w:rsidP="00956EA2">
      <w:r w:rsidRPr="00956EA2">
        <w:t>Associate Professor Noleen Bennett – Senior Infection Control Consultant</w:t>
      </w:r>
    </w:p>
    <w:p w14:paraId="075B25B6" w14:textId="77777777" w:rsidR="00BE6FFB" w:rsidRPr="00956EA2" w:rsidRDefault="00BE6FFB" w:rsidP="00956EA2">
      <w:r w:rsidRPr="00956EA2">
        <w:t xml:space="preserve">Dr Courtney </w:t>
      </w:r>
      <w:proofErr w:type="spellStart"/>
      <w:r w:rsidRPr="00956EA2">
        <w:t>Ierano</w:t>
      </w:r>
      <w:proofErr w:type="spellEnd"/>
      <w:r w:rsidRPr="00956EA2">
        <w:t xml:space="preserve"> – NAPS Program Manager</w:t>
      </w:r>
    </w:p>
    <w:p w14:paraId="4EC2651F" w14:textId="77777777" w:rsidR="00BE6FFB" w:rsidRPr="00956EA2" w:rsidRDefault="00BE6FFB" w:rsidP="00956EA2">
      <w:r w:rsidRPr="00956EA2">
        <w:t>Ms Caroline Chen – NAPS Project Officer</w:t>
      </w:r>
    </w:p>
    <w:p w14:paraId="12AE4456" w14:textId="77777777" w:rsidR="00BE6FFB" w:rsidRPr="00956EA2" w:rsidRDefault="00BE6FFB" w:rsidP="00956EA2">
      <w:r w:rsidRPr="00956EA2">
        <w:t xml:space="preserve">Mr </w:t>
      </w:r>
      <w:proofErr w:type="spellStart"/>
      <w:r w:rsidRPr="00956EA2">
        <w:t>Pramode</w:t>
      </w:r>
      <w:proofErr w:type="spellEnd"/>
      <w:r w:rsidRPr="00956EA2">
        <w:t xml:space="preserve"> Varghese – Director of Technical Services, Guidance Group</w:t>
      </w:r>
    </w:p>
    <w:p w14:paraId="42804433" w14:textId="77777777" w:rsidR="00BE6FFB" w:rsidRPr="00956EA2" w:rsidRDefault="00BE6FFB" w:rsidP="00956EA2">
      <w:r w:rsidRPr="00956EA2">
        <w:t>Mr Logesh Palani – Software Developer, Guidance Group</w:t>
      </w:r>
    </w:p>
    <w:p w14:paraId="211312DB" w14:textId="77777777" w:rsidR="00BE6FFB" w:rsidRPr="004765C3" w:rsidRDefault="00BE6FFB" w:rsidP="004765C3">
      <w:pPr>
        <w:rPr>
          <w:rStyle w:val="Strong"/>
        </w:rPr>
      </w:pPr>
      <w:r w:rsidRPr="004765C3">
        <w:rPr>
          <w:rStyle w:val="Strong"/>
        </w:rPr>
        <w:t>VICNISS Coordinating Centre</w:t>
      </w:r>
    </w:p>
    <w:p w14:paraId="73C72F8D" w14:textId="77777777" w:rsidR="00BE6FFB" w:rsidRPr="00956EA2" w:rsidRDefault="00BE6FFB" w:rsidP="00956EA2">
      <w:r w:rsidRPr="00956EA2">
        <w:t>Associate Professor Leon Worth – Acting Director, Infectious Diseases Physician</w:t>
      </w:r>
    </w:p>
    <w:p w14:paraId="3B7825D1" w14:textId="77777777" w:rsidR="00BE6FFB" w:rsidRPr="00956EA2" w:rsidRDefault="00BE6FFB" w:rsidP="00956EA2">
      <w:r w:rsidRPr="00956EA2">
        <w:t>Dr Ann Bull – Operations Director, Epidemiologist</w:t>
      </w:r>
    </w:p>
    <w:p w14:paraId="0B4F847E" w14:textId="77777777" w:rsidR="00BE6FFB" w:rsidRPr="00956EA2" w:rsidRDefault="00BE6FFB" w:rsidP="00956EA2">
      <w:r w:rsidRPr="00956EA2">
        <w:t>Associate Professor Noleen Bennett – Infection Control Consultant</w:t>
      </w:r>
    </w:p>
    <w:p w14:paraId="049A86C8" w14:textId="77777777" w:rsidR="00BE6FFB" w:rsidRPr="00956EA2" w:rsidRDefault="00BE6FFB" w:rsidP="00956EA2">
      <w:r w:rsidRPr="00956EA2">
        <w:t xml:space="preserve">Dr Michael Malloy – Biostatistician </w:t>
      </w:r>
    </w:p>
    <w:p w14:paraId="37315231" w14:textId="77777777" w:rsidR="00BE6FFB" w:rsidRPr="00956EA2" w:rsidRDefault="00BE6FFB" w:rsidP="00956EA2">
      <w:r w:rsidRPr="00956EA2">
        <w:t xml:space="preserve">Ms Andrea </w:t>
      </w:r>
      <w:proofErr w:type="spellStart"/>
      <w:r w:rsidRPr="00956EA2">
        <w:t>Brebner</w:t>
      </w:r>
      <w:proofErr w:type="spellEnd"/>
      <w:r w:rsidRPr="00956EA2">
        <w:t xml:space="preserve"> – Administrator</w:t>
      </w:r>
    </w:p>
    <w:p w14:paraId="7CFB58D8" w14:textId="77777777" w:rsidR="00BE6FFB" w:rsidRPr="00956EA2" w:rsidRDefault="00BE6FFB" w:rsidP="00956EA2"/>
    <w:p w14:paraId="518C4536" w14:textId="77777777" w:rsidR="00CF14A6" w:rsidRPr="00E842CE" w:rsidRDefault="00CF14A6" w:rsidP="00100F6D">
      <w:pPr>
        <w:sectPr w:rsidR="00CF14A6" w:rsidRPr="00E842CE" w:rsidSect="0056459B">
          <w:footerReference w:type="default" r:id="rId57"/>
          <w:pgSz w:w="11906" w:h="16838"/>
          <w:pgMar w:top="1701" w:right="1418" w:bottom="1418" w:left="1418" w:header="709" w:footer="709" w:gutter="0"/>
          <w:cols w:space="708"/>
          <w:docGrid w:linePitch="360"/>
        </w:sectPr>
      </w:pPr>
    </w:p>
    <w:p w14:paraId="0D481471" w14:textId="77777777" w:rsidR="00205A93" w:rsidRPr="00AF0584" w:rsidRDefault="00AE6BE3" w:rsidP="00AF0584">
      <w:pPr>
        <w:pStyle w:val="URL"/>
      </w:pPr>
      <w:r>
        <w:rPr>
          <w:noProof/>
        </w:rPr>
        <w:lastRenderedPageBreak/>
        <mc:AlternateContent>
          <mc:Choice Requires="wpg">
            <w:drawing>
              <wp:anchor distT="0" distB="0" distL="0" distR="0" simplePos="0" relativeHeight="251665408" behindDoc="1" locked="0" layoutInCell="1" allowOverlap="1" wp14:anchorId="6285BCF6" wp14:editId="3FAF01B5">
                <wp:simplePos x="0" y="0"/>
                <wp:positionH relativeFrom="page">
                  <wp:posOffset>205486</wp:posOffset>
                </wp:positionH>
                <wp:positionV relativeFrom="page">
                  <wp:posOffset>206248</wp:posOffset>
                </wp:positionV>
                <wp:extent cx="7128509" cy="10254615"/>
                <wp:effectExtent l="0" t="0" r="0" b="0"/>
                <wp:wrapNone/>
                <wp:docPr id="785" name="Group 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254615"/>
                          <a:chOff x="0" y="0"/>
                          <a:chExt cx="7128509" cy="10254220"/>
                        </a:xfrm>
                      </wpg:grpSpPr>
                      <pic:pic xmlns:pic="http://schemas.openxmlformats.org/drawingml/2006/picture">
                        <pic:nvPicPr>
                          <pic:cNvPr id="786" name="Image 786">
                            <a:extLst>
                              <a:ext uri="{C183D7F6-B498-43B3-948B-1728B52AA6E4}">
                                <adec:decorative xmlns:adec="http://schemas.microsoft.com/office/drawing/2017/decorative" val="1"/>
                              </a:ext>
                            </a:extLst>
                          </pic:cNvPr>
                          <pic:cNvPicPr/>
                        </pic:nvPicPr>
                        <pic:blipFill>
                          <a:blip r:embed="rId58" cstate="print"/>
                          <a:stretch>
                            <a:fillRect/>
                          </a:stretch>
                        </pic:blipFill>
                        <pic:spPr>
                          <a:xfrm>
                            <a:off x="1" y="2952000"/>
                            <a:ext cx="7128002" cy="7302220"/>
                          </a:xfrm>
                          <a:prstGeom prst="rect">
                            <a:avLst/>
                          </a:prstGeom>
                        </pic:spPr>
                      </pic:pic>
                      <wps:wsp>
                        <wps:cNvPr id="787" name="Graphic 787">
                          <a:extLst>
                            <a:ext uri="{C183D7F6-B498-43B3-948B-1728B52AA6E4}">
                              <adec:decorative xmlns:adec="http://schemas.microsoft.com/office/drawing/2017/decorative" val="1"/>
                            </a:ext>
                          </a:extLst>
                        </wps:cNvPr>
                        <wps:cNvSpPr/>
                        <wps:spPr>
                          <a:xfrm>
                            <a:off x="0" y="2843999"/>
                            <a:ext cx="7128509" cy="108585"/>
                          </a:xfrm>
                          <a:custGeom>
                            <a:avLst/>
                            <a:gdLst/>
                            <a:ahLst/>
                            <a:cxnLst/>
                            <a:rect l="l" t="t" r="r" b="b"/>
                            <a:pathLst>
                              <a:path w="7128509" h="108585">
                                <a:moveTo>
                                  <a:pt x="7128002" y="0"/>
                                </a:moveTo>
                                <a:lnTo>
                                  <a:pt x="0" y="0"/>
                                </a:lnTo>
                                <a:lnTo>
                                  <a:pt x="0"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pic:pic xmlns:pic="http://schemas.openxmlformats.org/drawingml/2006/picture">
                        <pic:nvPicPr>
                          <pic:cNvPr id="788" name="Image 78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12"/>
                            <a:ext cx="7128002" cy="2843987"/>
                          </a:xfrm>
                          <a:prstGeom prst="rect">
                            <a:avLst/>
                          </a:prstGeom>
                        </pic:spPr>
                      </pic:pic>
                      <wps:wsp>
                        <wps:cNvPr id="789" name="Graphic 789">
                          <a:extLst>
                            <a:ext uri="{C183D7F6-B498-43B3-948B-1728B52AA6E4}">
                              <adec:decorative xmlns:adec="http://schemas.microsoft.com/office/drawing/2017/decorative" val="1"/>
                            </a:ext>
                          </a:extLst>
                        </wps:cNvPr>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A176D">
                              <a:alpha val="39999"/>
                            </a:srgbClr>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457A7FD" id="Group 785" o:spid="_x0000_s1026" alt="&quot;&quot;" style="position:absolute;margin-left:16.2pt;margin-top:16.25pt;width:561.3pt;height:807.45pt;z-index:-251651072;mso-wrap-distance-left:0;mso-wrap-distance-right:0;mso-position-horizontal-relative:page;mso-position-vertical-relative:page;mso-height-relative:margin" coordsize="71285,102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">
                <v:shape id="Image 786" o:spid="_x0000_s1027" type="#_x0000_t75" alt="&quot;&quot;" style="position:absolute;top:29520;width:71280;height:7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">
                  <v:imagedata r:id="rId59" o:title=""/>
                </v:shape>
                <v:shape id="Graphic 787" o:spid="_x0000_s1028" alt="&quot;&quot;"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" path="m7128002,l,,,108000r7128002,l7128002,xe" fillcolor="#aa176d" stroked="f">
                  <v:path arrowok="t"/>
                </v:shape>
                <v:shape id="Image 788" o:spid="_x0000_s1029" type="#_x0000_t75" alt="&quot;&quot;" style="position:absolute;width:71280;height:2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">
                  <v:imagedata r:id="rId60" o:title=""/>
                </v:shape>
                <v:shape id="Graphic 789" o:spid="_x0000_s1030"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" path="m7128002,l,,,2843999r7128002,l7128002,xe" fillcolor="#aa176d" stroked="f">
                  <v:fill opacity="26214f"/>
                  <v:path arrowok="t"/>
                </v:shape>
                <w10:wrap anchorx="page" anchory="page"/>
              </v:group>
            </w:pict>
          </mc:Fallback>
        </mc:AlternateContent>
      </w:r>
      <w:r w:rsidR="00081921" w:rsidRPr="00B232CF">
        <w:t>amr</w:t>
      </w:r>
      <w:r w:rsidR="00205A93" w:rsidRPr="00B232CF">
        <w:t>.gov.au</w:t>
      </w:r>
    </w:p>
    <w:p w14:paraId="2144F524" w14:textId="77777777" w:rsidR="00205A93" w:rsidRPr="00B232CF" w:rsidRDefault="00205A93" w:rsidP="00AF0584">
      <w:pPr>
        <w:pStyle w:val="ImageTitle"/>
      </w:pPr>
      <w:r w:rsidRPr="00B232CF">
        <w:t xml:space="preserve">All information in this publication is correct as </w:t>
      </w:r>
      <w:proofErr w:type="gramStart"/>
      <w:r w:rsidRPr="00B232CF">
        <w:t>at</w:t>
      </w:r>
      <w:proofErr w:type="gramEnd"/>
      <w:r w:rsidRPr="00B232CF">
        <w:t xml:space="preserve"> </w:t>
      </w:r>
      <w:r w:rsidR="00081705" w:rsidRPr="00B232CF">
        <w:t>July 2023</w:t>
      </w:r>
    </w:p>
    <w:sectPr w:rsidR="00205A93" w:rsidRPr="00B232CF" w:rsidSect="00B232CF">
      <w:headerReference w:type="default" r:id="rId61"/>
      <w:footerReference w:type="default" r:id="rId62"/>
      <w:type w:val="oddPage"/>
      <w:pgSz w:w="11906" w:h="16838"/>
      <w:pgMar w:top="11529"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EC356" w14:textId="77777777" w:rsidR="00E9434B" w:rsidRDefault="00E9434B" w:rsidP="006B56BB">
      <w:r>
        <w:separator/>
      </w:r>
    </w:p>
    <w:p w14:paraId="28D8A983" w14:textId="77777777" w:rsidR="00E9434B" w:rsidRDefault="00E9434B"/>
  </w:endnote>
  <w:endnote w:type="continuationSeparator" w:id="0">
    <w:p w14:paraId="64899F17" w14:textId="77777777" w:rsidR="00E9434B" w:rsidRDefault="00E9434B" w:rsidP="006B56BB">
      <w:r>
        <w:continuationSeparator/>
      </w:r>
    </w:p>
    <w:p w14:paraId="0EA92201" w14:textId="77777777" w:rsidR="00E9434B" w:rsidRDefault="00E9434B"/>
  </w:endnote>
  <w:endnote w:type="continuationNotice" w:id="1">
    <w:p w14:paraId="182137B1" w14:textId="77777777" w:rsidR="00E9434B" w:rsidRDefault="00E94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Bol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2D17"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6"/>
        <w:szCs w:val="16"/>
      </w:rPr>
      <w:id w:val="141162288"/>
      <w:docPartObj>
        <w:docPartGallery w:val="Page Numbers (Bottom of Page)"/>
        <w:docPartUnique/>
      </w:docPartObj>
    </w:sdtPr>
    <w:sdtEndPr>
      <w:rPr>
        <w:noProof/>
        <w:color w:val="000000" w:themeColor="text1"/>
      </w:rPr>
    </w:sdtEndPr>
    <w:sdtContent>
      <w:p w14:paraId="0D03DD59" w14:textId="77777777" w:rsidR="00236073" w:rsidRPr="000A48E3" w:rsidRDefault="000A48E3" w:rsidP="000A48E3">
        <w:pPr>
          <w:spacing w:before="0" w:after="0"/>
          <w:ind w:right="373"/>
          <w:jc w:val="right"/>
          <w:rPr>
            <w:sz w:val="16"/>
            <w:szCs w:val="16"/>
          </w:rPr>
        </w:pPr>
        <w:r>
          <w:rPr>
            <w:color w:val="auto"/>
            <w:sz w:val="16"/>
            <w:szCs w:val="16"/>
          </w:rPr>
          <w:t xml:space="preserve">                                        </w:t>
        </w:r>
        <w:r w:rsidR="00CA259D" w:rsidRPr="000A48E3">
          <w:rPr>
            <w:bCs/>
            <w:color w:val="auto"/>
            <w:sz w:val="16"/>
            <w:szCs w:val="16"/>
          </w:rPr>
          <w:t>Antimicrobial prescribing in Australian residential aged care facilities</w:t>
        </w:r>
        <w:r w:rsidRPr="000A48E3">
          <w:rPr>
            <w:bCs/>
            <w:color w:val="auto"/>
            <w:sz w:val="16"/>
            <w:szCs w:val="16"/>
          </w:rPr>
          <w:t>, 2021</w:t>
        </w:r>
        <w:r w:rsidR="00CA259D" w:rsidRPr="000A48E3">
          <w:rPr>
            <w:bCs/>
            <w:color w:val="auto"/>
            <w:sz w:val="16"/>
            <w:szCs w:val="16"/>
          </w:rPr>
          <w:t xml:space="preserve"> </w:t>
        </w:r>
        <w:r w:rsidRPr="000A48E3">
          <w:rPr>
            <w:bCs/>
            <w:color w:val="auto"/>
            <w:sz w:val="16"/>
            <w:szCs w:val="16"/>
          </w:rPr>
          <w:t xml:space="preserve">              </w:t>
        </w:r>
        <w:r w:rsidR="00236073" w:rsidRPr="000A48E3">
          <w:rPr>
            <w:sz w:val="16"/>
            <w:szCs w:val="16"/>
          </w:rPr>
          <w:tab/>
        </w:r>
        <w:r w:rsidR="00236073" w:rsidRPr="000A48E3">
          <w:rPr>
            <w:sz w:val="16"/>
            <w:szCs w:val="16"/>
          </w:rPr>
          <w:fldChar w:fldCharType="begin"/>
        </w:r>
        <w:r w:rsidR="00236073" w:rsidRPr="000A48E3">
          <w:rPr>
            <w:sz w:val="16"/>
            <w:szCs w:val="16"/>
          </w:rPr>
          <w:instrText xml:space="preserve"> PAGE   \* MERGEFORMAT </w:instrText>
        </w:r>
        <w:r w:rsidR="00236073" w:rsidRPr="000A48E3">
          <w:rPr>
            <w:sz w:val="16"/>
            <w:szCs w:val="16"/>
          </w:rPr>
          <w:fldChar w:fldCharType="separate"/>
        </w:r>
        <w:r w:rsidR="00E560A5" w:rsidRPr="000A48E3">
          <w:rPr>
            <w:noProof/>
            <w:sz w:val="16"/>
            <w:szCs w:val="16"/>
          </w:rPr>
          <w:t>3</w:t>
        </w:r>
        <w:r w:rsidR="00236073" w:rsidRPr="000A48E3">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6172AAC4"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3B5C" w14:textId="77777777" w:rsidR="00BE6FFB" w:rsidRDefault="00A32D5A" w:rsidP="00AD40E3">
    <w:pPr>
      <w:pStyle w:val="Footer"/>
    </w:pPr>
    <w:r>
      <w:rPr>
        <w:sz w:val="16"/>
        <w:szCs w:val="16"/>
      </w:rPr>
      <w:t xml:space="preserve">Antimicrobial prescribing in Australian residential aged care facilities, 2021     </w:t>
    </w:r>
    <w:r w:rsidR="00BE6FFB" w:rsidRPr="00462B06">
      <w:rPr>
        <w:sz w:val="16"/>
        <w:szCs w:val="16"/>
      </w:rPr>
      <w:fldChar w:fldCharType="begin"/>
    </w:r>
    <w:r w:rsidR="00BE6FFB" w:rsidRPr="00462B06">
      <w:rPr>
        <w:sz w:val="16"/>
        <w:szCs w:val="16"/>
      </w:rPr>
      <w:instrText xml:space="preserve"> PAGE   \* MERGEFORMAT </w:instrText>
    </w:r>
    <w:r w:rsidR="00BE6FFB" w:rsidRPr="00462B06">
      <w:rPr>
        <w:sz w:val="16"/>
        <w:szCs w:val="16"/>
      </w:rPr>
      <w:fldChar w:fldCharType="separate"/>
    </w:r>
    <w:r w:rsidR="00BE6FFB">
      <w:rPr>
        <w:noProof/>
        <w:sz w:val="16"/>
        <w:szCs w:val="16"/>
      </w:rPr>
      <w:t>1</w:t>
    </w:r>
    <w:r w:rsidR="00BE6FFB" w:rsidRPr="00462B06">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E36D" w14:textId="77777777" w:rsidR="00BE6FFB" w:rsidRPr="006803BA" w:rsidRDefault="00BE6FFB" w:rsidP="000B0274">
    <w:r w:rsidRPr="006803BA">
      <w:t>Insert title</w:t>
    </w:r>
    <w:r>
      <w:tab/>
    </w:r>
    <w:r>
      <w:tab/>
    </w:r>
    <w:r w:rsidRPr="006803BA">
      <w:fldChar w:fldCharType="begin"/>
    </w:r>
    <w:r w:rsidRPr="006803BA">
      <w:instrText xml:space="preserve"> PAGE   \* MERGEFORMAT </w:instrText>
    </w:r>
    <w:r w:rsidRPr="006803BA">
      <w:fldChar w:fldCharType="separate"/>
    </w:r>
    <w:r>
      <w:rPr>
        <w:noProof/>
      </w:rPr>
      <w:t>0</w:t>
    </w:r>
    <w:r w:rsidRPr="006803BA">
      <w:rPr>
        <w:noProof/>
      </w:rPr>
      <w:fldChar w:fldCharType="end"/>
    </w:r>
  </w:p>
  <w:p w14:paraId="4B57A04B" w14:textId="77777777" w:rsidR="00BE6FFB" w:rsidRDefault="00BE6FFB" w:rsidP="000B02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FFC7" w14:textId="77777777" w:rsidR="0056459B" w:rsidRDefault="00A32D5A" w:rsidP="00AD40E3">
    <w:pPr>
      <w:pStyle w:val="Footer"/>
    </w:pPr>
    <w:r>
      <w:rPr>
        <w:sz w:val="16"/>
        <w:szCs w:val="16"/>
      </w:rPr>
      <w:t xml:space="preserve">Antimicrobial prescribing in Australian </w:t>
    </w:r>
    <w:proofErr w:type="spellStart"/>
    <w:r>
      <w:rPr>
        <w:sz w:val="16"/>
        <w:szCs w:val="16"/>
      </w:rPr>
      <w:t>residemtial</w:t>
    </w:r>
    <w:proofErr w:type="spellEnd"/>
    <w:r>
      <w:rPr>
        <w:sz w:val="16"/>
        <w:szCs w:val="16"/>
      </w:rPr>
      <w:t xml:space="preserve"> aged care facilities, 2021        </w:t>
    </w:r>
    <w:r w:rsidR="0056459B" w:rsidRPr="00462B06">
      <w:rPr>
        <w:sz w:val="16"/>
        <w:szCs w:val="16"/>
      </w:rPr>
      <w:fldChar w:fldCharType="begin"/>
    </w:r>
    <w:r w:rsidR="0056459B" w:rsidRPr="00462B06">
      <w:rPr>
        <w:sz w:val="16"/>
        <w:szCs w:val="16"/>
      </w:rPr>
      <w:instrText xml:space="preserve"> PAGE   \* MERGEFORMAT </w:instrText>
    </w:r>
    <w:r w:rsidR="0056459B" w:rsidRPr="00462B06">
      <w:rPr>
        <w:sz w:val="16"/>
        <w:szCs w:val="16"/>
      </w:rPr>
      <w:fldChar w:fldCharType="separate"/>
    </w:r>
    <w:r w:rsidR="0056459B">
      <w:rPr>
        <w:noProof/>
        <w:sz w:val="16"/>
        <w:szCs w:val="16"/>
      </w:rPr>
      <w:t>1</w:t>
    </w:r>
    <w:r w:rsidR="0056459B" w:rsidRPr="00462B06">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0CB9"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C03E" w14:textId="77777777" w:rsidR="00E9434B" w:rsidRDefault="00E9434B" w:rsidP="006B56BB">
      <w:r>
        <w:separator/>
      </w:r>
    </w:p>
    <w:p w14:paraId="068EEE8E" w14:textId="77777777" w:rsidR="00E9434B" w:rsidRDefault="00E9434B"/>
  </w:footnote>
  <w:footnote w:type="continuationSeparator" w:id="0">
    <w:p w14:paraId="4269C406" w14:textId="77777777" w:rsidR="00E9434B" w:rsidRDefault="00E9434B" w:rsidP="006B56BB">
      <w:r>
        <w:continuationSeparator/>
      </w:r>
    </w:p>
    <w:p w14:paraId="6E91F4FE" w14:textId="77777777" w:rsidR="00E9434B" w:rsidRDefault="00E9434B"/>
  </w:footnote>
  <w:footnote w:type="continuationNotice" w:id="1">
    <w:p w14:paraId="29E33674" w14:textId="77777777" w:rsidR="00E9434B" w:rsidRDefault="00E943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68B0"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6C3A5A88" wp14:editId="15B00932">
          <wp:simplePos x="0" y="0"/>
          <wp:positionH relativeFrom="page">
            <wp:align>center</wp:align>
          </wp:positionH>
          <wp:positionV relativeFrom="page">
            <wp:align>center</wp:align>
          </wp:positionV>
          <wp:extent cx="7560000" cy="10692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638D" w14:textId="36D9D88B" w:rsidR="00CA79CF" w:rsidRDefault="00CA79CF" w:rsidP="00205A93">
    <w:pPr>
      <w:pStyle w:val="Header"/>
      <w:tabs>
        <w:tab w:val="clear" w:pos="4513"/>
        <w:tab w:val="clear" w:pos="9026"/>
        <w:tab w:val="center" w:pos="453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94C1"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000E"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FB0D"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7C6F" w14:textId="77777777" w:rsidR="00BE6FFB" w:rsidRPr="00A77889" w:rsidRDefault="00BE6FFB" w:rsidP="00A778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23BF" w14:textId="4B301353"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C633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C053B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D76AD8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CCCBBE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6843DE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FFDAF244"/>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413B5B"/>
    <w:multiLevelType w:val="hybridMultilevel"/>
    <w:tmpl w:val="9FB8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E9C32EB"/>
    <w:multiLevelType w:val="multilevel"/>
    <w:tmpl w:val="0242F16E"/>
    <w:lvl w:ilvl="0">
      <w:start w:val="1"/>
      <w:numFmt w:val="bullet"/>
      <w:pStyle w:val="Bulletlist"/>
      <w:lvlText w:val=""/>
      <w:lvlJc w:val="left"/>
      <w:pPr>
        <w:ind w:left="567" w:hanging="283"/>
      </w:pPr>
      <w:rPr>
        <w:rFonts w:ascii="Symbol" w:hAnsi="Symbol" w:hint="default"/>
        <w:sz w:val="22"/>
      </w:rPr>
    </w:lvl>
    <w:lvl w:ilvl="1">
      <w:start w:val="1"/>
      <w:numFmt w:val="bullet"/>
      <w:pStyle w:val="ListBullet2"/>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2DC29A0"/>
    <w:multiLevelType w:val="hybridMultilevel"/>
    <w:tmpl w:val="0B6C9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A17B3"/>
    <w:multiLevelType w:val="hybridMultilevel"/>
    <w:tmpl w:val="3B3A781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DF152BD"/>
    <w:multiLevelType w:val="hybridMultilevel"/>
    <w:tmpl w:val="D51E80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443633C"/>
    <w:multiLevelType w:val="hybridMultilevel"/>
    <w:tmpl w:val="9F54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3B07650"/>
    <w:multiLevelType w:val="hybridMultilevel"/>
    <w:tmpl w:val="86C6D1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0EC3A52"/>
    <w:multiLevelType w:val="hybridMultilevel"/>
    <w:tmpl w:val="4D9A8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9624CE7"/>
    <w:multiLevelType w:val="multilevel"/>
    <w:tmpl w:val="D190FFC0"/>
    <w:lvl w:ilvl="0">
      <w:start w:val="1"/>
      <w:numFmt w:val="decimal"/>
      <w:lvlText w:val="%1."/>
      <w:lvlJc w:val="left"/>
      <w:pPr>
        <w:ind w:left="360" w:hanging="360"/>
      </w:pPr>
      <w:rPr>
        <w:rFonts w:hint="default"/>
      </w:rPr>
    </w:lvl>
    <w:lvl w:ilvl="1">
      <w:start w:val="1"/>
      <w:numFmt w:val="decimal"/>
      <w:lvlText w:val="2.%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EA6792"/>
    <w:multiLevelType w:val="hybridMultilevel"/>
    <w:tmpl w:val="0EF8BD8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8AC60C6"/>
    <w:multiLevelType w:val="hybridMultilevel"/>
    <w:tmpl w:val="ADF62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C01D6"/>
    <w:multiLevelType w:val="multilevel"/>
    <w:tmpl w:val="DABCF4CA"/>
    <w:styleLink w:val="Style2"/>
    <w:lvl w:ilvl="0">
      <w:start w:val="3"/>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539270944">
    <w:abstractNumId w:val="12"/>
  </w:num>
  <w:num w:numId="2" w16cid:durableId="945817953">
    <w:abstractNumId w:val="17"/>
  </w:num>
  <w:num w:numId="3" w16cid:durableId="1989285253">
    <w:abstractNumId w:val="28"/>
  </w:num>
  <w:num w:numId="4" w16cid:durableId="1857840635">
    <w:abstractNumId w:val="22"/>
  </w:num>
  <w:num w:numId="5" w16cid:durableId="1053388581">
    <w:abstractNumId w:val="27"/>
  </w:num>
  <w:num w:numId="6" w16cid:durableId="1306855741">
    <w:abstractNumId w:val="6"/>
  </w:num>
  <w:num w:numId="7" w16cid:durableId="388068618">
    <w:abstractNumId w:val="7"/>
  </w:num>
  <w:num w:numId="8" w16cid:durableId="1240557707">
    <w:abstractNumId w:val="9"/>
  </w:num>
  <w:num w:numId="9" w16cid:durableId="548228815">
    <w:abstractNumId w:val="15"/>
  </w:num>
  <w:num w:numId="10" w16cid:durableId="1019501011">
    <w:abstractNumId w:val="20"/>
  </w:num>
  <w:num w:numId="11" w16cid:durableId="2094083417">
    <w:abstractNumId w:val="19"/>
  </w:num>
  <w:num w:numId="12" w16cid:durableId="420299919">
    <w:abstractNumId w:val="10"/>
  </w:num>
  <w:num w:numId="13" w16cid:durableId="1118059980">
    <w:abstractNumId w:val="21"/>
  </w:num>
  <w:num w:numId="14" w16cid:durableId="1275939246">
    <w:abstractNumId w:val="16"/>
  </w:num>
  <w:num w:numId="15" w16cid:durableId="491869208">
    <w:abstractNumId w:val="26"/>
  </w:num>
  <w:num w:numId="16" w16cid:durableId="1460956308">
    <w:abstractNumId w:val="23"/>
  </w:num>
  <w:num w:numId="17" w16cid:durableId="1390953414">
    <w:abstractNumId w:val="14"/>
  </w:num>
  <w:num w:numId="18" w16cid:durableId="829172776">
    <w:abstractNumId w:val="24"/>
  </w:num>
  <w:num w:numId="19" w16cid:durableId="473761620">
    <w:abstractNumId w:val="18"/>
  </w:num>
  <w:num w:numId="20" w16cid:durableId="1801339574">
    <w:abstractNumId w:val="13"/>
  </w:num>
  <w:num w:numId="21" w16cid:durableId="236667676">
    <w:abstractNumId w:val="11"/>
  </w:num>
  <w:num w:numId="22" w16cid:durableId="669455024">
    <w:abstractNumId w:val="8"/>
  </w:num>
  <w:num w:numId="23" w16cid:durableId="968707380">
    <w:abstractNumId w:val="5"/>
  </w:num>
  <w:num w:numId="24" w16cid:durableId="434862267">
    <w:abstractNumId w:val="4"/>
  </w:num>
  <w:num w:numId="25" w16cid:durableId="101656131">
    <w:abstractNumId w:val="3"/>
  </w:num>
  <w:num w:numId="26" w16cid:durableId="269893252">
    <w:abstractNumId w:val="2"/>
  </w:num>
  <w:num w:numId="27" w16cid:durableId="847137360">
    <w:abstractNumId w:val="1"/>
  </w:num>
  <w:num w:numId="28" w16cid:durableId="1798640015">
    <w:abstractNumId w:val="0"/>
  </w:num>
  <w:num w:numId="29" w16cid:durableId="2083749822">
    <w:abstractNumId w:val="2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AFIN, Aaron">
    <w15:presenceInfo w15:providerId="AD" w15:userId="S::Aaron.Serafin@health.gov.au::2f104eaf-5bb5-4bbd-a18c-fa066b3c2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55"/>
    <w:rsid w:val="00003743"/>
    <w:rsid w:val="00003C35"/>
    <w:rsid w:val="000047B4"/>
    <w:rsid w:val="00005712"/>
    <w:rsid w:val="00007FD8"/>
    <w:rsid w:val="000117F8"/>
    <w:rsid w:val="00020068"/>
    <w:rsid w:val="00026139"/>
    <w:rsid w:val="00027071"/>
    <w:rsid w:val="00027601"/>
    <w:rsid w:val="00033321"/>
    <w:rsid w:val="000338E5"/>
    <w:rsid w:val="00033ECC"/>
    <w:rsid w:val="0003422F"/>
    <w:rsid w:val="0004104B"/>
    <w:rsid w:val="00046FF0"/>
    <w:rsid w:val="00050176"/>
    <w:rsid w:val="000602D4"/>
    <w:rsid w:val="000610E2"/>
    <w:rsid w:val="00062B65"/>
    <w:rsid w:val="00067456"/>
    <w:rsid w:val="00071506"/>
    <w:rsid w:val="0007154F"/>
    <w:rsid w:val="00073C66"/>
    <w:rsid w:val="00081705"/>
    <w:rsid w:val="00081921"/>
    <w:rsid w:val="00081AB1"/>
    <w:rsid w:val="00090316"/>
    <w:rsid w:val="00093981"/>
    <w:rsid w:val="00093CD9"/>
    <w:rsid w:val="000940F0"/>
    <w:rsid w:val="000A26D1"/>
    <w:rsid w:val="000A48E3"/>
    <w:rsid w:val="000B067A"/>
    <w:rsid w:val="000B1540"/>
    <w:rsid w:val="000B33FD"/>
    <w:rsid w:val="000B4ABA"/>
    <w:rsid w:val="000C46CC"/>
    <w:rsid w:val="000C4B16"/>
    <w:rsid w:val="000C4E55"/>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1B9B"/>
    <w:rsid w:val="00122ADC"/>
    <w:rsid w:val="00130F59"/>
    <w:rsid w:val="00133EC0"/>
    <w:rsid w:val="00135164"/>
    <w:rsid w:val="00141CE5"/>
    <w:rsid w:val="00144908"/>
    <w:rsid w:val="00145CAD"/>
    <w:rsid w:val="001571C7"/>
    <w:rsid w:val="00161094"/>
    <w:rsid w:val="0016707A"/>
    <w:rsid w:val="00172A55"/>
    <w:rsid w:val="001758CD"/>
    <w:rsid w:val="0017665C"/>
    <w:rsid w:val="00176921"/>
    <w:rsid w:val="00177AD2"/>
    <w:rsid w:val="001815A8"/>
    <w:rsid w:val="00181DA9"/>
    <w:rsid w:val="0018228D"/>
    <w:rsid w:val="001840FA"/>
    <w:rsid w:val="001857C8"/>
    <w:rsid w:val="00190079"/>
    <w:rsid w:val="00191D65"/>
    <w:rsid w:val="0019622E"/>
    <w:rsid w:val="001966A7"/>
    <w:rsid w:val="001A4627"/>
    <w:rsid w:val="001A4979"/>
    <w:rsid w:val="001B15D3"/>
    <w:rsid w:val="001B3443"/>
    <w:rsid w:val="001B34DA"/>
    <w:rsid w:val="001B6320"/>
    <w:rsid w:val="001B7EA6"/>
    <w:rsid w:val="001C0326"/>
    <w:rsid w:val="001C192F"/>
    <w:rsid w:val="001C3C42"/>
    <w:rsid w:val="001D7869"/>
    <w:rsid w:val="001E3C8E"/>
    <w:rsid w:val="001F2F78"/>
    <w:rsid w:val="002026CD"/>
    <w:rsid w:val="002033FC"/>
    <w:rsid w:val="002044BB"/>
    <w:rsid w:val="00205A93"/>
    <w:rsid w:val="0021048D"/>
    <w:rsid w:val="00210B09"/>
    <w:rsid w:val="00210C9E"/>
    <w:rsid w:val="00211840"/>
    <w:rsid w:val="002129CD"/>
    <w:rsid w:val="00213BB8"/>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D1C99"/>
    <w:rsid w:val="002D6E75"/>
    <w:rsid w:val="002E1A1D"/>
    <w:rsid w:val="002E4081"/>
    <w:rsid w:val="002E5B78"/>
    <w:rsid w:val="002E6147"/>
    <w:rsid w:val="002F3AE3"/>
    <w:rsid w:val="0030169A"/>
    <w:rsid w:val="0030464B"/>
    <w:rsid w:val="0030786C"/>
    <w:rsid w:val="0031216D"/>
    <w:rsid w:val="003233DE"/>
    <w:rsid w:val="0032466B"/>
    <w:rsid w:val="00327B44"/>
    <w:rsid w:val="003330EB"/>
    <w:rsid w:val="00336605"/>
    <w:rsid w:val="003415FD"/>
    <w:rsid w:val="003429F0"/>
    <w:rsid w:val="0035097A"/>
    <w:rsid w:val="003540A4"/>
    <w:rsid w:val="00357835"/>
    <w:rsid w:val="00360E4E"/>
    <w:rsid w:val="00360FEA"/>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16F0"/>
    <w:rsid w:val="003C2767"/>
    <w:rsid w:val="003C2AC8"/>
    <w:rsid w:val="003D17F9"/>
    <w:rsid w:val="003D2D88"/>
    <w:rsid w:val="003D41EA"/>
    <w:rsid w:val="003D4850"/>
    <w:rsid w:val="003D535A"/>
    <w:rsid w:val="003E10B8"/>
    <w:rsid w:val="003E46C4"/>
    <w:rsid w:val="003E5265"/>
    <w:rsid w:val="003F0955"/>
    <w:rsid w:val="003F36A2"/>
    <w:rsid w:val="003F6FE1"/>
    <w:rsid w:val="00400F00"/>
    <w:rsid w:val="00404F8B"/>
    <w:rsid w:val="00405256"/>
    <w:rsid w:val="00410031"/>
    <w:rsid w:val="004115A2"/>
    <w:rsid w:val="00414B09"/>
    <w:rsid w:val="00415C81"/>
    <w:rsid w:val="00416731"/>
    <w:rsid w:val="004207BE"/>
    <w:rsid w:val="004237F4"/>
    <w:rsid w:val="00430D05"/>
    <w:rsid w:val="00432378"/>
    <w:rsid w:val="00440D65"/>
    <w:rsid w:val="004435E6"/>
    <w:rsid w:val="00447E31"/>
    <w:rsid w:val="00453923"/>
    <w:rsid w:val="00454B9B"/>
    <w:rsid w:val="00456F56"/>
    <w:rsid w:val="00457858"/>
    <w:rsid w:val="00460B0B"/>
    <w:rsid w:val="00461023"/>
    <w:rsid w:val="00462BFE"/>
    <w:rsid w:val="00462FAC"/>
    <w:rsid w:val="00464631"/>
    <w:rsid w:val="00464B79"/>
    <w:rsid w:val="00467BBF"/>
    <w:rsid w:val="004740C3"/>
    <w:rsid w:val="004765C3"/>
    <w:rsid w:val="004867E2"/>
    <w:rsid w:val="004929A9"/>
    <w:rsid w:val="004C2FEC"/>
    <w:rsid w:val="004C6BCF"/>
    <w:rsid w:val="004D58BF"/>
    <w:rsid w:val="004E4335"/>
    <w:rsid w:val="004E5655"/>
    <w:rsid w:val="004E5ACF"/>
    <w:rsid w:val="004E68D8"/>
    <w:rsid w:val="004F13EE"/>
    <w:rsid w:val="004F2022"/>
    <w:rsid w:val="004F7C05"/>
    <w:rsid w:val="00501C94"/>
    <w:rsid w:val="005048BD"/>
    <w:rsid w:val="00506432"/>
    <w:rsid w:val="0051242B"/>
    <w:rsid w:val="0052051D"/>
    <w:rsid w:val="00527792"/>
    <w:rsid w:val="00532ED7"/>
    <w:rsid w:val="00533F1E"/>
    <w:rsid w:val="005408D7"/>
    <w:rsid w:val="00545EE6"/>
    <w:rsid w:val="00551B3C"/>
    <w:rsid w:val="005550E7"/>
    <w:rsid w:val="005564FB"/>
    <w:rsid w:val="005572C7"/>
    <w:rsid w:val="00557D5A"/>
    <w:rsid w:val="0056335C"/>
    <w:rsid w:val="00563DCB"/>
    <w:rsid w:val="0056454B"/>
    <w:rsid w:val="0056459B"/>
    <w:rsid w:val="0056486D"/>
    <w:rsid w:val="005650ED"/>
    <w:rsid w:val="00575754"/>
    <w:rsid w:val="00591E20"/>
    <w:rsid w:val="00595408"/>
    <w:rsid w:val="00595E84"/>
    <w:rsid w:val="005A0C59"/>
    <w:rsid w:val="005A48EB"/>
    <w:rsid w:val="005A6CFB"/>
    <w:rsid w:val="005C3258"/>
    <w:rsid w:val="005C5AEB"/>
    <w:rsid w:val="005E0A3F"/>
    <w:rsid w:val="005E6883"/>
    <w:rsid w:val="005E772F"/>
    <w:rsid w:val="005F4ECA"/>
    <w:rsid w:val="006041BE"/>
    <w:rsid w:val="006043C7"/>
    <w:rsid w:val="006154A8"/>
    <w:rsid w:val="00620E13"/>
    <w:rsid w:val="0062171B"/>
    <w:rsid w:val="00624B52"/>
    <w:rsid w:val="00631DF4"/>
    <w:rsid w:val="00634175"/>
    <w:rsid w:val="0064034B"/>
    <w:rsid w:val="006408AC"/>
    <w:rsid w:val="006511B6"/>
    <w:rsid w:val="00652742"/>
    <w:rsid w:val="00657FF8"/>
    <w:rsid w:val="00670D99"/>
    <w:rsid w:val="00670E2B"/>
    <w:rsid w:val="006734BB"/>
    <w:rsid w:val="00681A34"/>
    <w:rsid w:val="006821EB"/>
    <w:rsid w:val="006827E6"/>
    <w:rsid w:val="006A7BFB"/>
    <w:rsid w:val="006B2286"/>
    <w:rsid w:val="006B56BB"/>
    <w:rsid w:val="006C77A8"/>
    <w:rsid w:val="006D4098"/>
    <w:rsid w:val="006D6775"/>
    <w:rsid w:val="006D7681"/>
    <w:rsid w:val="006D7B2E"/>
    <w:rsid w:val="006E02EA"/>
    <w:rsid w:val="006E0968"/>
    <w:rsid w:val="006E2AF6"/>
    <w:rsid w:val="006F7421"/>
    <w:rsid w:val="00701275"/>
    <w:rsid w:val="00707F56"/>
    <w:rsid w:val="00710399"/>
    <w:rsid w:val="00713558"/>
    <w:rsid w:val="00720D08"/>
    <w:rsid w:val="007263B9"/>
    <w:rsid w:val="00727E3E"/>
    <w:rsid w:val="007334F8"/>
    <w:rsid w:val="007339CD"/>
    <w:rsid w:val="007359D8"/>
    <w:rsid w:val="007362D4"/>
    <w:rsid w:val="00743035"/>
    <w:rsid w:val="00746BC9"/>
    <w:rsid w:val="00751A23"/>
    <w:rsid w:val="0076672A"/>
    <w:rsid w:val="00774E79"/>
    <w:rsid w:val="00775E45"/>
    <w:rsid w:val="00776E74"/>
    <w:rsid w:val="007839BC"/>
    <w:rsid w:val="00785169"/>
    <w:rsid w:val="00787574"/>
    <w:rsid w:val="007954AB"/>
    <w:rsid w:val="00795D88"/>
    <w:rsid w:val="007A14C5"/>
    <w:rsid w:val="007A3E38"/>
    <w:rsid w:val="007A4A10"/>
    <w:rsid w:val="007A53E2"/>
    <w:rsid w:val="007B1760"/>
    <w:rsid w:val="007C0C14"/>
    <w:rsid w:val="007C6D9C"/>
    <w:rsid w:val="007C7DDB"/>
    <w:rsid w:val="007D2CC7"/>
    <w:rsid w:val="007D673D"/>
    <w:rsid w:val="007F2220"/>
    <w:rsid w:val="007F4B3E"/>
    <w:rsid w:val="007F588A"/>
    <w:rsid w:val="008127AF"/>
    <w:rsid w:val="00812B46"/>
    <w:rsid w:val="00815700"/>
    <w:rsid w:val="008169F2"/>
    <w:rsid w:val="00817B70"/>
    <w:rsid w:val="00825E69"/>
    <w:rsid w:val="008264EB"/>
    <w:rsid w:val="00826B8F"/>
    <w:rsid w:val="00831E8A"/>
    <w:rsid w:val="00835C76"/>
    <w:rsid w:val="00841111"/>
    <w:rsid w:val="0084155A"/>
    <w:rsid w:val="00843049"/>
    <w:rsid w:val="00846151"/>
    <w:rsid w:val="0085209B"/>
    <w:rsid w:val="00854B65"/>
    <w:rsid w:val="00856B66"/>
    <w:rsid w:val="00861A5F"/>
    <w:rsid w:val="008644AD"/>
    <w:rsid w:val="00865735"/>
    <w:rsid w:val="00865DDB"/>
    <w:rsid w:val="00867538"/>
    <w:rsid w:val="00873D90"/>
    <w:rsid w:val="00873FC8"/>
    <w:rsid w:val="00884C63"/>
    <w:rsid w:val="00885908"/>
    <w:rsid w:val="008864B7"/>
    <w:rsid w:val="0089677E"/>
    <w:rsid w:val="00896908"/>
    <w:rsid w:val="00896E8C"/>
    <w:rsid w:val="008A404D"/>
    <w:rsid w:val="008A7438"/>
    <w:rsid w:val="008B1334"/>
    <w:rsid w:val="008B4956"/>
    <w:rsid w:val="008C0278"/>
    <w:rsid w:val="008C24E9"/>
    <w:rsid w:val="008D0533"/>
    <w:rsid w:val="008D42CB"/>
    <w:rsid w:val="008D48C9"/>
    <w:rsid w:val="008D5B79"/>
    <w:rsid w:val="008D6381"/>
    <w:rsid w:val="008E0C77"/>
    <w:rsid w:val="008E3973"/>
    <w:rsid w:val="008E4881"/>
    <w:rsid w:val="008E625F"/>
    <w:rsid w:val="008F264D"/>
    <w:rsid w:val="009074E1"/>
    <w:rsid w:val="009112F7"/>
    <w:rsid w:val="009122AF"/>
    <w:rsid w:val="009127BC"/>
    <w:rsid w:val="00912D54"/>
    <w:rsid w:val="0091389F"/>
    <w:rsid w:val="00917770"/>
    <w:rsid w:val="009208F7"/>
    <w:rsid w:val="00922517"/>
    <w:rsid w:val="00922722"/>
    <w:rsid w:val="009261E6"/>
    <w:rsid w:val="009268E1"/>
    <w:rsid w:val="00945E7F"/>
    <w:rsid w:val="00953E43"/>
    <w:rsid w:val="009557C1"/>
    <w:rsid w:val="00956EA2"/>
    <w:rsid w:val="00960D6E"/>
    <w:rsid w:val="00972BC1"/>
    <w:rsid w:val="00974B59"/>
    <w:rsid w:val="0098340B"/>
    <w:rsid w:val="00984327"/>
    <w:rsid w:val="00986830"/>
    <w:rsid w:val="009907E5"/>
    <w:rsid w:val="009924C3"/>
    <w:rsid w:val="00993102"/>
    <w:rsid w:val="009C4A39"/>
    <w:rsid w:val="009C6F10"/>
    <w:rsid w:val="009D148F"/>
    <w:rsid w:val="009D3D70"/>
    <w:rsid w:val="009D4E47"/>
    <w:rsid w:val="009E6F7E"/>
    <w:rsid w:val="009E7A57"/>
    <w:rsid w:val="009F4F6A"/>
    <w:rsid w:val="00A04084"/>
    <w:rsid w:val="00A06EBA"/>
    <w:rsid w:val="00A12435"/>
    <w:rsid w:val="00A16E36"/>
    <w:rsid w:val="00A24961"/>
    <w:rsid w:val="00A24B10"/>
    <w:rsid w:val="00A30E9B"/>
    <w:rsid w:val="00A323A8"/>
    <w:rsid w:val="00A32D5A"/>
    <w:rsid w:val="00A33291"/>
    <w:rsid w:val="00A357CF"/>
    <w:rsid w:val="00A4512D"/>
    <w:rsid w:val="00A50244"/>
    <w:rsid w:val="00A56F17"/>
    <w:rsid w:val="00A627D7"/>
    <w:rsid w:val="00A656C7"/>
    <w:rsid w:val="00A65BC2"/>
    <w:rsid w:val="00A705AF"/>
    <w:rsid w:val="00A72454"/>
    <w:rsid w:val="00A77696"/>
    <w:rsid w:val="00A77889"/>
    <w:rsid w:val="00A80557"/>
    <w:rsid w:val="00A81D33"/>
    <w:rsid w:val="00A84716"/>
    <w:rsid w:val="00A874E3"/>
    <w:rsid w:val="00A930AE"/>
    <w:rsid w:val="00AA1A95"/>
    <w:rsid w:val="00AA260F"/>
    <w:rsid w:val="00AA42D6"/>
    <w:rsid w:val="00AB1EE7"/>
    <w:rsid w:val="00AB4B37"/>
    <w:rsid w:val="00AB5762"/>
    <w:rsid w:val="00AC0C70"/>
    <w:rsid w:val="00AC2679"/>
    <w:rsid w:val="00AC4BE4"/>
    <w:rsid w:val="00AC6BF9"/>
    <w:rsid w:val="00AD05E6"/>
    <w:rsid w:val="00AD0D3F"/>
    <w:rsid w:val="00AE1D7D"/>
    <w:rsid w:val="00AE2A8B"/>
    <w:rsid w:val="00AE3F64"/>
    <w:rsid w:val="00AE5A2F"/>
    <w:rsid w:val="00AE6BE3"/>
    <w:rsid w:val="00AF0584"/>
    <w:rsid w:val="00AF3891"/>
    <w:rsid w:val="00AF7386"/>
    <w:rsid w:val="00AF7934"/>
    <w:rsid w:val="00B00B81"/>
    <w:rsid w:val="00B04580"/>
    <w:rsid w:val="00B04B09"/>
    <w:rsid w:val="00B16A51"/>
    <w:rsid w:val="00B2061D"/>
    <w:rsid w:val="00B232CF"/>
    <w:rsid w:val="00B25440"/>
    <w:rsid w:val="00B32222"/>
    <w:rsid w:val="00B3618D"/>
    <w:rsid w:val="00B36233"/>
    <w:rsid w:val="00B42851"/>
    <w:rsid w:val="00B45AC7"/>
    <w:rsid w:val="00B5372F"/>
    <w:rsid w:val="00B562B4"/>
    <w:rsid w:val="00B61129"/>
    <w:rsid w:val="00B67E7F"/>
    <w:rsid w:val="00B75A04"/>
    <w:rsid w:val="00B839B2"/>
    <w:rsid w:val="00B94252"/>
    <w:rsid w:val="00B946F9"/>
    <w:rsid w:val="00B94828"/>
    <w:rsid w:val="00B9715A"/>
    <w:rsid w:val="00BA14BE"/>
    <w:rsid w:val="00BA2732"/>
    <w:rsid w:val="00BA293D"/>
    <w:rsid w:val="00BA49BC"/>
    <w:rsid w:val="00BA56B7"/>
    <w:rsid w:val="00BA7A1E"/>
    <w:rsid w:val="00BA7CA9"/>
    <w:rsid w:val="00BB134E"/>
    <w:rsid w:val="00BB2499"/>
    <w:rsid w:val="00BB2F6C"/>
    <w:rsid w:val="00BB3875"/>
    <w:rsid w:val="00BB5860"/>
    <w:rsid w:val="00BB6AAD"/>
    <w:rsid w:val="00BC3DBC"/>
    <w:rsid w:val="00BC4A19"/>
    <w:rsid w:val="00BC4E6D"/>
    <w:rsid w:val="00BD0617"/>
    <w:rsid w:val="00BD2E9B"/>
    <w:rsid w:val="00BE6FFB"/>
    <w:rsid w:val="00BF5D11"/>
    <w:rsid w:val="00C00930"/>
    <w:rsid w:val="00C01D3F"/>
    <w:rsid w:val="00C060AD"/>
    <w:rsid w:val="00C0670D"/>
    <w:rsid w:val="00C113BF"/>
    <w:rsid w:val="00C21738"/>
    <w:rsid w:val="00C2176E"/>
    <w:rsid w:val="00C23430"/>
    <w:rsid w:val="00C27D67"/>
    <w:rsid w:val="00C3314D"/>
    <w:rsid w:val="00C41982"/>
    <w:rsid w:val="00C43526"/>
    <w:rsid w:val="00C4631F"/>
    <w:rsid w:val="00C50E16"/>
    <w:rsid w:val="00C55258"/>
    <w:rsid w:val="00C82EEB"/>
    <w:rsid w:val="00C971DC"/>
    <w:rsid w:val="00CA16B7"/>
    <w:rsid w:val="00CA259D"/>
    <w:rsid w:val="00CA4BE3"/>
    <w:rsid w:val="00CA62AE"/>
    <w:rsid w:val="00CA79CF"/>
    <w:rsid w:val="00CB5B1A"/>
    <w:rsid w:val="00CB687A"/>
    <w:rsid w:val="00CC220B"/>
    <w:rsid w:val="00CC2D8D"/>
    <w:rsid w:val="00CC5C43"/>
    <w:rsid w:val="00CD02AE"/>
    <w:rsid w:val="00CD2A4F"/>
    <w:rsid w:val="00CD4B11"/>
    <w:rsid w:val="00CE03CA"/>
    <w:rsid w:val="00CE22F1"/>
    <w:rsid w:val="00CE50F2"/>
    <w:rsid w:val="00CE6502"/>
    <w:rsid w:val="00CF14A6"/>
    <w:rsid w:val="00CF7D3C"/>
    <w:rsid w:val="00D147EB"/>
    <w:rsid w:val="00D34667"/>
    <w:rsid w:val="00D370D2"/>
    <w:rsid w:val="00D401E1"/>
    <w:rsid w:val="00D408B4"/>
    <w:rsid w:val="00D43506"/>
    <w:rsid w:val="00D45D94"/>
    <w:rsid w:val="00D524C8"/>
    <w:rsid w:val="00D53541"/>
    <w:rsid w:val="00D60E25"/>
    <w:rsid w:val="00D70E24"/>
    <w:rsid w:val="00D716B3"/>
    <w:rsid w:val="00D72B61"/>
    <w:rsid w:val="00D91737"/>
    <w:rsid w:val="00DA3D1D"/>
    <w:rsid w:val="00DB0138"/>
    <w:rsid w:val="00DB6286"/>
    <w:rsid w:val="00DB645F"/>
    <w:rsid w:val="00DB76E9"/>
    <w:rsid w:val="00DC0A67"/>
    <w:rsid w:val="00DC1D5E"/>
    <w:rsid w:val="00DC2313"/>
    <w:rsid w:val="00DC5220"/>
    <w:rsid w:val="00DC6FB7"/>
    <w:rsid w:val="00DC7910"/>
    <w:rsid w:val="00DD2061"/>
    <w:rsid w:val="00DD6C66"/>
    <w:rsid w:val="00DD7DAB"/>
    <w:rsid w:val="00DE3355"/>
    <w:rsid w:val="00DF486F"/>
    <w:rsid w:val="00DF5B5B"/>
    <w:rsid w:val="00DF7619"/>
    <w:rsid w:val="00E04208"/>
    <w:rsid w:val="00E042D8"/>
    <w:rsid w:val="00E07EE7"/>
    <w:rsid w:val="00E1103B"/>
    <w:rsid w:val="00E17B44"/>
    <w:rsid w:val="00E21ED5"/>
    <w:rsid w:val="00E27FEA"/>
    <w:rsid w:val="00E4086F"/>
    <w:rsid w:val="00E43B3C"/>
    <w:rsid w:val="00E47408"/>
    <w:rsid w:val="00E50188"/>
    <w:rsid w:val="00E515CB"/>
    <w:rsid w:val="00E51901"/>
    <w:rsid w:val="00E52260"/>
    <w:rsid w:val="00E560A5"/>
    <w:rsid w:val="00E639B6"/>
    <w:rsid w:val="00E642BA"/>
    <w:rsid w:val="00E6434B"/>
    <w:rsid w:val="00E6463D"/>
    <w:rsid w:val="00E72E9B"/>
    <w:rsid w:val="00E842CE"/>
    <w:rsid w:val="00E849DA"/>
    <w:rsid w:val="00E911F2"/>
    <w:rsid w:val="00E9434B"/>
    <w:rsid w:val="00E9462E"/>
    <w:rsid w:val="00EA0749"/>
    <w:rsid w:val="00EA4608"/>
    <w:rsid w:val="00EA470E"/>
    <w:rsid w:val="00EA47A7"/>
    <w:rsid w:val="00EA57EB"/>
    <w:rsid w:val="00EB3226"/>
    <w:rsid w:val="00EB6A1B"/>
    <w:rsid w:val="00EC213A"/>
    <w:rsid w:val="00EC6603"/>
    <w:rsid w:val="00EC7744"/>
    <w:rsid w:val="00ED0DAD"/>
    <w:rsid w:val="00ED0F46"/>
    <w:rsid w:val="00ED2373"/>
    <w:rsid w:val="00EE2F3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10C8"/>
    <w:rsid w:val="00F93F08"/>
    <w:rsid w:val="00F94CED"/>
    <w:rsid w:val="00FA0138"/>
    <w:rsid w:val="00FA0142"/>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0E7B65"/>
  <w15:docId w15:val="{D3E7D279-9543-6644-8F2C-AD69878D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iPriority="98" w:unhideWhenUsed="1"/>
    <w:lsdException w:name="header" w:semiHidden="1" w:uiPriority="98" w:unhideWhenUsed="1" w:qFormat="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8"/>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0C8"/>
    <w:pPr>
      <w:spacing w:before="120" w:after="120"/>
    </w:pPr>
    <w:rPr>
      <w:rFonts w:ascii="Arial" w:hAnsi="Arial"/>
      <w:color w:val="000000" w:themeColor="text1"/>
      <w:sz w:val="22"/>
      <w:szCs w:val="24"/>
      <w:lang w:eastAsia="en-US"/>
    </w:rPr>
  </w:style>
  <w:style w:type="paragraph" w:styleId="Heading1">
    <w:name w:val="heading 1"/>
    <w:next w:val="Normal"/>
    <w:link w:val="Heading1Char"/>
    <w:uiPriority w:val="9"/>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uiPriority w:val="9"/>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uiPriority w:val="9"/>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uiPriority w:val="9"/>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uiPriority w:val="9"/>
    <w:qFormat/>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uiPriority w:val="9"/>
    <w:qFormat/>
    <w:rsid w:val="00E842CE"/>
    <w:pPr>
      <w:keepNext/>
      <w:spacing w:before="240" w:after="60"/>
      <w:outlineLvl w:val="5"/>
    </w:pPr>
    <w:rPr>
      <w:rFonts w:ascii="Arial" w:hAnsi="Arial"/>
      <w:b/>
      <w:bCs/>
      <w:sz w:val="22"/>
      <w:szCs w:val="22"/>
      <w:lang w:eastAsia="en-US"/>
    </w:rPr>
  </w:style>
  <w:style w:type="paragraph" w:styleId="Heading7">
    <w:name w:val="heading 7"/>
    <w:aliases w:val="sub 1"/>
    <w:next w:val="Normal"/>
    <w:link w:val="Heading7Char"/>
    <w:uiPriority w:val="9"/>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uiPriority w:val="9"/>
    <w:semiHidden/>
    <w:unhideWhenUsed/>
    <w:rsid w:val="00BE6FFB"/>
    <w:pPr>
      <w:keepNext/>
      <w:keepLines/>
      <w:spacing w:before="40" w:after="0"/>
      <w:outlineLvl w:val="7"/>
    </w:pPr>
    <w:rPr>
      <w:rFonts w:cs="Arial"/>
      <w:b/>
      <w:bCs/>
      <w:color w:val="327887"/>
      <w:sz w:val="32"/>
      <w:szCs w:val="32"/>
      <w:lang w:val="en-US"/>
    </w:rPr>
  </w:style>
  <w:style w:type="paragraph" w:styleId="Heading9">
    <w:name w:val="heading 9"/>
    <w:basedOn w:val="Normal"/>
    <w:next w:val="Normal"/>
    <w:link w:val="Heading9Char"/>
    <w:uiPriority w:val="9"/>
    <w:semiHidden/>
    <w:unhideWhenUsed/>
    <w:qFormat/>
    <w:rsid w:val="00BE6FFB"/>
    <w:pPr>
      <w:keepNext/>
      <w:keepLines/>
      <w:spacing w:before="40" w:after="0"/>
      <w:outlineLvl w:val="8"/>
    </w:pPr>
    <w:rPr>
      <w:color w:val="FFFFFF"/>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2CE"/>
    <w:rPr>
      <w:i/>
      <w:iCs/>
    </w:rPr>
  </w:style>
  <w:style w:type="character" w:styleId="Strong">
    <w:name w:val="Strong"/>
    <w:basedOn w:val="DefaultParagraphFont"/>
    <w:uiPriority w:val="22"/>
    <w:qFormat/>
    <w:rsid w:val="00E842CE"/>
    <w:rPr>
      <w:b/>
      <w:bCs/>
    </w:rPr>
  </w:style>
  <w:style w:type="paragraph" w:styleId="Subtitle">
    <w:name w:val="Subtitle"/>
    <w:next w:val="Normal"/>
    <w:link w:val="SubtitleChar"/>
    <w:qFormat/>
    <w:rsid w:val="00F810C8"/>
    <w:pPr>
      <w:numPr>
        <w:ilvl w:val="1"/>
      </w:numPr>
      <w:spacing w:before="360" w:after="120"/>
    </w:pPr>
    <w:rPr>
      <w:rFonts w:ascii="Arial" w:eastAsiaTheme="majorEastAsia" w:hAnsi="Arial" w:cstheme="majorBidi"/>
      <w:b/>
      <w:iCs/>
      <w:color w:val="FFFFFF" w:themeColor="background1"/>
      <w:spacing w:val="15"/>
      <w:sz w:val="48"/>
      <w:szCs w:val="24"/>
      <w:lang w:eastAsia="en-US"/>
    </w:rPr>
  </w:style>
  <w:style w:type="character" w:customStyle="1" w:styleId="SubtitleChar">
    <w:name w:val="Subtitle Char"/>
    <w:basedOn w:val="DefaultParagraphFont"/>
    <w:link w:val="Subtitle"/>
    <w:rsid w:val="00F810C8"/>
    <w:rPr>
      <w:rFonts w:ascii="Arial" w:eastAsiaTheme="majorEastAsia" w:hAnsi="Arial" w:cstheme="majorBidi"/>
      <w:b/>
      <w:iCs/>
      <w:color w:val="FFFFFF" w:themeColor="background1"/>
      <w:spacing w:val="15"/>
      <w:sz w:val="48"/>
      <w:szCs w:val="24"/>
      <w:lang w:eastAsia="en-US"/>
    </w:rPr>
  </w:style>
  <w:style w:type="paragraph" w:styleId="Title">
    <w:name w:val="Title"/>
    <w:basedOn w:val="Normal"/>
    <w:next w:val="Normal"/>
    <w:link w:val="TitleChar"/>
    <w:qFormat/>
    <w:rsid w:val="00727E3E"/>
    <w:rPr>
      <w:rFonts w:eastAsiaTheme="majorEastAsia" w:cstheme="majorBidi"/>
      <w:b/>
      <w:color w:val="FFFFFF" w:themeColor="background1"/>
      <w:kern w:val="28"/>
      <w:sz w:val="60"/>
      <w:szCs w:val="52"/>
    </w:rPr>
  </w:style>
  <w:style w:type="character" w:customStyle="1" w:styleId="TitleChar">
    <w:name w:val="Title Char"/>
    <w:basedOn w:val="DefaultParagraphFont"/>
    <w:link w:val="Title"/>
    <w:rsid w:val="00727E3E"/>
    <w:rPr>
      <w:rFonts w:ascii="Arial" w:eastAsiaTheme="majorEastAsia" w:hAnsi="Arial" w:cstheme="majorBidi"/>
      <w:b/>
      <w:color w:val="FFFFFF" w:themeColor="background1"/>
      <w:kern w:val="28"/>
      <w:sz w:val="60"/>
      <w:szCs w:val="52"/>
      <w:lang w:eastAsia="en-US"/>
    </w:rPr>
  </w:style>
  <w:style w:type="paragraph" w:styleId="NoSpacing">
    <w:name w:val="No Spacing"/>
    <w:uiPriority w:val="1"/>
    <w:rsid w:val="00357835"/>
    <w:rPr>
      <w:rFonts w:ascii="Arial" w:hAnsi="Arial"/>
      <w:sz w:val="18"/>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Normal"/>
    <w:rsid w:val="00E47408"/>
    <w:pPr>
      <w:numPr>
        <w:ilvl w:val="1"/>
        <w:numId w:val="12"/>
      </w:numPr>
      <w:spacing w:before="0" w:after="200"/>
      <w:contextualSpacing/>
      <w:jc w:val="both"/>
    </w:pPr>
    <w:rPr>
      <w:color w:val="000000"/>
    </w:rPr>
  </w:style>
  <w:style w:type="paragraph" w:styleId="ListNumber2">
    <w:name w:val="List Number 2"/>
    <w:basedOn w:val="ListBullet"/>
    <w:qFormat/>
    <w:rsid w:val="00E842CE"/>
    <w:pPr>
      <w:numPr>
        <w:numId w:val="2"/>
      </w:numPr>
    </w:pPr>
  </w:style>
  <w:style w:type="paragraph" w:styleId="ListBullet">
    <w:name w:val="List Bullet"/>
    <w:basedOn w:val="Normal"/>
    <w:qFormat/>
    <w:rsid w:val="00A65BC2"/>
    <w:pPr>
      <w:numPr>
        <w:numId w:val="1"/>
      </w:numPr>
      <w:tabs>
        <w:tab w:val="left" w:pos="340"/>
        <w:tab w:val="left" w:pos="680"/>
      </w:tabs>
      <w:spacing w:before="60" w:after="60"/>
      <w:ind w:left="357" w:hanging="357"/>
    </w:pPr>
  </w:style>
  <w:style w:type="paragraph" w:styleId="ListParagraph">
    <w:name w:val="List Paragraph"/>
    <w:basedOn w:val="Normal"/>
    <w:link w:val="ListParagraphChar"/>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AF0584"/>
    <w:pPr>
      <w:tabs>
        <w:tab w:val="num" w:pos="1080"/>
      </w:tabs>
      <w:spacing w:before="120" w:line="240" w:lineRule="exact"/>
      <w:jc w:val="center"/>
    </w:pPr>
    <w:rPr>
      <w:rFonts w:ascii="Arial" w:hAnsi="Arial"/>
      <w:color w:val="FFFFFF" w:themeColor="background1"/>
      <w:sz w:val="24"/>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AF0584"/>
    <w:pPr>
      <w:spacing w:before="60" w:after="60"/>
    </w:pPr>
    <w:rPr>
      <w:rFonts w:ascii="Arial" w:eastAsia="Arial" w:hAnsi="Arial"/>
      <w:b/>
      <w:bCs/>
      <w:color w:val="000000" w:themeColor="text1"/>
      <w:szCs w:val="24"/>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8"/>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8"/>
    <w:rsid w:val="00E842CE"/>
    <w:rPr>
      <w:rFonts w:ascii="Arial" w:hAnsi="Arial"/>
      <w:sz w:val="22"/>
      <w:szCs w:val="24"/>
      <w:lang w:eastAsia="en-US"/>
    </w:rPr>
  </w:style>
  <w:style w:type="paragraph" w:styleId="Footer">
    <w:name w:val="footer"/>
    <w:link w:val="FooterChar"/>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3">
    <w:name w:val="toc 3"/>
    <w:basedOn w:val="Normal"/>
    <w:next w:val="Normal"/>
    <w:autoRedefine/>
    <w:uiPriority w:val="39"/>
    <w:unhideWhenUsed/>
    <w:rsid w:val="00846151"/>
    <w:pPr>
      <w:spacing w:after="100"/>
      <w:ind w:left="440"/>
    </w:p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val="0"/>
      <w14:numSpacing w14:val="proportional"/>
    </w:rPr>
  </w:style>
  <w:style w:type="paragraph" w:customStyle="1" w:styleId="TableHeader">
    <w:name w:val="Table Header"/>
    <w:basedOn w:val="TableHeaderWhite"/>
    <w:next w:val="Tabletextleft"/>
    <w:qFormat/>
    <w:rsid w:val="003E46C4"/>
    <w:pPr>
      <w:jc w:val="center"/>
    </w:pPr>
    <w:rPr>
      <w:b w:val="0"/>
      <w:bCs/>
      <w:color w:val="auto"/>
      <w:sz w:val="20"/>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
    <w:qFormat/>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link w:val="CaptionChar"/>
    <w:unhideWhenUsed/>
    <w:rsid w:val="001B34DA"/>
    <w:pPr>
      <w:keepNext/>
      <w:spacing w:after="0"/>
    </w:pPr>
    <w:rPr>
      <w:b/>
      <w:bCs/>
      <w:color w:val="auto"/>
      <w:sz w:val="20"/>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styleId="TOC1">
    <w:name w:val="toc 1"/>
    <w:basedOn w:val="Normal"/>
    <w:next w:val="Normal"/>
    <w:autoRedefine/>
    <w:uiPriority w:val="39"/>
    <w:qFormat/>
    <w:rsid w:val="009907E5"/>
    <w:pPr>
      <w:tabs>
        <w:tab w:val="right" w:leader="dot" w:pos="9016"/>
      </w:tabs>
      <w:ind w:left="284"/>
    </w:pPr>
    <w:rPr>
      <w:rFonts w:cstheme="minorHAnsi"/>
      <w:b/>
      <w:bCs/>
      <w:noProof/>
      <w:color w:val="auto"/>
      <w:szCs w:val="20"/>
      <w:lang w:eastAsia="en-AU"/>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C01D3F"/>
    <w:rPr>
      <w:b w:val="0"/>
    </w:rPr>
  </w:style>
  <w:style w:type="paragraph" w:customStyle="1" w:styleId="Tabletextcentre">
    <w:name w:val="Table text centre"/>
    <w:rsid w:val="00020068"/>
    <w:pPr>
      <w:jc w:val="center"/>
    </w:pPr>
    <w:rPr>
      <w:rFonts w:ascii="Arial" w:eastAsia="Arial" w:hAnsi="Arial"/>
      <w:color w:val="000000" w:themeColor="text1"/>
      <w:szCs w:val="24"/>
      <w:lang w:eastAsia="en-US"/>
    </w:r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AF0584"/>
    <w:pPr>
      <w:spacing w:before="3120"/>
      <w:jc w:val="center"/>
    </w:pPr>
    <w:rPr>
      <w:b/>
      <w:bCs/>
      <w:color w:val="FFFFFF" w:themeColor="background1"/>
      <w:sz w:val="24"/>
      <w:szCs w:val="20"/>
    </w:rPr>
  </w:style>
  <w:style w:type="paragraph" w:styleId="BodyText">
    <w:name w:val="Body Text"/>
    <w:basedOn w:val="Normal"/>
    <w:link w:val="BodyTextChar"/>
    <w:unhideWhenUsed/>
    <w:qFormat/>
    <w:rsid w:val="00E842CE"/>
  </w:style>
  <w:style w:type="character" w:customStyle="1" w:styleId="BodyTextChar">
    <w:name w:val="Body Text Char"/>
    <w:basedOn w:val="DefaultParagraphFont"/>
    <w:link w:val="BodyText"/>
    <w:rsid w:val="00E842CE"/>
    <w:rPr>
      <w:rFonts w:ascii="Arial" w:hAnsi="Arial"/>
      <w:color w:val="000000" w:themeColor="text1"/>
      <w:sz w:val="22"/>
      <w:szCs w:val="24"/>
      <w:lang w:eastAsia="en-US"/>
    </w:rPr>
  </w:style>
  <w:style w:type="character" w:customStyle="1" w:styleId="Heading7Char">
    <w:name w:val="Heading 7 Char"/>
    <w:aliases w:val="sub 1 Char"/>
    <w:basedOn w:val="DefaultParagraphFont"/>
    <w:link w:val="Heading7"/>
    <w:uiPriority w:val="9"/>
    <w:rsid w:val="00E842CE"/>
    <w:rPr>
      <w:rFonts w:ascii="Arial" w:eastAsiaTheme="majorEastAsia" w:hAnsi="Arial" w:cstheme="majorBidi"/>
      <w:b/>
      <w:i/>
      <w:iCs/>
      <w:color w:val="1F243A" w:themeColor="accent1" w:themeShade="7F"/>
      <w:sz w:val="22"/>
      <w:szCs w:val="24"/>
      <w:lang w:eastAsia="en-US"/>
    </w:rPr>
  </w:style>
  <w:style w:type="paragraph" w:customStyle="1" w:styleId="Default">
    <w:name w:val="Default"/>
    <w:rsid w:val="00430D05"/>
    <w:pPr>
      <w:autoSpaceDE w:val="0"/>
      <w:autoSpaceDN w:val="0"/>
      <w:adjustRightInd w:val="0"/>
    </w:pPr>
    <w:rPr>
      <w:rFonts w:ascii="HelveticaNeueLT Std Lt" w:hAnsi="HelveticaNeueLT Std Lt" w:cs="HelveticaNeueLT Std Lt"/>
      <w:color w:val="000000"/>
      <w:sz w:val="24"/>
      <w:szCs w:val="24"/>
    </w:rPr>
  </w:style>
  <w:style w:type="paragraph" w:customStyle="1" w:styleId="Box">
    <w:name w:val="Box"/>
    <w:basedOn w:val="Normal"/>
    <w:link w:val="BoxChar"/>
    <w:qFormat/>
    <w:rsid w:val="00A06EBA"/>
    <w:pPr>
      <w:pBdr>
        <w:top w:val="single" w:sz="4" w:space="1" w:color="CEE5E3"/>
        <w:left w:val="single" w:sz="4" w:space="4" w:color="CEE5E3"/>
        <w:bottom w:val="single" w:sz="4" w:space="1" w:color="CEE5E3"/>
        <w:right w:val="single" w:sz="4" w:space="4" w:color="CEE5E3"/>
      </w:pBdr>
      <w:shd w:val="clear" w:color="auto" w:fill="CEE5E3"/>
    </w:pPr>
    <w:rPr>
      <w:lang w:eastAsia="en-AU"/>
    </w:rPr>
  </w:style>
  <w:style w:type="paragraph" w:styleId="TOC2">
    <w:name w:val="toc 2"/>
    <w:basedOn w:val="Normal"/>
    <w:next w:val="Normal"/>
    <w:autoRedefine/>
    <w:uiPriority w:val="39"/>
    <w:qFormat/>
    <w:rsid w:val="00E21ED5"/>
    <w:pPr>
      <w:tabs>
        <w:tab w:val="left" w:pos="1100"/>
        <w:tab w:val="right" w:pos="9016"/>
      </w:tabs>
      <w:spacing w:before="60" w:after="0"/>
      <w:ind w:left="397"/>
      <w:jc w:val="both"/>
    </w:pPr>
    <w:rPr>
      <w:rFonts w:cstheme="minorHAnsi"/>
      <w:color w:val="auto"/>
      <w:szCs w:val="20"/>
      <w:lang w:eastAsia="en-AU"/>
    </w:rPr>
  </w:style>
  <w:style w:type="paragraph" w:styleId="TOCHeading">
    <w:name w:val="TOC Heading"/>
    <w:basedOn w:val="Heading1"/>
    <w:next w:val="Normal"/>
    <w:uiPriority w:val="39"/>
    <w:unhideWhenUsed/>
    <w:qFormat/>
    <w:rsid w:val="00846151"/>
    <w:pPr>
      <w:keepLines/>
      <w:spacing w:before="480" w:after="0" w:line="276" w:lineRule="auto"/>
      <w:jc w:val="both"/>
      <w:outlineLvl w:val="9"/>
    </w:pPr>
    <w:rPr>
      <w:rFonts w:eastAsiaTheme="majorEastAsia" w:cstheme="majorBidi"/>
      <w:color w:val="2F3757" w:themeColor="accent1" w:themeShade="BF"/>
      <w:kern w:val="0"/>
      <w:sz w:val="40"/>
      <w:szCs w:val="28"/>
      <w:lang w:val="en-US" w:eastAsia="ja-JP"/>
    </w:rPr>
  </w:style>
  <w:style w:type="numbering" w:customStyle="1" w:styleId="NoList1">
    <w:name w:val="No List1"/>
    <w:next w:val="NoList"/>
    <w:uiPriority w:val="99"/>
    <w:semiHidden/>
    <w:unhideWhenUsed/>
    <w:rsid w:val="00BE6FFB"/>
  </w:style>
  <w:style w:type="paragraph" w:customStyle="1" w:styleId="Bulletlist">
    <w:name w:val="Bullet list"/>
    <w:qFormat/>
    <w:rsid w:val="00BE6FFB"/>
    <w:pPr>
      <w:numPr>
        <w:numId w:val="12"/>
      </w:numPr>
      <w:tabs>
        <w:tab w:val="num" w:pos="720"/>
      </w:tabs>
      <w:spacing w:after="200"/>
      <w:ind w:left="568" w:hanging="284"/>
      <w:contextualSpacing/>
      <w:jc w:val="both"/>
    </w:pPr>
    <w:rPr>
      <w:rFonts w:ascii="Arial" w:hAnsi="Arial"/>
      <w:color w:val="000000"/>
      <w:sz w:val="22"/>
      <w:szCs w:val="24"/>
      <w:lang w:eastAsia="en-US"/>
    </w:rPr>
  </w:style>
  <w:style w:type="paragraph" w:customStyle="1" w:styleId="Chaptertitle">
    <w:name w:val="Chapter title"/>
    <w:basedOn w:val="Title"/>
    <w:qFormat/>
    <w:rsid w:val="00BE6FFB"/>
    <w:pPr>
      <w:spacing w:before="240" w:after="240"/>
      <w:jc w:val="both"/>
    </w:pPr>
    <w:rPr>
      <w:rFonts w:ascii="Arial Bold" w:hAnsi="Arial Bold"/>
      <w:color w:val="2C5A6C"/>
      <w:szCs w:val="48"/>
      <w:lang w:eastAsia="en-AU"/>
    </w:rPr>
  </w:style>
  <w:style w:type="paragraph" w:customStyle="1" w:styleId="TOC31">
    <w:name w:val="TOC 31"/>
    <w:basedOn w:val="Normal"/>
    <w:next w:val="Normal"/>
    <w:autoRedefine/>
    <w:uiPriority w:val="39"/>
    <w:qFormat/>
    <w:rsid w:val="00BE6FFB"/>
    <w:pPr>
      <w:tabs>
        <w:tab w:val="left" w:pos="8902"/>
      </w:tabs>
      <w:spacing w:before="0" w:after="0"/>
      <w:ind w:left="442"/>
      <w:jc w:val="both"/>
    </w:pPr>
    <w:rPr>
      <w:rFonts w:cs="Arial"/>
      <w:iCs/>
      <w:noProof/>
      <w:color w:val="auto"/>
      <w:szCs w:val="20"/>
      <w:lang w:eastAsia="en-AU"/>
    </w:rPr>
  </w:style>
  <w:style w:type="character" w:styleId="FootnoteReference">
    <w:name w:val="footnote reference"/>
    <w:basedOn w:val="DefaultParagraphFont"/>
    <w:rsid w:val="00BE6FFB"/>
    <w:rPr>
      <w:rFonts w:ascii="Arial" w:hAnsi="Arial"/>
      <w:vertAlign w:val="superscript"/>
    </w:rPr>
  </w:style>
  <w:style w:type="table" w:customStyle="1" w:styleId="Commission1">
    <w:name w:val="Commission1"/>
    <w:basedOn w:val="TableNormal"/>
    <w:next w:val="TableGrid"/>
    <w:uiPriority w:val="59"/>
    <w:locked/>
    <w:rsid w:val="00C3314D"/>
    <w:pPr>
      <w:jc w:val="both"/>
    </w:pPr>
    <w:rPr>
      <w:rFonts w:ascii="Arial" w:hAnsi="Arial"/>
      <w:color w:val="00000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sz w:val="18"/>
      </w:rPr>
      <w:tblPr/>
      <w:tcPr>
        <w:shd w:val="clear" w:color="auto" w:fill="99C4D5"/>
      </w:tcPr>
    </w:tblStylePr>
  </w:style>
  <w:style w:type="character" w:customStyle="1" w:styleId="Underline">
    <w:name w:val="Underline"/>
    <w:basedOn w:val="DefaultParagraphFont"/>
    <w:qFormat/>
    <w:rsid w:val="00BE6FFB"/>
    <w:rPr>
      <w:u w:val="single"/>
    </w:rPr>
  </w:style>
  <w:style w:type="character" w:styleId="PlaceholderText">
    <w:name w:val="Placeholder Text"/>
    <w:basedOn w:val="DefaultParagraphFont"/>
    <w:uiPriority w:val="98"/>
    <w:semiHidden/>
    <w:rsid w:val="00BE6FFB"/>
    <w:rPr>
      <w:color w:val="808080"/>
    </w:rPr>
  </w:style>
  <w:style w:type="character" w:customStyle="1" w:styleId="FollowedHyperlink1">
    <w:name w:val="FollowedHyperlink1"/>
    <w:basedOn w:val="DefaultParagraphFont"/>
    <w:rsid w:val="00BE6FFB"/>
    <w:rPr>
      <w:color w:val="D4602C"/>
      <w:u w:val="single"/>
    </w:rPr>
  </w:style>
  <w:style w:type="paragraph" w:customStyle="1" w:styleId="Captions">
    <w:name w:val="Captions"/>
    <w:basedOn w:val="Normal"/>
    <w:link w:val="CaptionsChar"/>
    <w:qFormat/>
    <w:rsid w:val="00BE6FFB"/>
    <w:pPr>
      <w:keepNext/>
      <w:ind w:left="1247" w:hanging="1247"/>
    </w:pPr>
    <w:rPr>
      <w:b/>
      <w:bCs/>
      <w:color w:val="auto"/>
      <w:szCs w:val="22"/>
      <w:lang w:eastAsia="en-AU"/>
    </w:rPr>
  </w:style>
  <w:style w:type="character" w:customStyle="1" w:styleId="CaptionsChar">
    <w:name w:val="Captions Char"/>
    <w:basedOn w:val="DefaultParagraphFont"/>
    <w:link w:val="Captions"/>
    <w:rsid w:val="00BE6FFB"/>
    <w:rPr>
      <w:rFonts w:ascii="Arial" w:hAnsi="Arial"/>
      <w:b/>
      <w:bCs/>
      <w:sz w:val="22"/>
      <w:szCs w:val="22"/>
    </w:rPr>
  </w:style>
  <w:style w:type="numbering" w:customStyle="1" w:styleId="Listbullets">
    <w:name w:val="List bullets"/>
    <w:uiPriority w:val="99"/>
    <w:rsid w:val="00BE6FFB"/>
    <w:pPr>
      <w:numPr>
        <w:numId w:val="7"/>
      </w:numPr>
    </w:pPr>
  </w:style>
  <w:style w:type="paragraph" w:customStyle="1" w:styleId="Numberedlists">
    <w:name w:val="Numbered lists"/>
    <w:basedOn w:val="Normal"/>
    <w:link w:val="NumberedlistsChar"/>
    <w:qFormat/>
    <w:rsid w:val="00BE6FFB"/>
    <w:pPr>
      <w:numPr>
        <w:numId w:val="11"/>
      </w:numPr>
      <w:spacing w:after="200"/>
      <w:contextualSpacing/>
      <w:jc w:val="both"/>
    </w:pPr>
    <w:rPr>
      <w:color w:val="auto"/>
      <w:szCs w:val="22"/>
      <w:lang w:eastAsia="en-AU"/>
    </w:rPr>
  </w:style>
  <w:style w:type="character" w:customStyle="1" w:styleId="NumberedlistsChar">
    <w:name w:val="Numbered lists Char"/>
    <w:basedOn w:val="DefaultParagraphFont"/>
    <w:link w:val="Numberedlists"/>
    <w:rsid w:val="00BE6FFB"/>
    <w:rPr>
      <w:rFonts w:ascii="Arial" w:hAnsi="Arial"/>
      <w:sz w:val="22"/>
      <w:szCs w:val="22"/>
    </w:rPr>
  </w:style>
  <w:style w:type="paragraph" w:customStyle="1" w:styleId="Subheading">
    <w:name w:val="Subheading"/>
    <w:basedOn w:val="Normal"/>
    <w:next w:val="Normal"/>
    <w:qFormat/>
    <w:rsid w:val="00BE6FFB"/>
    <w:pPr>
      <w:spacing w:before="240" w:after="200"/>
      <w:jc w:val="both"/>
    </w:pPr>
    <w:rPr>
      <w:b/>
      <w:color w:val="00A9E5"/>
      <w:sz w:val="36"/>
      <w:szCs w:val="36"/>
      <w:lang w:eastAsia="en-AU"/>
    </w:rPr>
  </w:style>
  <w:style w:type="numbering" w:customStyle="1" w:styleId="Bullet">
    <w:name w:val="Bullet"/>
    <w:uiPriority w:val="99"/>
    <w:locked/>
    <w:rsid w:val="00BE6FFB"/>
    <w:pPr>
      <w:numPr>
        <w:numId w:val="8"/>
      </w:numPr>
    </w:pPr>
  </w:style>
  <w:style w:type="numbering" w:customStyle="1" w:styleId="Bullets">
    <w:name w:val="Bullets"/>
    <w:uiPriority w:val="99"/>
    <w:locked/>
    <w:rsid w:val="00BE6FFB"/>
    <w:pPr>
      <w:numPr>
        <w:numId w:val="9"/>
      </w:numPr>
    </w:pPr>
  </w:style>
  <w:style w:type="numbering" w:customStyle="1" w:styleId="BulletsLevel1">
    <w:name w:val="Bullets Level 1"/>
    <w:uiPriority w:val="99"/>
    <w:locked/>
    <w:rsid w:val="00BE6FFB"/>
    <w:pPr>
      <w:numPr>
        <w:numId w:val="10"/>
      </w:numPr>
    </w:pPr>
  </w:style>
  <w:style w:type="paragraph" w:customStyle="1" w:styleId="PublicationDate">
    <w:name w:val="Publication Date"/>
    <w:basedOn w:val="Normal"/>
    <w:link w:val="PublicationDateChar"/>
    <w:qFormat/>
    <w:rsid w:val="00BE6FFB"/>
    <w:pPr>
      <w:spacing w:before="240" w:after="240"/>
      <w:jc w:val="both"/>
    </w:pPr>
    <w:rPr>
      <w:color w:val="0A4A63"/>
      <w:sz w:val="32"/>
      <w:szCs w:val="40"/>
      <w:lang w:eastAsia="en-AU"/>
    </w:rPr>
  </w:style>
  <w:style w:type="character" w:customStyle="1" w:styleId="PublicationDateChar">
    <w:name w:val="Publication Date Char"/>
    <w:basedOn w:val="DefaultParagraphFont"/>
    <w:link w:val="PublicationDate"/>
    <w:rsid w:val="00BE6FFB"/>
    <w:rPr>
      <w:rFonts w:ascii="Arial" w:hAnsi="Arial"/>
      <w:color w:val="0A4A63"/>
      <w:sz w:val="32"/>
      <w:szCs w:val="40"/>
    </w:rPr>
  </w:style>
  <w:style w:type="paragraph" w:styleId="TOC4">
    <w:name w:val="toc 4"/>
    <w:basedOn w:val="Normal"/>
    <w:next w:val="Normal"/>
    <w:autoRedefine/>
    <w:uiPriority w:val="39"/>
    <w:rsid w:val="00BE6FFB"/>
    <w:pPr>
      <w:tabs>
        <w:tab w:val="right" w:pos="9016"/>
      </w:tabs>
      <w:spacing w:after="0"/>
      <w:ind w:left="658"/>
      <w:jc w:val="both"/>
    </w:pPr>
    <w:rPr>
      <w:color w:val="auto"/>
      <w:szCs w:val="22"/>
      <w:lang w:eastAsia="en-AU"/>
    </w:rPr>
  </w:style>
  <w:style w:type="table" w:customStyle="1" w:styleId="GridTable4-Accent21">
    <w:name w:val="Grid Table 4 - Accent 21"/>
    <w:basedOn w:val="TableNormal"/>
    <w:uiPriority w:val="49"/>
    <w:rsid w:val="0016707A"/>
    <w:pPr>
      <w:jc w:val="center"/>
    </w:pPr>
    <w:rPr>
      <w:rFonts w:ascii="Arial" w:hAnsi="Arial"/>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jc w:val="center"/>
      </w:pPr>
      <w:rPr>
        <w:rFonts w:ascii="Arial Bold" w:hAnsi="Arial Bold"/>
        <w:b/>
        <w:bCs/>
        <w:i w:val="0"/>
        <w:color w:val="FFFFFF"/>
        <w:sz w:val="18"/>
      </w:rPr>
      <w:tblPr/>
      <w:tcPr>
        <w:shd w:val="clear" w:color="auto" w:fill="ADD4D1"/>
      </w:tcPr>
    </w:tblStylePr>
    <w:tblStylePr w:type="lastRow">
      <w:rPr>
        <w:b/>
        <w:bCs/>
      </w:rPr>
      <w:tblPr/>
      <w:tcPr>
        <w:tcBorders>
          <w:top w:val="double" w:sz="4" w:space="0" w:color="ADD4D1"/>
        </w:tcBorders>
      </w:tcPr>
    </w:tblStylePr>
    <w:tblStylePr w:type="firstCol">
      <w:pPr>
        <w:jc w:val="left"/>
      </w:pPr>
      <w:rPr>
        <w:rFonts w:ascii="Arial" w:hAnsi="Arial"/>
        <w:b/>
        <w:bCs/>
        <w:color w:val="auto"/>
        <w:sz w:val="20"/>
      </w:rPr>
      <w:tblPr/>
      <w:tcPr>
        <w:vAlign w:val="top"/>
      </w:tcPr>
    </w:tblStylePr>
    <w:tblStylePr w:type="lastCol">
      <w:pPr>
        <w:jc w:val="center"/>
      </w:pPr>
      <w:rPr>
        <w:b/>
        <w:bCs/>
      </w:rPr>
    </w:tblStylePr>
    <w:tblStylePr w:type="band1Vert">
      <w:tblPr/>
      <w:tcPr>
        <w:shd w:val="clear" w:color="auto" w:fill="EEF6F5"/>
      </w:tcPr>
    </w:tblStylePr>
  </w:style>
  <w:style w:type="table" w:customStyle="1" w:styleId="GridTable4-Accent211">
    <w:name w:val="Grid Table 4 - Accent 211"/>
    <w:basedOn w:val="TableNormal"/>
    <w:uiPriority w:val="49"/>
    <w:rsid w:val="00BE6FFB"/>
    <w:pPr>
      <w:jc w:val="center"/>
    </w:pPr>
    <w:rPr>
      <w:rFonts w:ascii="Arial" w:hAnsi="Arial"/>
      <w:sz w:val="22"/>
      <w:szCs w:val="22"/>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character" w:styleId="CommentReference">
    <w:name w:val="annotation reference"/>
    <w:basedOn w:val="DefaultParagraphFont"/>
    <w:uiPriority w:val="99"/>
    <w:semiHidden/>
    <w:unhideWhenUsed/>
    <w:rsid w:val="00BE6FFB"/>
    <w:rPr>
      <w:sz w:val="16"/>
      <w:szCs w:val="16"/>
    </w:rPr>
  </w:style>
  <w:style w:type="table" w:customStyle="1" w:styleId="GridTable4-Accent11">
    <w:name w:val="Grid Table 4 - Accent 11"/>
    <w:basedOn w:val="TableNormal"/>
    <w:uiPriority w:val="49"/>
    <w:rsid w:val="00BE6FFB"/>
    <w:pPr>
      <w:jc w:val="both"/>
    </w:pPr>
    <w:rPr>
      <w:rFonts w:ascii="Arial" w:eastAsia="Arial" w:hAnsi="Arial"/>
      <w:szCs w:val="22"/>
      <w:lang w:eastAsia="en-US"/>
    </w:rPr>
    <w:tblPr>
      <w:tblStyleRowBandSize w:val="1"/>
      <w:tblStyleColBandSize w:val="1"/>
    </w:tblPr>
    <w:tcPr>
      <w:vAlign w:val="center"/>
    </w:tcPr>
    <w:tblStylePr w:type="firstRow">
      <w:rPr>
        <w:b/>
        <w:bCs/>
        <w:color w:val="FFFFFF"/>
      </w:rPr>
      <w:tblPr/>
      <w:tcPr>
        <w:tcBorders>
          <w:top w:val="single" w:sz="4" w:space="0" w:color="BCBEC0"/>
          <w:left w:val="single" w:sz="4" w:space="0" w:color="BCBEC0"/>
          <w:bottom w:val="single" w:sz="4" w:space="0" w:color="BCBEC0"/>
          <w:right w:val="single" w:sz="4" w:space="0" w:color="BCBEC0"/>
          <w:insideH w:val="nil"/>
          <w:insideV w:val="nil"/>
        </w:tcBorders>
        <w:shd w:val="clear" w:color="auto" w:fill="BCBEC0"/>
      </w:tcPr>
    </w:tblStylePr>
    <w:tblStylePr w:type="lastRow">
      <w:rPr>
        <w:b/>
        <w:bCs/>
      </w:rPr>
      <w:tblPr/>
      <w:tcPr>
        <w:tcBorders>
          <w:top w:val="double" w:sz="4" w:space="0" w:color="BCBEC0"/>
        </w:tcBorders>
      </w:tcPr>
    </w:tblStylePr>
    <w:tblStylePr w:type="firstCol">
      <w:rPr>
        <w:b/>
        <w:bCs/>
      </w:rPr>
    </w:tblStylePr>
    <w:tblStylePr w:type="lastCol">
      <w:rPr>
        <w:b/>
        <w:bCs/>
      </w:rPr>
    </w:tblStylePr>
    <w:tblStylePr w:type="band1Vert">
      <w:tblPr/>
      <w:tcPr>
        <w:shd w:val="clear" w:color="auto" w:fill="F1F1F2"/>
      </w:tcPr>
    </w:tblStylePr>
    <w:tblStylePr w:type="band1Horz">
      <w:tblPr/>
      <w:tcPr>
        <w:shd w:val="clear" w:color="auto" w:fill="F1F1F2"/>
      </w:tcPr>
    </w:tblStylePr>
  </w:style>
  <w:style w:type="paragraph" w:styleId="CommentText">
    <w:name w:val="annotation text"/>
    <w:basedOn w:val="Normal"/>
    <w:link w:val="CommentTextChar"/>
    <w:uiPriority w:val="98"/>
    <w:unhideWhenUsed/>
    <w:rsid w:val="00BE6FFB"/>
    <w:pPr>
      <w:spacing w:before="0" w:after="200"/>
      <w:jc w:val="both"/>
    </w:pPr>
    <w:rPr>
      <w:color w:val="auto"/>
      <w:sz w:val="20"/>
      <w:szCs w:val="20"/>
      <w:lang w:eastAsia="en-AU"/>
    </w:rPr>
  </w:style>
  <w:style w:type="character" w:customStyle="1" w:styleId="CommentTextChar">
    <w:name w:val="Comment Text Char"/>
    <w:basedOn w:val="DefaultParagraphFont"/>
    <w:link w:val="CommentText"/>
    <w:uiPriority w:val="98"/>
    <w:rsid w:val="00BE6FFB"/>
    <w:rPr>
      <w:rFonts w:ascii="Arial" w:hAnsi="Arial"/>
    </w:rPr>
  </w:style>
  <w:style w:type="table" w:customStyle="1" w:styleId="GridTable4-Accent212">
    <w:name w:val="Grid Table 4 - Accent 212"/>
    <w:basedOn w:val="TableNormal"/>
    <w:uiPriority w:val="49"/>
    <w:rsid w:val="00BE6FFB"/>
    <w:pPr>
      <w:jc w:val="center"/>
    </w:pPr>
    <w:rPr>
      <w:rFonts w:ascii="Arial" w:hAnsi="Arial"/>
      <w:sz w:val="22"/>
      <w:szCs w:val="22"/>
    </w:rPr>
    <w:tblPr>
      <w:tblStyleRowBandSize w:val="1"/>
      <w:tblStyleColBandSize w:val="1"/>
      <w:tblBorders>
        <w:top w:val="single" w:sz="4" w:space="0" w:color="CDE5E3"/>
        <w:left w:val="single" w:sz="4" w:space="0" w:color="CDE5E3"/>
        <w:bottom w:val="single" w:sz="4" w:space="0" w:color="CDE5E3"/>
        <w:right w:val="single" w:sz="4" w:space="0" w:color="CDE5E3"/>
        <w:insideH w:val="single" w:sz="4" w:space="0" w:color="CDE5E3"/>
        <w:insideV w:val="single" w:sz="4" w:space="0" w:color="CDE5E3"/>
      </w:tblBorders>
    </w:tblPr>
    <w:tcPr>
      <w:vAlign w:val="bottom"/>
    </w:tcPr>
    <w:tblStylePr w:type="firstRow">
      <w:rPr>
        <w:b/>
        <w:bCs/>
        <w:color w:val="FFFFFF"/>
      </w:rPr>
      <w:tblPr/>
      <w:tcPr>
        <w:tcBorders>
          <w:top w:val="single" w:sz="4" w:space="0" w:color="ADD4D1"/>
          <w:left w:val="single" w:sz="4" w:space="0" w:color="ADD4D1"/>
          <w:bottom w:val="single" w:sz="4" w:space="0" w:color="ADD4D1"/>
          <w:right w:val="single" w:sz="4" w:space="0" w:color="ADD4D1"/>
          <w:insideH w:val="nil"/>
          <w:insideV w:val="nil"/>
        </w:tcBorders>
        <w:shd w:val="clear" w:color="auto" w:fill="ADD4D1"/>
      </w:tcPr>
    </w:tblStylePr>
    <w:tblStylePr w:type="lastRow">
      <w:rPr>
        <w:b/>
        <w:bCs/>
      </w:rPr>
      <w:tblPr/>
      <w:tcPr>
        <w:tcBorders>
          <w:top w:val="double" w:sz="4" w:space="0" w:color="ADD4D1"/>
        </w:tcBorders>
      </w:tcPr>
    </w:tblStylePr>
    <w:tblStylePr w:type="firstCol">
      <w:rPr>
        <w:b/>
        <w:bCs/>
      </w:rPr>
    </w:tblStylePr>
    <w:tblStylePr w:type="lastCol">
      <w:pPr>
        <w:jc w:val="center"/>
      </w:pPr>
      <w:rPr>
        <w:b/>
        <w:bCs/>
      </w:rPr>
    </w:tblStylePr>
    <w:tblStylePr w:type="band1Vert">
      <w:tblPr/>
      <w:tcPr>
        <w:shd w:val="clear" w:color="auto" w:fill="EEF6F5"/>
      </w:tcPr>
    </w:tblStylePr>
    <w:tblStylePr w:type="band1Horz">
      <w:tblPr/>
      <w:tcPr>
        <w:shd w:val="clear" w:color="auto" w:fill="EEF6F5"/>
      </w:tcPr>
    </w:tblStylePr>
  </w:style>
  <w:style w:type="paragraph" w:customStyle="1" w:styleId="EndNoteBibliographyTitle">
    <w:name w:val="EndNote Bibliography Title"/>
    <w:basedOn w:val="Normal"/>
    <w:link w:val="EndNoteBibliographyTitleChar"/>
    <w:rsid w:val="00BE6FFB"/>
    <w:pPr>
      <w:spacing w:before="0" w:after="0"/>
      <w:jc w:val="center"/>
    </w:pPr>
    <w:rPr>
      <w:rFonts w:cs="Arial"/>
      <w:noProof/>
      <w:color w:val="auto"/>
      <w:szCs w:val="22"/>
      <w:lang w:eastAsia="en-AU"/>
    </w:rPr>
  </w:style>
  <w:style w:type="character" w:customStyle="1" w:styleId="EndNoteBibliographyTitleChar">
    <w:name w:val="EndNote Bibliography Title Char"/>
    <w:basedOn w:val="DefaultParagraphFont"/>
    <w:link w:val="EndNoteBibliographyTitle"/>
    <w:rsid w:val="00BE6FFB"/>
    <w:rPr>
      <w:rFonts w:ascii="Arial" w:hAnsi="Arial" w:cs="Arial"/>
      <w:noProof/>
      <w:sz w:val="22"/>
      <w:szCs w:val="22"/>
    </w:rPr>
  </w:style>
  <w:style w:type="paragraph" w:customStyle="1" w:styleId="EndNoteBibliography">
    <w:name w:val="EndNote Bibliography"/>
    <w:basedOn w:val="Normal"/>
    <w:link w:val="EndNoteBibliographyChar"/>
    <w:rsid w:val="00BE6FFB"/>
    <w:pPr>
      <w:spacing w:before="0" w:after="200"/>
      <w:jc w:val="both"/>
    </w:pPr>
    <w:rPr>
      <w:rFonts w:cs="Arial"/>
      <w:noProof/>
      <w:color w:val="auto"/>
      <w:szCs w:val="22"/>
      <w:lang w:eastAsia="en-AU"/>
    </w:rPr>
  </w:style>
  <w:style w:type="character" w:customStyle="1" w:styleId="EndNoteBibliographyChar">
    <w:name w:val="EndNote Bibliography Char"/>
    <w:basedOn w:val="DefaultParagraphFont"/>
    <w:link w:val="EndNoteBibliography"/>
    <w:rsid w:val="00BE6FFB"/>
    <w:rPr>
      <w:rFonts w:ascii="Arial" w:hAnsi="Arial" w:cs="Arial"/>
      <w:noProof/>
      <w:sz w:val="22"/>
      <w:szCs w:val="22"/>
    </w:rPr>
  </w:style>
  <w:style w:type="paragraph" w:customStyle="1" w:styleId="FirstParagraph">
    <w:name w:val="First Paragraph"/>
    <w:basedOn w:val="BodyText"/>
    <w:next w:val="BodyText"/>
    <w:autoRedefine/>
    <w:qFormat/>
    <w:rsid w:val="00BE6FFB"/>
    <w:pPr>
      <w:spacing w:before="180" w:after="180"/>
      <w:jc w:val="both"/>
    </w:pPr>
    <w:rPr>
      <w:rFonts w:eastAsia="Arial" w:cs="Arial"/>
      <w:color w:val="000000"/>
      <w:szCs w:val="22"/>
      <w:lang w:val="en-US"/>
    </w:rPr>
  </w:style>
  <w:style w:type="paragraph" w:customStyle="1" w:styleId="tableheadings">
    <w:name w:val="table headings"/>
    <w:basedOn w:val="Heading4"/>
    <w:link w:val="tableheadingsChar"/>
    <w:qFormat/>
    <w:rsid w:val="00BE6FFB"/>
    <w:pPr>
      <w:ind w:left="-426"/>
      <w:jc w:val="both"/>
    </w:pPr>
    <w:rPr>
      <w:sz w:val="22"/>
      <w:szCs w:val="22"/>
    </w:rPr>
  </w:style>
  <w:style w:type="character" w:customStyle="1" w:styleId="Heading4Char">
    <w:name w:val="Heading 4 Char"/>
    <w:basedOn w:val="DefaultParagraphFont"/>
    <w:link w:val="Heading4"/>
    <w:uiPriority w:val="9"/>
    <w:rsid w:val="00BE6FFB"/>
    <w:rPr>
      <w:rFonts w:ascii="Arial" w:hAnsi="Arial"/>
      <w:b/>
      <w:bCs/>
      <w:i/>
      <w:color w:val="358189" w:themeColor="accent2"/>
      <w:sz w:val="28"/>
      <w:szCs w:val="28"/>
      <w:lang w:eastAsia="en-US"/>
    </w:rPr>
  </w:style>
  <w:style w:type="character" w:customStyle="1" w:styleId="tableheadingsChar">
    <w:name w:val="table headings Char"/>
    <w:basedOn w:val="Heading4Char"/>
    <w:link w:val="tableheadings"/>
    <w:rsid w:val="00BE6FFB"/>
    <w:rPr>
      <w:rFonts w:ascii="Arial" w:hAnsi="Arial"/>
      <w:b/>
      <w:bCs/>
      <w:i/>
      <w:color w:val="358189" w:themeColor="accent2"/>
      <w:sz w:val="22"/>
      <w:szCs w:val="22"/>
      <w:lang w:eastAsia="en-US"/>
    </w:rPr>
  </w:style>
  <w:style w:type="paragraph" w:styleId="CommentSubject">
    <w:name w:val="annotation subject"/>
    <w:basedOn w:val="CommentText"/>
    <w:next w:val="CommentText"/>
    <w:link w:val="CommentSubjectChar"/>
    <w:uiPriority w:val="98"/>
    <w:semiHidden/>
    <w:unhideWhenUsed/>
    <w:rsid w:val="00BE6FFB"/>
    <w:rPr>
      <w:b/>
      <w:bCs/>
    </w:rPr>
  </w:style>
  <w:style w:type="character" w:customStyle="1" w:styleId="CommentSubjectChar">
    <w:name w:val="Comment Subject Char"/>
    <w:basedOn w:val="CommentTextChar"/>
    <w:link w:val="CommentSubject"/>
    <w:uiPriority w:val="98"/>
    <w:semiHidden/>
    <w:rsid w:val="00BE6FFB"/>
    <w:rPr>
      <w:rFonts w:ascii="Arial" w:hAnsi="Arial"/>
      <w:b/>
      <w:bCs/>
    </w:rPr>
  </w:style>
  <w:style w:type="paragraph" w:styleId="EndnoteText">
    <w:name w:val="endnote text"/>
    <w:basedOn w:val="Normal"/>
    <w:link w:val="EndnoteTextChar"/>
    <w:uiPriority w:val="98"/>
    <w:semiHidden/>
    <w:unhideWhenUsed/>
    <w:rsid w:val="00BE6FFB"/>
    <w:pPr>
      <w:spacing w:before="0" w:after="0"/>
      <w:jc w:val="both"/>
    </w:pPr>
    <w:rPr>
      <w:color w:val="auto"/>
      <w:sz w:val="20"/>
      <w:szCs w:val="20"/>
      <w:lang w:eastAsia="en-AU"/>
    </w:rPr>
  </w:style>
  <w:style w:type="character" w:customStyle="1" w:styleId="EndnoteTextChar">
    <w:name w:val="Endnote Text Char"/>
    <w:basedOn w:val="DefaultParagraphFont"/>
    <w:link w:val="EndnoteText"/>
    <w:uiPriority w:val="98"/>
    <w:semiHidden/>
    <w:rsid w:val="00BE6FFB"/>
    <w:rPr>
      <w:rFonts w:ascii="Arial" w:hAnsi="Arial"/>
    </w:rPr>
  </w:style>
  <w:style w:type="character" w:styleId="EndnoteReference">
    <w:name w:val="endnote reference"/>
    <w:basedOn w:val="DefaultParagraphFont"/>
    <w:uiPriority w:val="98"/>
    <w:semiHidden/>
    <w:unhideWhenUsed/>
    <w:rsid w:val="00BE6FFB"/>
    <w:rPr>
      <w:vertAlign w:val="superscript"/>
    </w:rPr>
  </w:style>
  <w:style w:type="character" w:customStyle="1" w:styleId="Heading8Char">
    <w:name w:val="Heading 8 Char"/>
    <w:basedOn w:val="DefaultParagraphFont"/>
    <w:link w:val="Heading8"/>
    <w:uiPriority w:val="9"/>
    <w:rsid w:val="00BE6FFB"/>
    <w:rPr>
      <w:rFonts w:ascii="Arial" w:eastAsia="Times New Roman" w:hAnsi="Arial" w:cs="Arial"/>
      <w:b/>
      <w:bCs/>
      <w:color w:val="327887"/>
      <w:sz w:val="32"/>
      <w:szCs w:val="32"/>
      <w:lang w:val="en-US" w:eastAsia="en-US"/>
    </w:rPr>
  </w:style>
  <w:style w:type="character" w:customStyle="1" w:styleId="Heading9Char">
    <w:name w:val="Heading 9 Char"/>
    <w:basedOn w:val="DefaultParagraphFont"/>
    <w:link w:val="Heading9"/>
    <w:uiPriority w:val="9"/>
    <w:rsid w:val="00BE6FFB"/>
    <w:rPr>
      <w:rFonts w:ascii="Arial" w:eastAsia="Times New Roman" w:hAnsi="Arial" w:cs="Times New Roman"/>
      <w:color w:val="FFFFFF"/>
      <w:sz w:val="16"/>
      <w:szCs w:val="24"/>
      <w:lang w:val="en-US" w:eastAsia="en-US"/>
    </w:rPr>
  </w:style>
  <w:style w:type="paragraph" w:customStyle="1" w:styleId="Compact">
    <w:name w:val="Compact"/>
    <w:basedOn w:val="BodyText"/>
    <w:qFormat/>
    <w:rsid w:val="00BE6FFB"/>
    <w:pPr>
      <w:spacing w:before="36" w:after="36"/>
      <w:jc w:val="both"/>
    </w:pPr>
    <w:rPr>
      <w:rFonts w:eastAsia="Arial"/>
      <w:color w:val="auto"/>
      <w:sz w:val="24"/>
      <w:lang w:val="en-US"/>
    </w:rPr>
  </w:style>
  <w:style w:type="paragraph" w:customStyle="1" w:styleId="Author">
    <w:name w:val="Author"/>
    <w:next w:val="BodyText"/>
    <w:autoRedefine/>
    <w:qFormat/>
    <w:rsid w:val="00BE6FFB"/>
    <w:pPr>
      <w:keepNext/>
      <w:keepLines/>
      <w:spacing w:after="200"/>
      <w:jc w:val="center"/>
    </w:pPr>
    <w:rPr>
      <w:rFonts w:ascii="Arial" w:eastAsia="Arial" w:hAnsi="Arial" w:cs="Arial"/>
      <w:sz w:val="24"/>
      <w:szCs w:val="24"/>
      <w:lang w:val="en-US" w:eastAsia="en-US"/>
    </w:rPr>
  </w:style>
  <w:style w:type="paragraph" w:customStyle="1" w:styleId="Date1">
    <w:name w:val="Date1"/>
    <w:next w:val="BodyText"/>
    <w:autoRedefine/>
    <w:qFormat/>
    <w:locked/>
    <w:rsid w:val="00BE6FFB"/>
    <w:pPr>
      <w:keepNext/>
      <w:keepLines/>
      <w:spacing w:after="200"/>
      <w:jc w:val="center"/>
    </w:pPr>
    <w:rPr>
      <w:rFonts w:ascii="Arial" w:eastAsia="Arial" w:hAnsi="Arial" w:cs="Arial"/>
      <w:sz w:val="24"/>
      <w:szCs w:val="24"/>
      <w:lang w:val="en-US" w:eastAsia="en-US"/>
    </w:rPr>
  </w:style>
  <w:style w:type="character" w:customStyle="1" w:styleId="DateChar">
    <w:name w:val="Date Char"/>
    <w:basedOn w:val="DefaultParagraphFont"/>
    <w:link w:val="Date"/>
    <w:rsid w:val="00BE6FFB"/>
    <w:rPr>
      <w:rFonts w:ascii="Arial" w:eastAsia="Arial" w:hAnsi="Arial" w:cs="Arial"/>
      <w:sz w:val="24"/>
      <w:szCs w:val="24"/>
      <w:lang w:val="en-US" w:eastAsia="en-US"/>
    </w:rPr>
  </w:style>
  <w:style w:type="paragraph" w:customStyle="1" w:styleId="Abstract">
    <w:name w:val="Abstract"/>
    <w:basedOn w:val="Normal"/>
    <w:next w:val="BodyText"/>
    <w:qFormat/>
    <w:rsid w:val="00BE6FFB"/>
    <w:pPr>
      <w:keepNext/>
      <w:keepLines/>
      <w:spacing w:before="300" w:after="300"/>
      <w:jc w:val="both"/>
    </w:pPr>
    <w:rPr>
      <w:rFonts w:eastAsia="Arial"/>
      <w:color w:val="auto"/>
      <w:sz w:val="20"/>
      <w:szCs w:val="20"/>
      <w:lang w:val="en-US"/>
    </w:rPr>
  </w:style>
  <w:style w:type="paragraph" w:customStyle="1" w:styleId="Bibliography1">
    <w:name w:val="Bibliography1"/>
    <w:basedOn w:val="Normal"/>
    <w:next w:val="Bibliography"/>
    <w:qFormat/>
    <w:locked/>
    <w:rsid w:val="00BE6FFB"/>
    <w:pPr>
      <w:spacing w:before="0" w:after="200"/>
      <w:jc w:val="both"/>
    </w:pPr>
    <w:rPr>
      <w:rFonts w:eastAsia="Arial"/>
      <w:color w:val="auto"/>
      <w:sz w:val="24"/>
      <w:lang w:val="en-US"/>
    </w:rPr>
  </w:style>
  <w:style w:type="paragraph" w:customStyle="1" w:styleId="BlockText1">
    <w:name w:val="Block Text1"/>
    <w:basedOn w:val="BodyText"/>
    <w:next w:val="BodyText"/>
    <w:uiPriority w:val="9"/>
    <w:unhideWhenUsed/>
    <w:qFormat/>
    <w:locked/>
    <w:rsid w:val="00BE6FFB"/>
    <w:pPr>
      <w:spacing w:before="100" w:after="100"/>
      <w:jc w:val="both"/>
    </w:pPr>
    <w:rPr>
      <w:bCs/>
      <w:color w:val="auto"/>
      <w:sz w:val="20"/>
      <w:szCs w:val="20"/>
      <w:lang w:val="en-US"/>
    </w:rPr>
  </w:style>
  <w:style w:type="table" w:customStyle="1" w:styleId="Table">
    <w:name w:val="Table"/>
    <w:semiHidden/>
    <w:unhideWhenUsed/>
    <w:qFormat/>
    <w:rsid w:val="00BE6FFB"/>
    <w:pPr>
      <w:spacing w:after="200"/>
      <w:jc w:val="both"/>
    </w:pPr>
    <w:rPr>
      <w:rFonts w:ascii="Arial" w:eastAsia="Arial" w:hAnsi="Arial"/>
      <w:sz w:val="24"/>
      <w:szCs w:val="24"/>
      <w:lang w:val="en-US" w:eastAsia="en-US"/>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BE6FFB"/>
    <w:pPr>
      <w:keepNext/>
      <w:keepLines/>
      <w:spacing w:before="0" w:after="0"/>
      <w:jc w:val="both"/>
    </w:pPr>
    <w:rPr>
      <w:rFonts w:eastAsia="Arial"/>
      <w:b/>
      <w:color w:val="auto"/>
      <w:sz w:val="24"/>
      <w:lang w:val="en-US"/>
    </w:rPr>
  </w:style>
  <w:style w:type="paragraph" w:customStyle="1" w:styleId="Definition">
    <w:name w:val="Definition"/>
    <w:basedOn w:val="Normal"/>
    <w:rsid w:val="00BE6FFB"/>
    <w:pPr>
      <w:spacing w:before="0" w:after="200"/>
      <w:jc w:val="both"/>
    </w:pPr>
    <w:rPr>
      <w:rFonts w:eastAsia="Arial"/>
      <w:color w:val="auto"/>
      <w:sz w:val="24"/>
      <w:lang w:val="en-US"/>
    </w:rPr>
  </w:style>
  <w:style w:type="paragraph" w:customStyle="1" w:styleId="TableCaption">
    <w:name w:val="Table Caption"/>
    <w:basedOn w:val="Caption"/>
    <w:rsid w:val="00BE6FFB"/>
    <w:pPr>
      <w:spacing w:before="0" w:after="120"/>
      <w:jc w:val="both"/>
    </w:pPr>
    <w:rPr>
      <w:rFonts w:eastAsia="Arial"/>
      <w:b w:val="0"/>
      <w:bCs w:val="0"/>
      <w:i/>
      <w:sz w:val="24"/>
      <w:szCs w:val="24"/>
      <w:lang w:val="en-US"/>
    </w:rPr>
  </w:style>
  <w:style w:type="paragraph" w:customStyle="1" w:styleId="ImageCaption">
    <w:name w:val="Image Caption"/>
    <w:basedOn w:val="Caption"/>
    <w:rsid w:val="00BE6FFB"/>
    <w:pPr>
      <w:spacing w:before="0" w:after="120"/>
      <w:jc w:val="both"/>
    </w:pPr>
    <w:rPr>
      <w:rFonts w:eastAsia="Arial"/>
      <w:b w:val="0"/>
      <w:bCs w:val="0"/>
      <w:i/>
      <w:sz w:val="24"/>
      <w:szCs w:val="24"/>
      <w:lang w:val="en-US"/>
    </w:rPr>
  </w:style>
  <w:style w:type="paragraph" w:customStyle="1" w:styleId="Figure">
    <w:name w:val="Figure"/>
    <w:basedOn w:val="Normal"/>
    <w:rsid w:val="00BE6FFB"/>
    <w:pPr>
      <w:spacing w:before="0" w:after="200"/>
      <w:jc w:val="both"/>
    </w:pPr>
    <w:rPr>
      <w:rFonts w:eastAsia="Arial"/>
      <w:color w:val="auto"/>
      <w:sz w:val="24"/>
      <w:lang w:val="en-US"/>
    </w:rPr>
  </w:style>
  <w:style w:type="character" w:customStyle="1" w:styleId="CaptionChar">
    <w:name w:val="Caption Char"/>
    <w:basedOn w:val="DefaultParagraphFont"/>
    <w:link w:val="Caption"/>
    <w:rsid w:val="001B34DA"/>
    <w:rPr>
      <w:rFonts w:ascii="Arial" w:hAnsi="Arial"/>
      <w:b/>
      <w:bCs/>
      <w:szCs w:val="18"/>
      <w:lang w:eastAsia="en-US"/>
    </w:rPr>
  </w:style>
  <w:style w:type="paragraph" w:styleId="TableofFigures">
    <w:name w:val="table of figures"/>
    <w:basedOn w:val="TOCHeading"/>
    <w:next w:val="Normal"/>
    <w:unhideWhenUsed/>
    <w:rsid w:val="00BE6FFB"/>
    <w:pPr>
      <w:spacing w:before="240" w:line="259" w:lineRule="auto"/>
    </w:pPr>
    <w:rPr>
      <w:rFonts w:cs="Arial"/>
      <w:bCs w:val="0"/>
      <w:color w:val="auto"/>
      <w:sz w:val="36"/>
      <w:szCs w:val="32"/>
      <w:lang w:eastAsia="en-US"/>
    </w:rPr>
  </w:style>
  <w:style w:type="paragraph" w:styleId="Revision">
    <w:name w:val="Revision"/>
    <w:hidden/>
    <w:uiPriority w:val="99"/>
    <w:semiHidden/>
    <w:rsid w:val="00BE6FFB"/>
    <w:pPr>
      <w:jc w:val="both"/>
    </w:pPr>
    <w:rPr>
      <w:rFonts w:ascii="Arial" w:hAnsi="Arial"/>
      <w:sz w:val="22"/>
      <w:szCs w:val="22"/>
    </w:rPr>
  </w:style>
  <w:style w:type="character" w:customStyle="1" w:styleId="ListParagraphChar">
    <w:name w:val="List Paragraph Char"/>
    <w:link w:val="ListParagraph"/>
    <w:uiPriority w:val="34"/>
    <w:qFormat/>
    <w:locked/>
    <w:rsid w:val="00BE6FFB"/>
    <w:rPr>
      <w:rFonts w:ascii="Arial" w:hAnsi="Arial"/>
      <w:color w:val="000000" w:themeColor="text1"/>
      <w:sz w:val="22"/>
      <w:szCs w:val="24"/>
      <w:lang w:eastAsia="en-US"/>
    </w:rPr>
  </w:style>
  <w:style w:type="character" w:customStyle="1" w:styleId="Heading2Char">
    <w:name w:val="Heading 2 Char"/>
    <w:basedOn w:val="DefaultParagraphFont"/>
    <w:link w:val="Heading2"/>
    <w:uiPriority w:val="9"/>
    <w:rsid w:val="00BE6FFB"/>
    <w:rPr>
      <w:rFonts w:ascii="Arial" w:hAnsi="Arial" w:cs="Arial"/>
      <w:b/>
      <w:bCs/>
      <w:iCs/>
      <w:color w:val="358189"/>
      <w:sz w:val="36"/>
      <w:szCs w:val="28"/>
      <w:lang w:eastAsia="en-US"/>
    </w:rPr>
  </w:style>
  <w:style w:type="paragraph" w:customStyle="1" w:styleId="Intro">
    <w:name w:val="Intro"/>
    <w:basedOn w:val="Heading1"/>
    <w:link w:val="IntroChar"/>
    <w:qFormat/>
    <w:rsid w:val="00BE6FFB"/>
    <w:pPr>
      <w:spacing w:after="240"/>
      <w:jc w:val="both"/>
    </w:pPr>
  </w:style>
  <w:style w:type="character" w:customStyle="1" w:styleId="Heading1Char">
    <w:name w:val="Heading 1 Char"/>
    <w:basedOn w:val="DefaultParagraphFont"/>
    <w:link w:val="Heading1"/>
    <w:uiPriority w:val="9"/>
    <w:rsid w:val="00BE6FFB"/>
    <w:rPr>
      <w:rFonts w:ascii="Arial" w:hAnsi="Arial" w:cs="Arial"/>
      <w:b/>
      <w:bCs/>
      <w:color w:val="3F4A75"/>
      <w:kern w:val="28"/>
      <w:sz w:val="44"/>
      <w:szCs w:val="36"/>
      <w:lang w:eastAsia="en-US"/>
    </w:rPr>
  </w:style>
  <w:style w:type="character" w:customStyle="1" w:styleId="IntroChar">
    <w:name w:val="Intro Char"/>
    <w:basedOn w:val="Heading1Char"/>
    <w:link w:val="Intro"/>
    <w:rsid w:val="00BE6FFB"/>
    <w:rPr>
      <w:rFonts w:ascii="Arial" w:hAnsi="Arial" w:cs="Arial"/>
      <w:b/>
      <w:bCs/>
      <w:color w:val="3F4A75"/>
      <w:kern w:val="28"/>
      <w:sz w:val="44"/>
      <w:szCs w:val="36"/>
      <w:lang w:eastAsia="en-US"/>
    </w:rPr>
  </w:style>
  <w:style w:type="numbering" w:customStyle="1" w:styleId="Style2">
    <w:name w:val="Style2"/>
    <w:uiPriority w:val="99"/>
    <w:rsid w:val="00BE6FFB"/>
    <w:pPr>
      <w:numPr>
        <w:numId w:val="15"/>
      </w:numPr>
    </w:pPr>
  </w:style>
  <w:style w:type="table" w:customStyle="1" w:styleId="TableGrid1">
    <w:name w:val="Table Grid1"/>
    <w:basedOn w:val="TableNormal"/>
    <w:next w:val="TableGrid"/>
    <w:uiPriority w:val="39"/>
    <w:rsid w:val="00BE6FFB"/>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FB"/>
    <w:rPr>
      <w:color w:val="605E5C"/>
      <w:shd w:val="clear" w:color="auto" w:fill="E1DFDD"/>
    </w:rPr>
  </w:style>
  <w:style w:type="table" w:customStyle="1" w:styleId="PlainTable41">
    <w:name w:val="Plain Table 41"/>
    <w:basedOn w:val="TableNormal"/>
    <w:uiPriority w:val="44"/>
    <w:rsid w:val="00BE6FFB"/>
    <w:rPr>
      <w:rFonts w:ascii="Arial" w:hAnsi="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BE6FFB"/>
    <w:rPr>
      <w:color w:val="605E5C"/>
      <w:shd w:val="clear" w:color="auto" w:fill="E1DFDD"/>
    </w:rPr>
  </w:style>
  <w:style w:type="paragraph" w:customStyle="1" w:styleId="Notes">
    <w:name w:val="Notes"/>
    <w:qFormat/>
    <w:rsid w:val="00BE6FFB"/>
    <w:pPr>
      <w:spacing w:after="240"/>
      <w:ind w:right="1134"/>
      <w:contextualSpacing/>
    </w:pPr>
    <w:rPr>
      <w:rFonts w:ascii="Arial" w:hAnsi="Arial"/>
      <w:sz w:val="18"/>
      <w:szCs w:val="22"/>
    </w:rPr>
  </w:style>
  <w:style w:type="character" w:styleId="FollowedHyperlink">
    <w:name w:val="FollowedHyperlink"/>
    <w:basedOn w:val="DefaultParagraphFont"/>
    <w:semiHidden/>
    <w:unhideWhenUsed/>
    <w:rsid w:val="00BE6FFB"/>
    <w:rPr>
      <w:color w:val="800080" w:themeColor="followedHyperlink"/>
      <w:u w:val="single"/>
    </w:rPr>
  </w:style>
  <w:style w:type="character" w:customStyle="1" w:styleId="Heading8Char1">
    <w:name w:val="Heading 8 Char1"/>
    <w:basedOn w:val="DefaultParagraphFont"/>
    <w:semiHidden/>
    <w:rsid w:val="00BE6FFB"/>
    <w:rPr>
      <w:rFonts w:asciiTheme="majorHAnsi" w:eastAsiaTheme="majorEastAsia" w:hAnsiTheme="majorHAnsi" w:cstheme="majorBidi"/>
      <w:color w:val="272727" w:themeColor="text1" w:themeTint="D8"/>
      <w:sz w:val="21"/>
      <w:szCs w:val="21"/>
      <w:lang w:eastAsia="en-US"/>
    </w:rPr>
  </w:style>
  <w:style w:type="paragraph" w:styleId="Date">
    <w:name w:val="Date"/>
    <w:basedOn w:val="Normal"/>
    <w:next w:val="Normal"/>
    <w:link w:val="DateChar"/>
    <w:rsid w:val="00BE6FFB"/>
    <w:rPr>
      <w:rFonts w:eastAsia="Arial" w:cs="Arial"/>
      <w:color w:val="auto"/>
      <w:sz w:val="24"/>
      <w:lang w:val="en-US"/>
    </w:rPr>
  </w:style>
  <w:style w:type="character" w:customStyle="1" w:styleId="DateChar1">
    <w:name w:val="Date Char1"/>
    <w:basedOn w:val="DefaultParagraphFont"/>
    <w:rsid w:val="00BE6FFB"/>
    <w:rPr>
      <w:rFonts w:ascii="Arial" w:hAnsi="Arial"/>
      <w:color w:val="000000" w:themeColor="text1"/>
      <w:sz w:val="22"/>
      <w:szCs w:val="24"/>
      <w:lang w:eastAsia="en-US"/>
    </w:rPr>
  </w:style>
  <w:style w:type="paragraph" w:styleId="Bibliography">
    <w:name w:val="Bibliography"/>
    <w:basedOn w:val="Normal"/>
    <w:next w:val="Normal"/>
    <w:uiPriority w:val="37"/>
    <w:semiHidden/>
    <w:unhideWhenUsed/>
    <w:rsid w:val="00BE6FFB"/>
  </w:style>
  <w:style w:type="paragraph" w:customStyle="1" w:styleId="Boxtext">
    <w:name w:val="Box text"/>
    <w:basedOn w:val="Normal"/>
    <w:rsid w:val="00533F1E"/>
    <w:pPr>
      <w:pBdr>
        <w:top w:val="single" w:sz="4" w:space="1" w:color="auto"/>
        <w:left w:val="single" w:sz="4" w:space="4" w:color="auto"/>
        <w:bottom w:val="single" w:sz="4" w:space="1" w:color="auto"/>
        <w:right w:val="single" w:sz="4" w:space="4" w:color="auto"/>
      </w:pBdr>
      <w:shd w:val="clear" w:color="auto" w:fill="A2D5DB" w:themeFill="accent2" w:themeFillTint="66"/>
    </w:pPr>
    <w:rPr>
      <w:color w:val="auto"/>
      <w:szCs w:val="20"/>
    </w:rPr>
  </w:style>
  <w:style w:type="paragraph" w:styleId="ListNumber">
    <w:name w:val="List Number"/>
    <w:basedOn w:val="Normal"/>
    <w:rsid w:val="00AF3891"/>
    <w:pPr>
      <w:numPr>
        <w:numId w:val="23"/>
      </w:numPr>
      <w:contextualSpacing/>
    </w:pPr>
  </w:style>
  <w:style w:type="character" w:customStyle="1" w:styleId="BoxChar">
    <w:name w:val="Box Char"/>
    <w:basedOn w:val="DefaultParagraphFont"/>
    <w:link w:val="Box"/>
    <w:rsid w:val="00A06EBA"/>
    <w:rPr>
      <w:rFonts w:ascii="Arial" w:hAnsi="Arial"/>
      <w:color w:val="000000" w:themeColor="text1"/>
      <w:sz w:val="22"/>
      <w:szCs w:val="24"/>
      <w:shd w:val="clear" w:color="auto" w:fill="CEE5E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2.xml"/><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hyperlink" Target="https://www.gen-agedcaredata.gov.au/Topics" TargetMode="External"/><Relationship Id="rId50" Type="http://schemas.openxmlformats.org/officeDocument/2006/relationships/hyperlink" Target="https://www.agedcarequality.gov.au/providers/national-aged-care-mandatory-quality-indicator-program" TargetMode="External"/><Relationship Id="rId55" Type="http://schemas.openxmlformats.org/officeDocument/2006/relationships/hyperlink" Target="https://www.vicniss.org.au/resources/aged-care-ipc-lead-resource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header" Target="header6.xml"/><Relationship Id="rId54" Type="http://schemas.openxmlformats.org/officeDocument/2006/relationships/hyperlink" Target="https://www.ncas-australia.org/resources2"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hyperlink" Target="https://www.agedcarequality.gov.au/antimicrobial-stewardship" TargetMode="External"/><Relationship Id="rId58"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hyperlink" Target="https://agedcare.royalcommission.gov.au/publications/aged-care-and-covid-19-special-report" TargetMode="External"/><Relationship Id="rId57" Type="http://schemas.openxmlformats.org/officeDocument/2006/relationships/footer" Target="footer6.xml"/><Relationship Id="rId61"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s://www.safetyandquality.gov.au/our-work/medication-safety/national-residential-medication-chart" TargetMode="External"/><Relationship Id="rId60" Type="http://schemas.openxmlformats.org/officeDocument/2006/relationships/image" Target="media/image60.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hyperlink" Target="https://www.agedcarequality.gov.au/providers/standards" TargetMode="External"/><Relationship Id="rId56" Type="http://schemas.openxmlformats.org/officeDocument/2006/relationships/hyperlink" Target="https://www.health.gov.au/initiatives-and-programs/infection-prevention-and-control-leads"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tg.org.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ecdc.europa.eu/en/healthcare-associated-infections-long-term-care-facilities" TargetMode="External"/><Relationship Id="rId5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22" ma:contentTypeDescription="Create a new document." ma:contentTypeScope="" ma:versionID="a7d779e23e312ac2691eccac908305bf">
  <xsd:schema xmlns:xsd="http://www.w3.org/2001/XMLSchema" xmlns:xs="http://www.w3.org/2001/XMLSchema" xmlns:p="http://schemas.microsoft.com/office/2006/metadata/properties" xmlns:ns1="http://schemas.microsoft.com/sharepoint/v3" xmlns:ns2="d29d5f7a-be03-4e9c-abe5-c85ece0a2186" xmlns:ns3="7b0f5f5d-7db3-4d3b-b63b-ce18a6ecc538" targetNamespace="http://schemas.microsoft.com/office/2006/metadata/properties" ma:root="true" ma:fieldsID="c39ed6b69c79c9f681b09150072217cb" ns1:_="" ns2:_="" ns3:_="">
    <xsd:import namespace="http://schemas.microsoft.com/sharepoint/v3"/>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3:MediaServiceMetadata" minOccurs="0"/>
                <xsd:element ref="ns3:MediaServiceFastMetadata" minOccurs="0"/>
                <xsd:element ref="ns3:MediaServiceAutoKeyPoints" minOccurs="0"/>
                <xsd:element ref="ns3:MediaServiceKeyPoints" minOccurs="0"/>
                <xsd:element ref="ns2:_dlc_DocId" minOccurs="0"/>
                <xsd:element ref="ns2:SharedWithUsers" minOccurs="0"/>
                <xsd:element ref="ns2:SharedWithDetails" minOccurs="0"/>
                <xsd:element ref="ns1:Comments" minOccurs="0"/>
                <xsd:element ref="ns3:lcf76f155ced4ddcb4097134ff3c332f" minOccurs="0"/>
                <xsd:element ref="ns3:MediaServiceGenerationTime" minOccurs="0"/>
                <xsd:element ref="ns3:MediaServiceEventHashCode" minOccurs="0"/>
                <xsd:element ref="ns3:jf042baad2b143719d8a0cfd36411d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7" nillable="true" ma:displayName="Sort order" ma:internalName="Sort_x0020_order">
      <xsd:simpleType>
        <xsd:restriction base="dms:Text">
          <xsd:maxLength value="255"/>
        </xsd:restriction>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pfd27f99efda4409b63228bea026394d" ma:index="10"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1"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4" nillable="true" ma:displayName="Intranet" ma:default="1" ma:hidden="true" ma:internalName="Intranet" ma:readOnly="false">
      <xsd:simpleType>
        <xsd:restriction base="dms:Boolean"/>
      </xsd:simpleType>
    </xsd:element>
    <xsd:element name="p76df81b8fed4a2fa2af18761f9ff90d" ma:index="15"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hidden="true" ma:indexed="true" ma:internalName="_dlc_DocId" ma:readOnly="false">
      <xsd:simpleType>
        <xsd:restriction base="dms:Text"/>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jf042baad2b143719d8a0cfd36411dfb" ma:index="33" ma:taxonomy="true" ma:internalName="jf042baad2b143719d8a0cfd36411dfb" ma:taxonomyFieldName="Contact" ma:displayName="Contact" ma:fieldId="{3f042baa-d2b1-4371-9d8a-0cfd36411dfb}" ma:sspId="89927c38-8944-418e-ac9b-4d6e75543028" ma:termSetId="9c4e6da8-cca8-4ef3-87a9-3524c702ad3e" ma:anchorId="6427c93b-a2ce-47b8-adc9-3160436ccaed"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1555f834-eac3-4b05-99b9-03eafaec147f</TermId>
        </TermInfo>
      </Terms>
    </p76df81b8fed4a2fa2af18761f9ff90d>
    <_dlc_DocIdPersistId xmlns="d29d5f7a-be03-4e9c-abe5-c85ece0a2186" xsi:nil="true"/>
    <_dlc_DocIdUrl xmlns="d29d5f7a-be03-4e9c-abe5-c85ece0a2186">
      <Url xsi:nil="true"/>
      <Description xsi:nil="true"/>
    </_dlc_DocIdUrl>
    <TaxCatchAll xmlns="d29d5f7a-be03-4e9c-abe5-c85ece0a2186"/>
    <Last_x0020_reviewed xmlns="d29d5f7a-be03-4e9c-abe5-c85ece0a2186">2024-01-05T02:45:48+00:00</Last_x0020_reviewed>
    <_dlc_DocId xmlns="d29d5f7a-be03-4e9c-abe5-c85ece0a2186" xsi:nil="true"/>
    <lcf76f155ced4ddcb4097134ff3c332f xmlns="7b0f5f5d-7db3-4d3b-b63b-ce18a6ecc538">
      <Terms xmlns="http://schemas.microsoft.com/office/infopath/2007/PartnerControls"/>
    </lcf76f155ced4ddcb4097134ff3c332f>
    <Sort_x0020_order xmlns="d29d5f7a-be03-4e9c-abe5-c85ece0a2186" xsi:nil="true"/>
    <Reference_x0020_no xmlns="d29d5f7a-be03-4e9c-abe5-c85ece0a2186" xsi:nil="true"/>
    <TaxCatchAllLabel xmlns="d29d5f7a-be03-4e9c-abe5-c85ece0a2186"/>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4a540cb2-01e7-4be2-96f9-d9e7e1b556fd</TermId>
        </TermInfo>
      </Terms>
    </pfd27f99efda4409b63228bea026394d>
    <Intranet xmlns="d29d5f7a-be03-4e9c-abe5-c85ece0a2186">true</Intranet>
    <jf042baad2b143719d8a0cfd36411dfb xmlns="7b0f5f5d-7db3-4d3b-b63b-ce18a6ecc538">
      <Terms xmlns="http://schemas.microsoft.com/office/infopath/2007/PartnerControls"/>
    </jf042baad2b143719d8a0cfd36411dfb>
    <Comments xmlns="http://schemas.microsoft.com/sharepoint/v3"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B37EAC89-9911-4C49-9321-65EDA5C51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2FFEA0-8303-41E1-9A15-D50A63A7AE3E}">
  <ds:schemaRefs>
    <ds:schemaRef ds:uri="http://schemas.microsoft.com/sharepoint/events"/>
  </ds:schemaRefs>
</ds:datastoreItem>
</file>

<file path=customXml/itemProps4.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5.xml><?xml version="1.0" encoding="utf-8"?>
<ds:datastoreItem xmlns:ds="http://schemas.openxmlformats.org/officeDocument/2006/customXml" ds:itemID="{180C00BC-B0AF-4B64-A8CF-03D622BC62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9994</Words>
  <Characters>73518</Characters>
  <Application>Microsoft Office Word</Application>
  <DocSecurity>0</DocSecurity>
  <Lines>612</Lines>
  <Paragraphs>166</Paragraphs>
  <ScaleCrop>false</ScaleCrop>
  <HeadingPairs>
    <vt:vector size="2" baseType="variant">
      <vt:variant>
        <vt:lpstr>Title</vt:lpstr>
      </vt:variant>
      <vt:variant>
        <vt:i4>1</vt:i4>
      </vt:variant>
    </vt:vector>
  </HeadingPairs>
  <TitlesOfParts>
    <vt:vector size="1" baseType="lpstr">
      <vt:lpstr>Antimicrobial prescribing in Australian residential aged care facilities – Results of the 2021 Aged Care National Antimicrobial Prescribing Survey</vt:lpstr>
    </vt:vector>
  </TitlesOfParts>
  <Company/>
  <LinksUpToDate>false</LinksUpToDate>
  <CharactersWithSpaces>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in Australian residential aged care facilities – Results of the 2021 Aged Care National Antimicrobial Prescribing Survey</dc:title>
  <dc:subject>Antimicrobial</dc:subject>
  <dc:creator>Australian Goverment Department of Health and Aged Care</dc:creator>
  <cp:keywords>Residential aged care;Antimicrobial</cp:keywords>
  <cp:lastModifiedBy>MASCHKE, Elvia</cp:lastModifiedBy>
  <cp:revision>2</cp:revision>
  <cp:lastPrinted>2022-06-22T22:45:00Z</cp:lastPrinted>
  <dcterms:created xsi:type="dcterms:W3CDTF">2024-01-05T02:46:00Z</dcterms:created>
  <dcterms:modified xsi:type="dcterms:W3CDTF">2024-01-05T02:46:00Z</dcterms:modified>
</cp:coreProperties>
</file>